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DD97" w14:textId="77777777" w:rsidR="005B062D" w:rsidRDefault="005B062D" w:rsidP="005B062D"/>
    <w:p w14:paraId="3715AF8A" w14:textId="77777777" w:rsidR="005B062D" w:rsidRDefault="005B062D" w:rsidP="005B062D"/>
    <w:p w14:paraId="55FC1820" w14:textId="77777777" w:rsidR="005B062D" w:rsidRDefault="005B062D" w:rsidP="005B062D"/>
    <w:p w14:paraId="4336590B" w14:textId="77777777" w:rsidR="005B062D" w:rsidRDefault="005B062D" w:rsidP="005B062D">
      <w:pPr>
        <w:rPr>
          <w:rFonts w:asciiTheme="majorHAnsi" w:hAnsiTheme="majorHAnsi"/>
          <w:b/>
          <w:bCs/>
          <w:sz w:val="36"/>
          <w:szCs w:val="36"/>
        </w:rPr>
      </w:pPr>
      <w:r w:rsidRPr="00650501">
        <w:rPr>
          <w:rFonts w:asciiTheme="majorHAnsi" w:hAnsi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CD616" wp14:editId="597DF5AA">
                <wp:simplePos x="0" y="0"/>
                <wp:positionH relativeFrom="column">
                  <wp:posOffset>-117475</wp:posOffset>
                </wp:positionH>
                <wp:positionV relativeFrom="paragraph">
                  <wp:posOffset>-906780</wp:posOffset>
                </wp:positionV>
                <wp:extent cx="5895975" cy="447675"/>
                <wp:effectExtent l="57150" t="114300" r="142875" b="85725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4767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481C163" w14:textId="77777777" w:rsidR="005B062D" w:rsidRDefault="005B062D" w:rsidP="005B062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36"/>
                                <w:szCs w:val="36"/>
                              </w:rPr>
                              <w:t>POPs Inventories Module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CD616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-9.25pt;margin-top:-71.4pt;width:464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" fillcolor="#f90" stroked="f">
                <v:shadow on="t" color="black" opacity="26214f" origin="-.5,.5" offset=".74836mm,-.74836mm"/>
                <v:textbox>
                  <w:txbxContent>
                    <w:p w14:paraId="5481C163" w14:textId="77777777" w:rsidR="005B062D" w:rsidRDefault="005B062D" w:rsidP="005B062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D1B11" w:themeColor="background2" w:themeShade="1A"/>
                          <w:kern w:val="24"/>
                          <w:sz w:val="36"/>
                          <w:szCs w:val="36"/>
                        </w:rPr>
                        <w:t>POPs Inventories Module</w:t>
                      </w:r>
                    </w:p>
                  </w:txbxContent>
                </v:textbox>
              </v:shape>
            </w:pict>
          </mc:Fallback>
        </mc:AlternateContent>
      </w:r>
      <w:r w:rsidRPr="00650501">
        <w:rPr>
          <w:rFonts w:asciiTheme="majorHAnsi" w:hAnsiTheme="majorHAnsi"/>
          <w:b/>
          <w:bCs/>
          <w:sz w:val="36"/>
          <w:szCs w:val="36"/>
        </w:rPr>
        <w:t>PART B</w:t>
      </w:r>
    </w:p>
    <w:p w14:paraId="1702D789" w14:textId="77777777" w:rsidR="005B062D" w:rsidRPr="00650501" w:rsidRDefault="005B062D" w:rsidP="005B062D">
      <w:pPr>
        <w:rPr>
          <w:rFonts w:asciiTheme="majorHAnsi" w:hAnsiTheme="majorHAnsi"/>
          <w:b/>
          <w:bCs/>
          <w:sz w:val="36"/>
          <w:szCs w:val="36"/>
        </w:rPr>
      </w:pPr>
      <w:r w:rsidRPr="00871DEB">
        <w:rPr>
          <w:rFonts w:asciiTheme="majorHAnsi" w:hAnsiTheme="majorHAnsi"/>
          <w:b/>
          <w:bCs/>
          <w:sz w:val="36"/>
          <w:szCs w:val="36"/>
        </w:rPr>
        <w:t>Inventory Report</w:t>
      </w:r>
      <w:r>
        <w:rPr>
          <w:rFonts w:asciiTheme="majorHAnsi" w:hAnsiTheme="majorHAnsi"/>
          <w:b/>
          <w:bCs/>
          <w:sz w:val="36"/>
          <w:szCs w:val="36"/>
        </w:rPr>
        <w:t xml:space="preserve"> Format</w:t>
      </w:r>
    </w:p>
    <w:p w14:paraId="631362C2" w14:textId="77777777" w:rsidR="005B062D" w:rsidRPr="00557BCF" w:rsidRDefault="005B062D" w:rsidP="005B062D">
      <w:pPr>
        <w:pStyle w:val="Heading1"/>
      </w:pPr>
      <w:r>
        <w:t xml:space="preserve">1. </w:t>
      </w:r>
      <w:r w:rsidRPr="00557BCF">
        <w:t xml:space="preserve">Summary of the inventory findings </w:t>
      </w:r>
    </w:p>
    <w:p w14:paraId="79C08AF5" w14:textId="77777777" w:rsidR="005B062D" w:rsidRDefault="005B062D" w:rsidP="005B062D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A9FDB14" w14:textId="77777777" w:rsidR="005B062D" w:rsidRPr="00557BCF" w:rsidRDefault="005B062D" w:rsidP="005B062D">
      <w:pPr>
        <w:rPr>
          <w:b/>
          <w:color w:val="FF0000"/>
        </w:rPr>
      </w:pPr>
    </w:p>
    <w:p w14:paraId="11A474B2" w14:textId="77777777" w:rsidR="005B062D" w:rsidRPr="00557BCF" w:rsidRDefault="005B062D" w:rsidP="005B062D">
      <w:pPr>
        <w:pStyle w:val="Heading1"/>
      </w:pPr>
      <w:r>
        <w:t xml:space="preserve">2. </w:t>
      </w:r>
      <w:r w:rsidRPr="00557BCF">
        <w:t>Objectives and scope</w:t>
      </w:r>
    </w:p>
    <w:p w14:paraId="6D1D8FC0" w14:textId="77777777" w:rsidR="005B062D" w:rsidRPr="00C32019" w:rsidRDefault="005B062D" w:rsidP="005B062D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220B6B5" w14:textId="77777777" w:rsidR="005B062D" w:rsidRDefault="005B062D" w:rsidP="005B062D"/>
    <w:p w14:paraId="5C0DFE44" w14:textId="77777777" w:rsidR="005B062D" w:rsidRDefault="005B062D" w:rsidP="005B062D">
      <w:pPr>
        <w:pStyle w:val="Heading1"/>
      </w:pPr>
      <w:r>
        <w:t xml:space="preserve">3. </w:t>
      </w:r>
      <w:r w:rsidRPr="00557BCF">
        <w:t>Data methodology used and how data were gathered</w:t>
      </w:r>
    </w:p>
    <w:p w14:paraId="1FE05F9B" w14:textId="77777777" w:rsidR="005B062D" w:rsidRPr="00557BCF" w:rsidRDefault="005B062D" w:rsidP="005B062D">
      <w:pPr>
        <w:rPr>
          <w:b/>
          <w:bCs/>
          <w:color w:val="FF0000"/>
        </w:rPr>
      </w:pPr>
      <w:r w:rsidRPr="00557BCF">
        <w:rPr>
          <w:b/>
          <w:bCs/>
          <w:color w:val="FF0000"/>
        </w:rPr>
        <w:t>[Placeholder for narrative]</w:t>
      </w:r>
    </w:p>
    <w:p w14:paraId="7DC07C2C" w14:textId="77777777" w:rsidR="005B062D" w:rsidRDefault="005B062D" w:rsidP="005B062D"/>
    <w:p w14:paraId="5C688D08" w14:textId="77777777" w:rsidR="005B062D" w:rsidRPr="00557BCF" w:rsidRDefault="005B062D" w:rsidP="005B062D">
      <w:pPr>
        <w:pStyle w:val="Heading1"/>
      </w:pPr>
      <w:r>
        <w:t xml:space="preserve">4. </w:t>
      </w:r>
      <w:proofErr w:type="gramStart"/>
      <w:r w:rsidRPr="00557BCF">
        <w:t>Final results</w:t>
      </w:r>
      <w:proofErr w:type="gramEnd"/>
      <w:r w:rsidRPr="00557BCF">
        <w:t xml:space="preserve"> of the inventory in each sector considered a priority for the country </w:t>
      </w:r>
    </w:p>
    <w:p w14:paraId="31F75F39" w14:textId="77777777" w:rsidR="005B062D" w:rsidRPr="00C32019" w:rsidRDefault="005B062D" w:rsidP="005B062D">
      <w:pPr>
        <w:rPr>
          <w:b/>
          <w:color w:val="FF0000"/>
        </w:rPr>
      </w:pPr>
    </w:p>
    <w:p w14:paraId="499ABFDD" w14:textId="179AC28F" w:rsidR="00544A0B" w:rsidRPr="00544A0B" w:rsidRDefault="005B062D" w:rsidP="005B062D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r>
        <w:t>4.1</w:t>
      </w:r>
      <w:r w:rsidR="00544A0B" w:rsidRPr="00544A0B">
        <w:t xml:space="preserve"> Policy and regulatory framework</w:t>
      </w:r>
    </w:p>
    <w:p w14:paraId="50BF5BA6" w14:textId="77777777" w:rsidR="001F22D2" w:rsidRDefault="001F22D2" w:rsidP="00C62597"/>
    <w:p w14:paraId="582BCB64" w14:textId="77777777" w:rsidR="00544A0B" w:rsidRPr="00C32019" w:rsidRDefault="00544A0B" w:rsidP="00544A0B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3269E3C" w14:textId="77777777" w:rsidR="001F22D2" w:rsidRDefault="001F22D2" w:rsidP="00C62597"/>
    <w:p w14:paraId="1B9134A6" w14:textId="1710DC2E" w:rsidR="00980B38" w:rsidRPr="00980B38" w:rsidRDefault="005B062D" w:rsidP="005B062D">
      <w:pPr>
        <w:pStyle w:val="Heading3"/>
      </w:pPr>
      <w:r>
        <w:t xml:space="preserve">4.1.1 </w:t>
      </w:r>
      <w:r w:rsidR="00980B38" w:rsidRPr="00980B38">
        <w:t>Legal/administrative measure</w:t>
      </w:r>
      <w:r w:rsidR="00980B38">
        <w:t>s for c</w:t>
      </w:r>
      <w:r w:rsidR="00980B38" w:rsidRPr="00980B38">
        <w:t>hemicals listed in Annex A to the Convention</w:t>
      </w:r>
    </w:p>
    <w:p w14:paraId="4D3E3603" w14:textId="77777777" w:rsidR="00A15F93" w:rsidRDefault="00A15F93" w:rsidP="00AF22DB">
      <w:pPr>
        <w:rPr>
          <w:b/>
          <w:color w:val="FF0000"/>
        </w:rPr>
      </w:pPr>
    </w:p>
    <w:p w14:paraId="2C9D7768" w14:textId="66AAE1EF" w:rsidR="00AF22DB" w:rsidRDefault="00AF22DB" w:rsidP="00AF22DB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44AA8DA7" w14:textId="77777777" w:rsidR="00A15F93" w:rsidRPr="00C32019" w:rsidRDefault="00A15F93" w:rsidP="00AF22DB">
      <w:pPr>
        <w:rPr>
          <w:b/>
          <w:color w:val="FF0000"/>
        </w:rPr>
      </w:pPr>
    </w:p>
    <w:p w14:paraId="2FFAA5FA" w14:textId="69658E84" w:rsidR="0032726B" w:rsidRDefault="00B21F71" w:rsidP="00C62597">
      <w:r>
        <w:lastRenderedPageBreak/>
        <w:t xml:space="preserve">Table </w:t>
      </w:r>
      <w:r w:rsidR="005B062D">
        <w:t>1</w:t>
      </w:r>
      <w:r>
        <w:t>. Status of legal/administrative measures taken for chemicals listed in Annex A of the Convention</w:t>
      </w:r>
      <w:r w:rsidR="00952909">
        <w:t>,</w:t>
      </w:r>
      <w:r w:rsidR="00952909" w:rsidRPr="001254AB">
        <w:t xml:space="preserve"> in accordance with paragraph 1 (a) of Article 3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634"/>
        <w:gridCol w:w="3871"/>
        <w:gridCol w:w="1258"/>
        <w:gridCol w:w="1636"/>
      </w:tblGrid>
      <w:tr w:rsidR="0047599E" w:rsidRPr="0047599E" w14:paraId="0F835833" w14:textId="77777777" w:rsidTr="00CA7D86">
        <w:trPr>
          <w:trHeight w:val="300"/>
        </w:trPr>
        <w:tc>
          <w:tcPr>
            <w:tcW w:w="1137" w:type="pct"/>
            <w:shd w:val="clear" w:color="auto" w:fill="auto"/>
            <w:noWrap/>
            <w:vAlign w:val="bottom"/>
            <w:hideMark/>
          </w:tcPr>
          <w:p w14:paraId="3DBE2F74" w14:textId="77777777" w:rsidR="0047599E" w:rsidRPr="0047599E" w:rsidRDefault="0047599E" w:rsidP="00475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Chemicals</w:t>
            </w:r>
          </w:p>
        </w:tc>
        <w:tc>
          <w:tcPr>
            <w:tcW w:w="2352" w:type="pct"/>
            <w:gridSpan w:val="2"/>
            <w:shd w:val="clear" w:color="auto" w:fill="auto"/>
            <w:noWrap/>
            <w:vAlign w:val="bottom"/>
            <w:hideMark/>
          </w:tcPr>
          <w:p w14:paraId="442F417E" w14:textId="1C29A37A" w:rsidR="0047599E" w:rsidRPr="0047599E" w:rsidRDefault="0047599E" w:rsidP="00475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Legal/administrative measure (select all that apply)</w:t>
            </w:r>
          </w:p>
          <w:p w14:paraId="63F05C22" w14:textId="77777777" w:rsidR="0047599E" w:rsidRPr="0047599E" w:rsidRDefault="0047599E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70B6AA2" w14:textId="77777777" w:rsidR="0047599E" w:rsidRPr="0047599E" w:rsidRDefault="0047599E" w:rsidP="00475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C067A02" w14:textId="77777777" w:rsidR="0047599E" w:rsidRPr="0047599E" w:rsidRDefault="0047599E" w:rsidP="00475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Remarks</w:t>
            </w:r>
          </w:p>
        </w:tc>
      </w:tr>
      <w:tr w:rsidR="00540C85" w:rsidRPr="0047599E" w14:paraId="77434B47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3CDB5C38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Aldrin</w:t>
            </w:r>
          </w:p>
          <w:p w14:paraId="466D92F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AB86D6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360A4AB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D9A27BC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DF33B9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0ED940E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BABE13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BEB257D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709FCA9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52EA779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9DBC31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18932513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F9B79B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A994A3B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5C190B9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DD9FA8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E6BCC8D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3865A5B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0021A4C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BB7D1FD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5FFC4D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02EE4C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20AEE5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3F43B1D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E92525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E6DA1A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EE07465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3DDF48C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4FB7EF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02750EA2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30A373C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9F5C02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3D888D5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5061ADC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6414EB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5128B66C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FBF1C0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A2A40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77B00C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 w:rsid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4D9852B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7D6A94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40C85" w:rsidRPr="0047599E" w14:paraId="651A3A10" w14:textId="77777777" w:rsidTr="00CA7D86">
        <w:trPr>
          <w:trHeight w:val="405"/>
        </w:trPr>
        <w:tc>
          <w:tcPr>
            <w:tcW w:w="1137" w:type="pct"/>
            <w:vMerge w:val="restart"/>
            <w:shd w:val="clear" w:color="auto" w:fill="auto"/>
            <w:vAlign w:val="bottom"/>
            <w:hideMark/>
          </w:tcPr>
          <w:p w14:paraId="21EB3ED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Alpha hexachlorocyclohexane</w:t>
            </w:r>
          </w:p>
          <w:p w14:paraId="58D60C9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6AD612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474273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 w:rsid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7128A2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D4BEEE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43835305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A325FBD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98FAD0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7EDB77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5A331FB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0C15268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1356D2F3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014CEB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94C2663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9699C39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39B250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1E7593A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78435B4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04E775B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E9AD0BB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446701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D465016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D7B24E5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517F5568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B1196D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D3E30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7B8B31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3BA906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741C716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0FF06485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CFC5C63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71012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2452D8C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2F1368A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AC62E7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0154764C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44CF00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6A0E86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5FF8EA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 w:rsid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81180F3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28CDF0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40C85" w:rsidRPr="0047599E" w14:paraId="69F651CC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204AECEC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Beta hexachlorocyclohexane</w:t>
            </w:r>
          </w:p>
          <w:p w14:paraId="756FCCC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D0F2E9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A7A4B1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 w:rsid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0A07A9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78BD1A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0FE6C4B2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9ACFB6B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C35F875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D89905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1746DB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AA10FC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7884B835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314A91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A8D689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A3B4286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E73F913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2274B68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1F72DC1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69BCAE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1C2FCD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06BB666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F415AAC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940366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2C4796E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4712DD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F7D39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27D1CD3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4C7A3B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9E188B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30936D8F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174C008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6F7E1E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EA12896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79EF70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876CC95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03A74AD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2DEE35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BC432A8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0D83DC3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 w:rsid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2C6167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457B429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40C85" w:rsidRPr="0047599E" w14:paraId="3F9AD05C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43EEA139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Chlordane</w:t>
            </w:r>
          </w:p>
          <w:p w14:paraId="34ABEB5D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271189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7C92F7A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 w:rsid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C2F0DE6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434FB55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40B06D2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138232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1A95ED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9A754FC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374385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CA13D1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1DB4F9D3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B58189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DB3D47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6E98B0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8876A2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E0129F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3D07AA1E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2E0D37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61E595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55582B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C8598B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C3FF785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78BA5FC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A16240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E71064B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10B5EB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C3D4283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52D5FA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0E7C4FB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0F8D43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4F33A0D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206AAF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4D8851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1769D46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6691B922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20AC55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40AA38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5CEC82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 w:rsid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8E0BD7B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0D2158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40C85" w:rsidRPr="0047599E" w14:paraId="156DD841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7F78314D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Chlordecone</w:t>
            </w:r>
          </w:p>
          <w:p w14:paraId="4108630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9CB56A8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8C872C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 w:rsid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CE90169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1E7D1F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01F4DCDD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20DF6F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C7B11A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3E210B4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2A7B69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7137ED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7CE8A78A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9C9C1F5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C22AC46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937C2DD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B3B4C10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CE1C8FE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2A87A388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04704F4C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39EDB5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050A1EB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060990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4DA6CAA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61C90745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0994FDB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49947EC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768E787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E86E1C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78FC6C2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29886A25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828D993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2FD1BD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F8E2AE3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C0FF72B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B8A0901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40C85" w:rsidRPr="0047599E" w14:paraId="63F4769E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15CCDCD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05032CD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FB9A9BA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 w:rsid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0B13ACF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A29E2F3" w14:textId="77777777" w:rsidR="00540C85" w:rsidRPr="0047599E" w:rsidRDefault="00540C85" w:rsidP="0047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43CD9B7B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</w:tcPr>
          <w:p w14:paraId="47254008" w14:textId="14B035FE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62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Decabromodiphenyl</w:t>
            </w:r>
            <w:proofErr w:type="spellEnd"/>
            <w:r w:rsidRPr="00A62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(commercial </w:t>
            </w:r>
            <w:r w:rsidRPr="00A62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mixture, c-</w:t>
            </w:r>
            <w:proofErr w:type="spellStart"/>
            <w:r w:rsidRPr="00A62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decaBDE</w:t>
            </w:r>
            <w:proofErr w:type="spellEnd"/>
            <w:r w:rsidRPr="00A62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B16550F" w14:textId="01B896CA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22CA1EB5" w14:textId="217D6B79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3F08BBC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4D1899B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E9265D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49E5B9A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D115933" w14:textId="6390BB40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6D97BF35" w14:textId="426C833B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718F519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223AA32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4FE19B2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00278E7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891A608" w14:textId="57F3475F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569B2DDD" w14:textId="2B05F8A8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1A3B5EE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72B4967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3E1AEA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1143BC7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EA2D0FD" w14:textId="1F210326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773861FC" w14:textId="50829289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4913E5E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1B6885C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12319F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6A33969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8249EEE" w14:textId="3C3C616B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0FF1F146" w14:textId="737222EE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4FC1B19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54C7D42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1E2B18C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659D81E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68CDEAB" w14:textId="7CB2F53A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454733F7" w14:textId="78769A25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57A16F8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673FB3D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ED8F3F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35AA8FA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B560DA6" w14:textId="790462D1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5F568F8A" w14:textId="384FE2FD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16CD934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6796CA3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D039614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</w:tcPr>
          <w:p w14:paraId="4540AF22" w14:textId="1CB4C214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69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Dicofol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D8B86B0" w14:textId="23B4CD4F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4CBAF7E3" w14:textId="6A3527AA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3BC4932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7F4E619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1CFE29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5F657AE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329F253" w14:textId="143F880A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0B422948" w14:textId="6452B4F5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04365B7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345EBEF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430F5D8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293AD70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1584A83" w14:textId="53F5063A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432F600D" w14:textId="79FCB622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0B84B21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7CB1986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4279AA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4EAD061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ECFE437" w14:textId="6EE43919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68730AD6" w14:textId="446F72F0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2073B36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11B6FD7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B8A798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70D474C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1910628" w14:textId="02992899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53A5FCC7" w14:textId="48B72D0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21DF4CB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0E8FBE7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F444A98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4DA5B46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905FD2C" w14:textId="36474F45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25CE7E91" w14:textId="68B8DFDB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7DDA44A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3987F16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2A6613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256C7D5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E1103D7" w14:textId="1770D3F1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7DCD2066" w14:textId="5E7F6FEF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4160EC5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3E57355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40D09B9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34776C4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Dieldrin</w:t>
            </w:r>
          </w:p>
          <w:p w14:paraId="6481DAA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4AEF47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6E650D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CB8952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0400BB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FA8B9BB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33ACD2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DE572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39C2F76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799B15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E3418D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701D9A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6EA106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85091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6BB0CA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0E227C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F1D02D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1641F5D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D06B6D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A0A57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EF9179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50A75F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D5B449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74827E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91414F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74397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FCC805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365413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E845F4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04E593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62F54C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0D364C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8CDF91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0D9B62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B2EDFD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D0F4055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8C103C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FBA7B4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0181D0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81F2F6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F6B28F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6E1CD999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6D23C3F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Endrin</w:t>
            </w:r>
          </w:p>
          <w:p w14:paraId="102282D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70292A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8C1DA8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FE850A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E6B86B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784BF49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3D4B3B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1FFA4D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7637D6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ECEECB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35B7AD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17E6729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0AAB0EF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68E89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6B0267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EC1CC1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BBECAF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B33092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948778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C1E0B2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79F798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C05916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CA7C4B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C3C40A5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FF236F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A3384D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57CD1A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084A6F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C058E9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0DD5B38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E88FB9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827CCC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39E8E09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5FCCDF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E76065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2C7E4BE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7014E9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31734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C20B5B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DE7696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1C2371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56E0DD8C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699F04C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Heptachlor</w:t>
            </w:r>
          </w:p>
          <w:p w14:paraId="1486D8C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438052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42A19A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Restriction in accordan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E272B3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FB2512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812783A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0BA0388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CA53F6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A7E1A4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2C2D0B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6CCC0F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4476EE0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79B160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3A8AC9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8F0D59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A400F4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696DA7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C88B79C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375864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EAE2CA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AF33BF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04F2E0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8A63D4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23F815A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3F8C31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9607CD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5A2A5F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BC4D3D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900797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C4B56B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9520DF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BEFC13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7D4ED3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E9D4FB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40704A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92850FA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14A533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B68442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A0C0CE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B56AC8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72608B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27BAE949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1AB78F7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Hexabromobiphenyl</w:t>
            </w:r>
          </w:p>
          <w:p w14:paraId="0F08943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2BBC3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3E0F5A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83C054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1A3E5F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E04C373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8946F3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17B2E5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DAE145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A4EA7F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68F999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C312CEF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7CADB1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C43995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85E308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077FB5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5F1114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B569EAA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595999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7336FF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B59F16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48DC9A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E7D634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EAB22B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511D3F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7FDC6B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DBDD48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68EAAF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A41857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40DC6F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65FAEB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BE22A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C43624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01D942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9C8B67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55EF21F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F966DE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903535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FA2212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9DFA7F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43CA3A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46FE2762" w14:textId="77777777" w:rsidTr="00CA7D86">
        <w:trPr>
          <w:trHeight w:val="368"/>
        </w:trPr>
        <w:tc>
          <w:tcPr>
            <w:tcW w:w="1137" w:type="pct"/>
            <w:vMerge w:val="restart"/>
            <w:shd w:val="clear" w:color="auto" w:fill="auto"/>
            <w:vAlign w:val="bottom"/>
            <w:hideMark/>
          </w:tcPr>
          <w:p w14:paraId="767B486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Hexabromodiphenyl</w:t>
            </w:r>
            <w:proofErr w:type="spellEnd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ether and </w:t>
            </w:r>
            <w:proofErr w:type="spellStart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heptabromodiphenyl</w:t>
            </w:r>
            <w:proofErr w:type="spellEnd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  <w:p w14:paraId="7296948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CBEC1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B2DC08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53F79B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F2C712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9353EC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F39AD4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B8312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F41F11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FCAF65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859699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846DF8C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AB5CEC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BCA7F8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28A888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7A5596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D635F2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C4634FD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1FAB90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A9A149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414E22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034272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BCF56E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CDA1F3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C6B980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6B39D9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3B1259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DFBB7C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CC5D71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3FB51C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6EC7D4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8F408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7AC0B5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E3B98D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F64401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C0CE0A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B7C10B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199E76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84FAA6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349ADB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C999C4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2F4E6AC0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05133B9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Hexabromocyclododecane</w:t>
            </w:r>
          </w:p>
          <w:p w14:paraId="4DE0D56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8E02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36C60C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FC8C07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38CE58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8D71783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E62012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0D2C78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13D4CD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7BA139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88F9F1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E6BDF2B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EADD47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DBD4EF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28C5E1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E02368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5F3A0C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6DC81B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B5D254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F6ADDA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31C6C5A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199A46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E44221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9E857E8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468BCD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120836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75CF7D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49C66D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F2141D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9E6DFFE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181481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7B8121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B9A035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E7F39C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1D7ABC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97AF949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92BEB2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E9869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DDC607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A6E5FE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761AEC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56FD800B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6DBA3C0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Hexachlorobenzene</w:t>
            </w:r>
          </w:p>
          <w:p w14:paraId="1C9F03C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B61051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40C4F3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747DC5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ADD4DC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64E3C1D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625FB0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A1C8EB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49AF0E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7185DC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CD36EC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465BAB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264DA4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15F8E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FF9C6F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C5231B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84B1B5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2C2762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DB8E8F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9CDB6C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3E8C2F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38D123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600AB9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8F9F9FB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93B6A8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7732F1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8E15E3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8E74E8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CBB500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9A00223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8F7D92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752147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2E70F2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53C949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01E689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92AB602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A7ECDE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DAE2B4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DBF0F2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5B4DBC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6612DE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370305C6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6695425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Hexachlorobutadiene</w:t>
            </w:r>
          </w:p>
          <w:p w14:paraId="071E043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95070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13A745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A8E630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379140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7B8901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0A01489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E4B4DA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9EFF13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5059F1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3B667C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C62B410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E7BB44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AC06C1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2FFE69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E3E94E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1E2945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D39EC1B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1A2A27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73F116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98BB7B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014E29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C46A52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875A42D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223B11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E4D545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7A93BA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2639DB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2A53F2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0A9A47F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4280B5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F48F7C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D55827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47A5FB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5B7364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89F64E3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718752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0532AE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1A2337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69C472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4616D0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13E6F3EB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05EE13D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Lindane</w:t>
            </w:r>
          </w:p>
          <w:p w14:paraId="197CE89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7F2D00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9227B3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ADE10C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436585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986B91B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E2845B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A06E13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4FB824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FC1C29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75240A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3557DF8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00781F5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B583BD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2FC165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BF1391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029169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D42CC4B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1CE736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2D136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44D1A2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CF005B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F17C08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348F05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6A448B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7875F4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F5F718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B93F5A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642FF4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E26F56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038D21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EE13ED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23561B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4F2F45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7936F6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218321E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7A04DF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BDC2B1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86DDED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A0A642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BB1E12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79524748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2547A0B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Mirex</w:t>
            </w:r>
            <w:proofErr w:type="spellEnd"/>
          </w:p>
          <w:p w14:paraId="47ED2AA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08B106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2012C4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20CE9E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4750BC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F3D2E83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4857B8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FE008D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0C0C99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F01C45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1D764A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DAD6CC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92E3B4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DA3C0B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3E243A3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EDA29D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2832EF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08A417E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1321CB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A83F12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2C6E46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335BDC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FBD69A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D0B4AAD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2FF704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83A7D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1CABE9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9FE9ED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81F8A5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079D960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53CC0A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6B8104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3E562BF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AE0B1D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9125CA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65E325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D94F5C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6A53B6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BE452C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1497CC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B43E2B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5AD69C48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16BE3C8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Pentachlorobenzene</w:t>
            </w:r>
            <w:proofErr w:type="spellEnd"/>
          </w:p>
          <w:p w14:paraId="1B23CEF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7C6E89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34D5B80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602CAB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427182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752AA1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636699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07ECF1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3BDB15B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EDC28E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F1AEF1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FD8EC9A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0953BCF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C85720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6743AA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3FAF6D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DDCEF6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E47076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FF9B3E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977646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452D7B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92B938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7C867E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8B0429D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5F39EE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E2415B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9626C8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FEAE09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0B707B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93A02CA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CF844E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B78DAF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67414C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E4E369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990207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E9943C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189FAD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69D74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875E88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E66ACC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3FE51E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07B751D2" w14:textId="77777777" w:rsidTr="00CA7D86">
        <w:trPr>
          <w:trHeight w:val="260"/>
        </w:trPr>
        <w:tc>
          <w:tcPr>
            <w:tcW w:w="1137" w:type="pct"/>
            <w:vMerge w:val="restart"/>
            <w:shd w:val="clear" w:color="auto" w:fill="auto"/>
            <w:vAlign w:val="bottom"/>
            <w:hideMark/>
          </w:tcPr>
          <w:p w14:paraId="38C9942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Pentachlorophenol and its salts and esters</w:t>
            </w:r>
          </w:p>
          <w:p w14:paraId="2845E08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BC4848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D1BDEF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Restriction in accordance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14599F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630C30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20818CB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ECA8A1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B20023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602203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A99EFB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E8CFE6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937B13D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BAC151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3B2CC8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D5E475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4E2BF3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9CDDA2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77ED380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897302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B1FFEF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35855B0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8018A0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E185B9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1F91340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784A3F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69281F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D8F93F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82BC13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1A0696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77240CF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0B644EE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232ABF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CFAD16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D3F631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3CA001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D8FE18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52CFF7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526AC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6D629C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10CC16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1657D9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10ED0C93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</w:tcPr>
          <w:p w14:paraId="6857FB06" w14:textId="706A5B65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69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Perfluorooctanoic acid (PFOA), its salts and PFOA-related compounds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2460A98" w14:textId="0E879FBA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241134E6" w14:textId="040757B3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4327209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4F19195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B22128C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07D3665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40AE782" w14:textId="28BC1930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41604B61" w14:textId="531F11E4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2638AA5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66EADCB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0D600D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0080820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D092D58" w14:textId="69FE2E4B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441D6AE7" w14:textId="5742E49D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379AEE5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4DB76CC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2429005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10C292E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38B5522" w14:textId="3C492E0E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634DB451" w14:textId="5E78B2D0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370B85C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5017206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BA3049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56B90BD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4086445" w14:textId="5770CCB3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20FB55C7" w14:textId="1D69C18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65167B4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2A8501C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AD68530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4712885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D0566F2" w14:textId="7D320AFE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434B16A0" w14:textId="03DC9FE6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32AFC14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1B95BF3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AD304DE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1848555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9FF2A33" w14:textId="41EEE424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3D02AB76" w14:textId="04B30BA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2A78ABE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7267952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4C80604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33CB991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Polychlorinated biphenyls (PCB)</w:t>
            </w:r>
          </w:p>
          <w:p w14:paraId="24BCBEC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7F0A83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6716B5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82EE4A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A06DFE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5A5348C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89BBFA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13B78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175157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3C5DC3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89CE25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BF02C98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DDDB73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DC9FF4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953729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1606B0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AF74A7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45B837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7EB8A2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220BAB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CA7B43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8B911C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EEC8FF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59FCF2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5CF67C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0CD781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584DDC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53BEEF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74B0F8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14EC03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EDA5FC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A99755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C3763D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3FE3C1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B55454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255AC89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53072D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B1934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D6C762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legal/administrative measures tak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4FD316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05BF1B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7E054C1D" w14:textId="77777777" w:rsidTr="00CA7D86">
        <w:trPr>
          <w:trHeight w:val="278"/>
        </w:trPr>
        <w:tc>
          <w:tcPr>
            <w:tcW w:w="1137" w:type="pct"/>
            <w:vMerge w:val="restart"/>
            <w:shd w:val="clear" w:color="auto" w:fill="auto"/>
            <w:vAlign w:val="bottom"/>
            <w:hideMark/>
          </w:tcPr>
          <w:p w14:paraId="5BC8EB8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Polychlorinated </w:t>
            </w:r>
            <w:proofErr w:type="spellStart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naphthalenes</w:t>
            </w:r>
            <w:proofErr w:type="spellEnd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(PCN)</w:t>
            </w:r>
          </w:p>
          <w:p w14:paraId="4601235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4B687E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9881F4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623C9E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605226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7AB7D6D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C45E30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02466E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F8D7FF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272255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00EED1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EB6BCE3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8F79D2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E54F7D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CB5246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C41BAC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0A8970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FD881B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379260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B4EB6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CB6C65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AE4239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D35465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5D9500D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FF480C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1FE0AF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9F7A57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C94544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171CD2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AEE8E8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CE0E39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A8885D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282EBA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3977D7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5B564F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B32BE03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5CDE991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2A5309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64549F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B33B5B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9CFFD3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0B481C71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</w:tcPr>
          <w:p w14:paraId="79122F15" w14:textId="53484599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2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Short-chain chlorinated paraffins (SCCPs)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49A53B27" w14:textId="70E02BF8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62DB3131" w14:textId="01CE494A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0DFAFF7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712749D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AD96202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3AF1536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71AA602" w14:textId="6303B01E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345F8F04" w14:textId="61DE549A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50FE62B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4A1D232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246B0DD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2CFE214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C50332F" w14:textId="1F8865D0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1BC84BFF" w14:textId="2960850C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6E1838C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3246D42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3147814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09D7293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E55D032" w14:textId="4EB69A2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5D20C922" w14:textId="76DCD374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4DD0F55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646007B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D8695A2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22FDB9D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AD04B8B" w14:textId="4E44AFD8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23EF01CB" w14:textId="10A90EE4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23248A9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4BE64F8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E5006E2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16FC0F1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5EDBC590" w14:textId="3C1ADDF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303707D8" w14:textId="40ACFD25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4A34BDD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6463A8C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336B0CC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</w:tcPr>
          <w:p w14:paraId="6EC1295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035BD3FD" w14:textId="6DC2272B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</w:tcPr>
          <w:p w14:paraId="74E03B3E" w14:textId="477856BF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</w:tcPr>
          <w:p w14:paraId="594DAB6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13B5DEF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04DE660" w14:textId="77777777" w:rsidTr="00CA7D86">
        <w:trPr>
          <w:trHeight w:val="377"/>
        </w:trPr>
        <w:tc>
          <w:tcPr>
            <w:tcW w:w="1137" w:type="pct"/>
            <w:vMerge w:val="restart"/>
            <w:shd w:val="clear" w:color="auto" w:fill="auto"/>
            <w:vAlign w:val="bottom"/>
            <w:hideMark/>
          </w:tcPr>
          <w:p w14:paraId="14B0636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Technical </w:t>
            </w:r>
            <w:proofErr w:type="spellStart"/>
            <w:proofErr w:type="gramStart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endosulfan</w:t>
            </w:r>
            <w:proofErr w:type="spellEnd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and</w:t>
            </w:r>
            <w:proofErr w:type="gramEnd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its related isomers</w:t>
            </w:r>
          </w:p>
          <w:p w14:paraId="4DE2A9C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B973F9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46E20B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FEB2A6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BC5DA2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47221AE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078BC82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8AE48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36EC14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AF9824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107D48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80C0368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982DEB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CA7C56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B4DB0C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E839564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906E1A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043DAF2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FEBA60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E4CBD6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310AB2B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2770D5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C46B96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730B80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63352A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F78BB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8B8CA2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42FCA4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86FE1A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DCEDAE5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310E83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AA87F2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D2410A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BA0BE8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0BAEAC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416B958F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3B058E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4FB4B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FD3C02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980119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13034E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716B7C46" w14:textId="77777777" w:rsidTr="00CA7D86">
        <w:trPr>
          <w:trHeight w:val="323"/>
        </w:trPr>
        <w:tc>
          <w:tcPr>
            <w:tcW w:w="1137" w:type="pct"/>
            <w:vMerge w:val="restart"/>
            <w:shd w:val="clear" w:color="auto" w:fill="auto"/>
            <w:vAlign w:val="bottom"/>
            <w:hideMark/>
          </w:tcPr>
          <w:p w14:paraId="5755558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Tetrabromodiphenyl</w:t>
            </w:r>
            <w:proofErr w:type="spellEnd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and </w:t>
            </w:r>
            <w:proofErr w:type="spellStart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pentabromodiphenyl</w:t>
            </w:r>
            <w:proofErr w:type="spellEnd"/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  <w:p w14:paraId="7FBF204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246A79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B97936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0FFEBC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505250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0E9A23F6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38B82B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A23697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B93090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2CD12F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05EC43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B79BDBB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4A624DC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4E10E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5EC1AD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DCE22D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81B543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681C4AF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870984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8EEAF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4FD97D7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5AE453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9A2682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C941CA7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0B63295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636D30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304B02F2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8BCCF5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E6BE746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3B4DC372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91C23A9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790E0F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5C12292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FC1D8C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AA6C7D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A82A62E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314FD0A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050B4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028FB1B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DA16F0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52E410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6982" w:rsidRPr="0047599E" w14:paraId="2F016BC0" w14:textId="77777777" w:rsidTr="00CA7D86">
        <w:trPr>
          <w:trHeight w:val="300"/>
        </w:trPr>
        <w:tc>
          <w:tcPr>
            <w:tcW w:w="1137" w:type="pct"/>
            <w:vMerge w:val="restart"/>
            <w:shd w:val="clear" w:color="auto" w:fill="auto"/>
            <w:noWrap/>
            <w:vAlign w:val="bottom"/>
            <w:hideMark/>
          </w:tcPr>
          <w:p w14:paraId="712E025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Toxaphene</w:t>
            </w:r>
          </w:p>
          <w:p w14:paraId="0D1D607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B0B3F9A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3993C68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 in accordance with Annex A.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533B26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B5034A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2F0531B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48F603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B6C0CE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2B37E6B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A9ACA6E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F54B08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E7D0E9F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7550166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C7996F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FA03D5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15E2FB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55A265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75FDC41C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EA6ED1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4E3350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B76DA1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99957D5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ACB580D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5DA3B961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23595AC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FBB698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498B13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0D2AC0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D1F1CE0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197AF020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6D0BAFC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62601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7D0C6E2C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0EB93E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8950F5B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6982" w:rsidRPr="0047599E" w14:paraId="678155FC" w14:textId="77777777" w:rsidTr="00CA7D86">
        <w:trPr>
          <w:trHeight w:val="300"/>
        </w:trPr>
        <w:tc>
          <w:tcPr>
            <w:tcW w:w="1137" w:type="pct"/>
            <w:vMerge/>
            <w:shd w:val="clear" w:color="auto" w:fill="auto"/>
            <w:noWrap/>
            <w:vAlign w:val="bottom"/>
            <w:hideMark/>
          </w:tcPr>
          <w:p w14:paraId="1C5ABBD7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E4F421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6D768BB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/administrative measures taken.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7DA3993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9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9DFBDCF" w14:textId="77777777" w:rsidR="00BB6982" w:rsidRPr="0047599E" w:rsidRDefault="00BB6982" w:rsidP="00BB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9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7CC8FB1" w14:textId="77777777" w:rsidR="0047599E" w:rsidRDefault="0047599E" w:rsidP="00C62597"/>
    <w:p w14:paraId="2DB16FC4" w14:textId="656CEC13" w:rsidR="00D04B0B" w:rsidRDefault="005B062D" w:rsidP="005B062D">
      <w:pPr>
        <w:pStyle w:val="Heading3"/>
      </w:pPr>
      <w:r>
        <w:t>4.1.2</w:t>
      </w:r>
      <w:r w:rsidR="00AF22DB" w:rsidRPr="00AF22DB">
        <w:tab/>
      </w:r>
      <w:r w:rsidR="000F2CCF" w:rsidRPr="000F2CCF">
        <w:t>Legal/administrative measure</w:t>
      </w:r>
      <w:r w:rsidR="000F2CCF">
        <w:t>s</w:t>
      </w:r>
      <w:r w:rsidR="000F2CCF" w:rsidRPr="000F2CCF">
        <w:t xml:space="preserve"> </w:t>
      </w:r>
      <w:r w:rsidR="000F2CCF">
        <w:t>for c</w:t>
      </w:r>
      <w:r w:rsidR="00AF22DB" w:rsidRPr="00AF22DB">
        <w:t>hemicals listed in Annex B to the Convention</w:t>
      </w:r>
    </w:p>
    <w:p w14:paraId="01A368FF" w14:textId="77777777" w:rsidR="00A15F93" w:rsidRDefault="00A15F93" w:rsidP="00AF22DB">
      <w:pPr>
        <w:rPr>
          <w:b/>
          <w:color w:val="FF0000"/>
        </w:rPr>
      </w:pPr>
    </w:p>
    <w:p w14:paraId="0B196C5A" w14:textId="74FFB675" w:rsidR="00AF22DB" w:rsidRDefault="00AF22DB" w:rsidP="00AF22DB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1078CB6" w14:textId="77777777" w:rsidR="00A15F93" w:rsidRDefault="00A15F93" w:rsidP="00AF22DB">
      <w:pPr>
        <w:rPr>
          <w:b/>
          <w:color w:val="FF0000"/>
        </w:rPr>
      </w:pPr>
    </w:p>
    <w:p w14:paraId="7B84B5F0" w14:textId="6BAC6AAD" w:rsidR="00B21F71" w:rsidRPr="00B21F71" w:rsidRDefault="00B21F71" w:rsidP="00AF22DB">
      <w:r>
        <w:t xml:space="preserve">Table </w:t>
      </w:r>
      <w:r w:rsidR="005B062D">
        <w:t>2</w:t>
      </w:r>
      <w:r>
        <w:t>. Status of legal/administrative measures taken for chemicals listed in Annex B of the Convention</w:t>
      </w:r>
      <w:r w:rsidR="0073641E">
        <w:t xml:space="preserve">, </w:t>
      </w:r>
      <w:r w:rsidR="0073641E" w:rsidRPr="001254AB">
        <w:t>in accordance with paragraph 1 (b) of Article 3 of the Convention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631"/>
        <w:gridCol w:w="3869"/>
        <w:gridCol w:w="1260"/>
        <w:gridCol w:w="1621"/>
      </w:tblGrid>
      <w:tr w:rsidR="00AF22DB" w:rsidRPr="00AF22DB" w14:paraId="405C21C4" w14:textId="77777777" w:rsidTr="00086138">
        <w:trPr>
          <w:trHeight w:val="30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695E6A5F" w14:textId="77777777" w:rsidR="00AF22DB" w:rsidRPr="00AF22DB" w:rsidRDefault="00AF22DB" w:rsidP="00AF2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Chemicals</w:t>
            </w:r>
          </w:p>
        </w:tc>
        <w:tc>
          <w:tcPr>
            <w:tcW w:w="2354" w:type="pct"/>
            <w:gridSpan w:val="2"/>
            <w:shd w:val="clear" w:color="auto" w:fill="auto"/>
            <w:noWrap/>
            <w:vAlign w:val="bottom"/>
            <w:hideMark/>
          </w:tcPr>
          <w:p w14:paraId="6623A8C2" w14:textId="09822213" w:rsidR="00AF22DB" w:rsidRPr="00AF22DB" w:rsidRDefault="00AF22DB" w:rsidP="00AF2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Legal/administrative measure (select all that apply)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010E0A0D" w14:textId="77777777" w:rsidR="00AF22DB" w:rsidRPr="00AF22DB" w:rsidRDefault="00AF22DB" w:rsidP="00AF2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12A43399" w14:textId="77777777" w:rsidR="00AF22DB" w:rsidRPr="00AF22DB" w:rsidRDefault="00AF22DB" w:rsidP="00AF2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Remarks</w:t>
            </w:r>
          </w:p>
        </w:tc>
      </w:tr>
      <w:tr w:rsidR="00086138" w:rsidRPr="00AF22DB" w14:paraId="07F5705B" w14:textId="77777777" w:rsidTr="00467881">
        <w:trPr>
          <w:trHeight w:val="377"/>
        </w:trPr>
        <w:tc>
          <w:tcPr>
            <w:tcW w:w="1139" w:type="pct"/>
            <w:vMerge w:val="restart"/>
            <w:shd w:val="clear" w:color="auto" w:fill="auto"/>
            <w:vAlign w:val="bottom"/>
            <w:hideMark/>
          </w:tcPr>
          <w:p w14:paraId="29882F7D" w14:textId="77777777" w:rsidR="00086138" w:rsidRPr="00835E10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</w:pPr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 xml:space="preserve">DDT (1,1,1-trichloro-2, 2-bis (4-chlorophenyl) </w:t>
            </w:r>
            <w:proofErr w:type="spellStart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ethane</w:t>
            </w:r>
            <w:proofErr w:type="spellEnd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)</w:t>
            </w:r>
          </w:p>
          <w:p w14:paraId="689290F2" w14:textId="77777777" w:rsidR="00086138" w:rsidRPr="00835E10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</w:pPr>
            <w:r w:rsidRPr="00835E10">
              <w:rPr>
                <w:rFonts w:ascii="Calibri" w:eastAsia="Times New Roman" w:hAnsi="Calibri" w:cs="Calibri"/>
                <w:color w:val="000000"/>
                <w:lang w:val="de-CH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59CF7924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07674322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Restriction in accordance with Annex B.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1F8715CB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1C5BC731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86138" w:rsidRPr="00AF22DB" w14:paraId="0346AB36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6DE40675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5FD8A792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15A169A1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6C5DF3F1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6B645611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6138" w:rsidRPr="00AF22DB" w14:paraId="2DC2CC9F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4922F2C9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5CC8DD64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20E2240A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1E8D5DE4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3057A788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6138" w:rsidRPr="00AF22DB" w14:paraId="63F0FF92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2530BCCA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59C760BB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50D6CD7C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5B95E8EF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2115FF54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6138" w:rsidRPr="00AF22DB" w14:paraId="72FB933A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2F897DE0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48AEBB30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724FFED8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01F09F94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0726B507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6138" w:rsidRPr="00AF22DB" w14:paraId="2BDFC91A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384C060E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57912AAA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771EA4F4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6DAB25BD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59D3C2AA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6138" w:rsidRPr="00AF22DB" w14:paraId="2F5A62EC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4332C003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0CFD1D91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6563FB6C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legal/administrative measures taken.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47B13D78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2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758FF943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86138" w:rsidRPr="00AF22DB" w14:paraId="2BE94057" w14:textId="77777777" w:rsidTr="00467881">
        <w:trPr>
          <w:trHeight w:val="323"/>
        </w:trPr>
        <w:tc>
          <w:tcPr>
            <w:tcW w:w="1139" w:type="pct"/>
            <w:vMerge w:val="restart"/>
            <w:shd w:val="clear" w:color="auto" w:fill="auto"/>
            <w:vAlign w:val="bottom"/>
            <w:hideMark/>
          </w:tcPr>
          <w:p w14:paraId="3991BAA5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Perfluorooctane</w:t>
            </w:r>
            <w:proofErr w:type="spellEnd"/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sulfonic acid, its salts and </w:t>
            </w:r>
            <w:proofErr w:type="spellStart"/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sulfonyl fluoride</w:t>
            </w:r>
          </w:p>
          <w:p w14:paraId="26B22DA6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1C8E0DC0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10B24D6E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Restriction in accordance with Annex B.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23511DCD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79F0F4B8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6138" w:rsidRPr="00AF22DB" w14:paraId="02027E7B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2E560912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35A6CB9C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5ADDF1DE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production.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0F94B575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5701FAE1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6138" w:rsidRPr="00AF22DB" w14:paraId="0B30739D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34BAE803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01637ED5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61055D49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all uses.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25D8A44C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0323B056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6138" w:rsidRPr="00AF22DB" w14:paraId="55C3D61C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5CD0137F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3588C838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5B75D5C6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import.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5296E711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022B64BA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6138" w:rsidRPr="00AF22DB" w14:paraId="1B7AFBCB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54F9E643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12036D03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2879C94F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Prohibition on export.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632C9E89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41CAC882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6138" w:rsidRPr="00AF22DB" w14:paraId="21E7CC48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581A690C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083CC415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1E3B217D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5D80734D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23D44856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6138" w:rsidRPr="00AF22DB" w14:paraId="01AE042D" w14:textId="77777777" w:rsidTr="00086138">
        <w:trPr>
          <w:trHeight w:val="300"/>
        </w:trPr>
        <w:tc>
          <w:tcPr>
            <w:tcW w:w="1139" w:type="pct"/>
            <w:vMerge/>
            <w:shd w:val="clear" w:color="auto" w:fill="auto"/>
            <w:noWrap/>
            <w:vAlign w:val="bottom"/>
            <w:hideMark/>
          </w:tcPr>
          <w:p w14:paraId="5494B31B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14:paraId="67A8018D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24" w:type="pct"/>
            <w:shd w:val="clear" w:color="auto" w:fill="auto"/>
            <w:noWrap/>
            <w:vAlign w:val="bottom"/>
            <w:hideMark/>
          </w:tcPr>
          <w:p w14:paraId="335069E5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legal/administrative measures taken.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14:paraId="2EFB50B5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2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7A53F369" w14:textId="77777777" w:rsidR="00086138" w:rsidRPr="00AF22DB" w:rsidRDefault="00086138" w:rsidP="00AF2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22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BE2DDBC" w14:textId="77777777" w:rsidR="00AF22DB" w:rsidRDefault="00AF22DB" w:rsidP="00C62597"/>
    <w:p w14:paraId="19612F4C" w14:textId="77777777" w:rsidR="00AF22DB" w:rsidRDefault="00AF22DB" w:rsidP="00C62597"/>
    <w:p w14:paraId="40603158" w14:textId="6C291DCC" w:rsidR="009A26D8" w:rsidRDefault="005B062D" w:rsidP="00C53EDB">
      <w:pPr>
        <w:pStyle w:val="Heading4"/>
      </w:pPr>
      <w:r>
        <w:t>4.1</w:t>
      </w:r>
      <w:r w:rsidR="009A26D8" w:rsidRPr="009A26D8">
        <w:t>.</w:t>
      </w:r>
      <w:r>
        <w:t>2</w:t>
      </w:r>
      <w:r w:rsidR="009A26D8" w:rsidRPr="009A26D8">
        <w:t>.</w:t>
      </w:r>
      <w:r>
        <w:t>1</w:t>
      </w:r>
      <w:r w:rsidR="009A26D8">
        <w:tab/>
      </w:r>
      <w:r w:rsidR="00EB674C">
        <w:t>Strategies/</w:t>
      </w:r>
      <w:r w:rsidR="005112F6">
        <w:t>action plan/</w:t>
      </w:r>
      <w:r w:rsidR="00EB674C">
        <w:t>measure</w:t>
      </w:r>
      <w:r w:rsidR="005112F6">
        <w:t>s</w:t>
      </w:r>
      <w:r w:rsidR="00EB674C">
        <w:t xml:space="preserve"> for p</w:t>
      </w:r>
      <w:r w:rsidR="009A26D8">
        <w:t>olychlorinated biphenyls (PCBs)</w:t>
      </w:r>
      <w:r w:rsidR="00CA0A5F">
        <w:t xml:space="preserve"> management</w:t>
      </w:r>
    </w:p>
    <w:p w14:paraId="4551D725" w14:textId="18F04609" w:rsidR="009A26D8" w:rsidRDefault="009A26D8" w:rsidP="009A26D8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4BB7DBE" w14:textId="37D3BDE3" w:rsidR="00AF4086" w:rsidRDefault="00AF4086" w:rsidP="009A26D8">
      <w:pPr>
        <w:rPr>
          <w:b/>
          <w:color w:val="FF0000"/>
        </w:rPr>
      </w:pPr>
    </w:p>
    <w:p w14:paraId="51287B77" w14:textId="58FC5865" w:rsidR="00AF4086" w:rsidRPr="00D811AF" w:rsidRDefault="00AF4086" w:rsidP="009A26D8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5B062D">
        <w:rPr>
          <w:bCs/>
          <w:color w:val="000000" w:themeColor="text1"/>
        </w:rPr>
        <w:t>3</w:t>
      </w:r>
      <w:r w:rsidRPr="00D811AF">
        <w:rPr>
          <w:bCs/>
          <w:color w:val="000000" w:themeColor="text1"/>
        </w:rPr>
        <w:t xml:space="preserve">. Status of strategies/measures for management of PCBs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1584"/>
        <w:gridCol w:w="1223"/>
        <w:gridCol w:w="2983"/>
        <w:gridCol w:w="963"/>
      </w:tblGrid>
      <w:tr w:rsidR="00361EDC" w:rsidRPr="00EB674C" w14:paraId="6456E1DF" w14:textId="6024BE7B" w:rsidTr="00361EDC">
        <w:trPr>
          <w:trHeight w:val="630"/>
        </w:trPr>
        <w:tc>
          <w:tcPr>
            <w:tcW w:w="2730" w:type="dxa"/>
            <w:shd w:val="clear" w:color="auto" w:fill="auto"/>
            <w:noWrap/>
            <w:vAlign w:val="bottom"/>
            <w:hideMark/>
          </w:tcPr>
          <w:p w14:paraId="6FB78440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Strategy/measure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6E5974F9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8E959AF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983" w:type="dxa"/>
            <w:shd w:val="clear" w:color="auto" w:fill="auto"/>
            <w:vAlign w:val="bottom"/>
            <w:hideMark/>
          </w:tcPr>
          <w:p w14:paraId="2B2277B3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Elements included in the strategy/measure</w:t>
            </w:r>
          </w:p>
        </w:tc>
        <w:tc>
          <w:tcPr>
            <w:tcW w:w="963" w:type="dxa"/>
          </w:tcPr>
          <w:p w14:paraId="7CAC5736" w14:textId="2A78C960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361EDC" w:rsidRPr="00EB674C" w14:paraId="57AB1624" w14:textId="7A9AAD59" w:rsidTr="00361EDC">
        <w:trPr>
          <w:trHeight w:val="2510"/>
        </w:trPr>
        <w:tc>
          <w:tcPr>
            <w:tcW w:w="2730" w:type="dxa"/>
            <w:shd w:val="clear" w:color="auto" w:fill="auto"/>
            <w:vAlign w:val="bottom"/>
            <w:hideMark/>
          </w:tcPr>
          <w:p w14:paraId="74240BAA" w14:textId="0B863D53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strategies for identifying stockpiles consisting of or containin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 greater than 0.005% (50 ppm) 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3300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accordance with paragraph 1 (a) (</w:t>
            </w:r>
            <w:proofErr w:type="spellStart"/>
            <w:r w:rsidRPr="003300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3300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 of Article 6 of the Convention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25E068ED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D2622CB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Currently being developed</w:t>
            </w:r>
          </w:p>
          <w:p w14:paraId="5EDE9E60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1D6EB41A" w14:textId="77777777" w:rsidR="00361ED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B117F4B" w14:textId="3AFFFA26" w:rsidR="00361EDC" w:rsidRPr="00EB674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23" w:type="dxa"/>
            <w:shd w:val="clear" w:color="auto" w:fill="auto"/>
            <w:vAlign w:val="bottom"/>
            <w:hideMark/>
          </w:tcPr>
          <w:p w14:paraId="594D26E7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983" w:type="dxa"/>
            <w:shd w:val="clear" w:color="auto" w:fill="auto"/>
            <w:vAlign w:val="bottom"/>
            <w:hideMark/>
          </w:tcPr>
          <w:p w14:paraId="7FDA50C5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Media campaign.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Regulatory and enforcement policies.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Incentives.                                       </w:t>
            </w:r>
          </w:p>
          <w:p w14:paraId="75598222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Partnerships with stakeholders.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Identification of relevant sectors.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Database (electronic or paper copy).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Formal communication.              </w:t>
            </w:r>
          </w:p>
          <w:p w14:paraId="05E25A33" w14:textId="6061DA1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Informal communication.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Door to door search.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1AF91D8E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61EDC" w:rsidRPr="00EB674C" w14:paraId="7C79BC07" w14:textId="61EF8B8E" w:rsidTr="00361EDC">
        <w:trPr>
          <w:trHeight w:val="2510"/>
        </w:trPr>
        <w:tc>
          <w:tcPr>
            <w:tcW w:w="2730" w:type="dxa"/>
            <w:shd w:val="clear" w:color="auto" w:fill="auto"/>
            <w:vAlign w:val="bottom"/>
            <w:hideMark/>
          </w:tcPr>
          <w:p w14:paraId="597D4515" w14:textId="2E0F2FEE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strategies for identifying products and articles in use and wastes consisting of, </w:t>
            </w:r>
            <w:proofErr w:type="gramStart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containing</w:t>
            </w:r>
            <w:proofErr w:type="gramEnd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contaminated with greater than 0.005% (50 ppm) PCB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3300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accordance with paragraph 1 (a) (ii) of Article 6 of the Convention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08559EB8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57B6BFF3" w14:textId="77777777" w:rsidR="00361ED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5D026F3" w14:textId="18EEB595" w:rsidR="00361EDC" w:rsidRPr="00EB674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23" w:type="dxa"/>
            <w:shd w:val="clear" w:color="auto" w:fill="auto"/>
            <w:vAlign w:val="bottom"/>
            <w:hideMark/>
          </w:tcPr>
          <w:p w14:paraId="0D72F679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983" w:type="dxa"/>
            <w:shd w:val="clear" w:color="auto" w:fill="auto"/>
            <w:vAlign w:val="bottom"/>
            <w:hideMark/>
          </w:tcPr>
          <w:p w14:paraId="0E662A4B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Media campaign.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Regulatory and enforcement policies.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Incentives.                                       </w:t>
            </w:r>
          </w:p>
          <w:p w14:paraId="00714AC7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Partnerships with stakeholders.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Identification of relevant sectors.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Database (electronic or paper copy).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Formal communication.              </w:t>
            </w:r>
          </w:p>
          <w:p w14:paraId="154E6B5E" w14:textId="24F87E1F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Informal communication.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Door to door search.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3DC99E8D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61EDC" w:rsidRPr="00EB674C" w14:paraId="355AF1AF" w14:textId="7AD46A80" w:rsidTr="00361EDC">
        <w:trPr>
          <w:trHeight w:val="2510"/>
        </w:trPr>
        <w:tc>
          <w:tcPr>
            <w:tcW w:w="2730" w:type="dxa"/>
            <w:shd w:val="clear" w:color="auto" w:fill="auto"/>
            <w:vAlign w:val="bottom"/>
            <w:hideMark/>
          </w:tcPr>
          <w:p w14:paraId="652F5DCD" w14:textId="2F2E32A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strategies for identifying products and articles containing more than 0.005% (50 ppm) PCB contaminated through open applications of PCB (</w:t>
            </w:r>
            <w:proofErr w:type="gramStart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e.g.</w:t>
            </w:r>
            <w:proofErr w:type="gramEnd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cable-sheaths, cured caulk and painted objects), </w:t>
            </w:r>
            <w:r w:rsidRPr="003300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accordance with paragraph 1 (a) (ii) of Article 6 and paragraph (f) of Part II of Annex A to the Convention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426A2E69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7E833BB8" w14:textId="77777777" w:rsidR="00361ED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52E7071" w14:textId="0B971049" w:rsidR="00361EDC" w:rsidRPr="00EB674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23" w:type="dxa"/>
            <w:shd w:val="clear" w:color="auto" w:fill="auto"/>
            <w:vAlign w:val="bottom"/>
            <w:hideMark/>
          </w:tcPr>
          <w:p w14:paraId="419C7944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983" w:type="dxa"/>
            <w:shd w:val="clear" w:color="auto" w:fill="auto"/>
            <w:vAlign w:val="bottom"/>
            <w:hideMark/>
          </w:tcPr>
          <w:p w14:paraId="2AE4F3DB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Media campaign.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Regulatory and enforcement policies.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Incentives.                                       </w:t>
            </w:r>
          </w:p>
          <w:p w14:paraId="2C6BDD58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Partnerships with stakeholders.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Identification of relevant sectors.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Database (electronic or paper copy).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Formal communication.              </w:t>
            </w:r>
          </w:p>
          <w:p w14:paraId="41174911" w14:textId="6C0B35F6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Informal communication.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Door to door search.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4206A431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61EDC" w:rsidRPr="00EB674C" w14:paraId="4FF08E50" w14:textId="13D5B0AA" w:rsidTr="00361EDC">
        <w:trPr>
          <w:trHeight w:val="3680"/>
        </w:trPr>
        <w:tc>
          <w:tcPr>
            <w:tcW w:w="2730" w:type="dxa"/>
            <w:shd w:val="clear" w:color="auto" w:fill="auto"/>
            <w:vAlign w:val="bottom"/>
            <w:hideMark/>
          </w:tcPr>
          <w:p w14:paraId="7CF69E9D" w14:textId="40BBF155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measures to ensure PCB or products and articles containing greater than 0.005% (50 ppm) PCB identified as wastes are managed in an environmentally sound manner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3300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accordance with paragraph 1 (d) of Article 6 of the Convention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2E9BF6CF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305829B5" w14:textId="77777777" w:rsidR="00361ED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C2FD749" w14:textId="4144DBAC" w:rsidR="00361EDC" w:rsidRPr="00EB674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23" w:type="dxa"/>
            <w:shd w:val="clear" w:color="auto" w:fill="auto"/>
            <w:vAlign w:val="bottom"/>
            <w:hideMark/>
          </w:tcPr>
          <w:p w14:paraId="7262D4DF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983" w:type="dxa"/>
            <w:shd w:val="clear" w:color="auto" w:fill="auto"/>
            <w:vAlign w:val="bottom"/>
            <w:hideMark/>
          </w:tcPr>
          <w:p w14:paraId="548D688B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Handled in an environmentally sound manner.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Collected in an environmentally sound manner.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Transported in an environmentally sound manner.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Stored in an environmentally sound manner.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Disposed of in such a way that the persistent organic pollutant content is destroyed or irreversibly transformed, or otherwise disposed of in an environmentally sound manner, in accordance with paragraph 1 (d) (ii) of Article 6 of the Convention.</w:t>
            </w:r>
          </w:p>
        </w:tc>
        <w:tc>
          <w:tcPr>
            <w:tcW w:w="963" w:type="dxa"/>
          </w:tcPr>
          <w:p w14:paraId="07E71A77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61EDC" w:rsidRPr="00EB674C" w14:paraId="3A284CC2" w14:textId="47EEFD41" w:rsidTr="00361EDC">
        <w:trPr>
          <w:trHeight w:val="1290"/>
        </w:trPr>
        <w:tc>
          <w:tcPr>
            <w:tcW w:w="2730" w:type="dxa"/>
            <w:shd w:val="clear" w:color="auto" w:fill="auto"/>
            <w:vAlign w:val="bottom"/>
            <w:hideMark/>
          </w:tcPr>
          <w:p w14:paraId="5A906987" w14:textId="5DA5764B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strategies for identifying sites contaminated by greater than 0.005% (50 ppm) PCB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3300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accordance with paragraph 1 (e) of Article 6 of the Convention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7B9C6166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39517660" w14:textId="77777777" w:rsidR="00361ED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12D5168" w14:textId="05370AAF" w:rsidR="00361EDC" w:rsidRPr="00EB674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23" w:type="dxa"/>
            <w:shd w:val="clear" w:color="auto" w:fill="auto"/>
            <w:vAlign w:val="bottom"/>
            <w:hideMark/>
          </w:tcPr>
          <w:p w14:paraId="7298FC2A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14:paraId="720EBAFC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</w:tcPr>
          <w:p w14:paraId="36767F08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1EDC" w:rsidRPr="00EB674C" w14:paraId="72DDD259" w14:textId="7AF41644" w:rsidTr="00361EDC">
        <w:trPr>
          <w:trHeight w:val="1295"/>
        </w:trPr>
        <w:tc>
          <w:tcPr>
            <w:tcW w:w="2730" w:type="dxa"/>
            <w:shd w:val="clear" w:color="auto" w:fill="auto"/>
            <w:vAlign w:val="bottom"/>
            <w:hideMark/>
          </w:tcPr>
          <w:p w14:paraId="37158804" w14:textId="2925C4EA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measures to identify and label, where appropriate, equipment in use containing greater than 0.005% (50 ppm) PCB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3300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accordance with paragraph (a) of Part II of Annex A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5DFCB649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42E9E630" w14:textId="77777777" w:rsidR="00361ED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00FDD9D" w14:textId="223086D9" w:rsidR="00361EDC" w:rsidRPr="00EB674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23" w:type="dxa"/>
            <w:shd w:val="clear" w:color="auto" w:fill="auto"/>
            <w:vAlign w:val="bottom"/>
            <w:hideMark/>
          </w:tcPr>
          <w:p w14:paraId="0BB5B9EA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983" w:type="dxa"/>
            <w:shd w:val="clear" w:color="auto" w:fill="auto"/>
            <w:vAlign w:val="bottom"/>
            <w:hideMark/>
          </w:tcPr>
          <w:p w14:paraId="55A9EC5F" w14:textId="0522223F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Constitution of task force.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Questionnaire survey.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Legislation/regulation.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Development of inventory.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01073009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61EDC" w:rsidRPr="00EB674C" w14:paraId="74FC2A8B" w14:textId="0BCA6A2B" w:rsidTr="00361EDC">
        <w:trPr>
          <w:trHeight w:val="1250"/>
        </w:trPr>
        <w:tc>
          <w:tcPr>
            <w:tcW w:w="2730" w:type="dxa"/>
            <w:shd w:val="clear" w:color="auto" w:fill="auto"/>
            <w:vAlign w:val="bottom"/>
            <w:hideMark/>
          </w:tcPr>
          <w:p w14:paraId="42DB985E" w14:textId="29001A4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measures to identify and/or label, where appropriate, wastes liable to contain greater than 0.005% (50 ppm) PCB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3300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accordance with paragraph (a) of Part II of Annex A to the Convention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2D7E0DE4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57E7B4D3" w14:textId="77777777" w:rsidR="00361ED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D7127AF" w14:textId="6F10EA0D" w:rsidR="00361EDC" w:rsidRPr="00EB674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23" w:type="dxa"/>
            <w:shd w:val="clear" w:color="auto" w:fill="auto"/>
            <w:vAlign w:val="bottom"/>
            <w:hideMark/>
          </w:tcPr>
          <w:p w14:paraId="790C6719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983" w:type="dxa"/>
            <w:shd w:val="clear" w:color="auto" w:fill="auto"/>
            <w:vAlign w:val="bottom"/>
            <w:hideMark/>
          </w:tcPr>
          <w:p w14:paraId="6BDC141A" w14:textId="52989C26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Use of labels for identification.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Use of screening test for identification.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Use of laboratory analysis for identification.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6F579D21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61EDC" w:rsidRPr="00EB674C" w14:paraId="74B0F029" w14:textId="0F33F876" w:rsidTr="00361EDC">
        <w:trPr>
          <w:trHeight w:val="1559"/>
        </w:trPr>
        <w:tc>
          <w:tcPr>
            <w:tcW w:w="2730" w:type="dxa"/>
            <w:shd w:val="clear" w:color="auto" w:fill="auto"/>
            <w:vAlign w:val="bottom"/>
            <w:hideMark/>
          </w:tcPr>
          <w:p w14:paraId="08F91581" w14:textId="03FCE466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measures to identify articles containing more than 0.005% (50 ppm) PCB contaminated through open applications of PCB (</w:t>
            </w:r>
            <w:proofErr w:type="gramStart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e.g.</w:t>
            </w:r>
            <w:proofErr w:type="gramEnd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cable-sheaths, cured caulk and painted objects)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4211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accordance with paragraph (f) of Part II of Annex A to the Convention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52909330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0F6B85B0" w14:textId="77777777" w:rsidR="00361ED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6BAA4D8" w14:textId="2AF45DF9" w:rsidR="00361EDC" w:rsidRPr="00EB674C" w:rsidRDefault="00361EDC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23" w:type="dxa"/>
            <w:shd w:val="clear" w:color="auto" w:fill="auto"/>
            <w:vAlign w:val="bottom"/>
            <w:hideMark/>
          </w:tcPr>
          <w:p w14:paraId="5152C809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983" w:type="dxa"/>
            <w:shd w:val="clear" w:color="auto" w:fill="auto"/>
            <w:vAlign w:val="bottom"/>
            <w:hideMark/>
          </w:tcPr>
          <w:p w14:paraId="6FD0EBBD" w14:textId="77777777" w:rsidR="00361ED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Constitution of task force.</w:t>
            </w:r>
          </w:p>
          <w:p w14:paraId="3CF0B622" w14:textId="77777777" w:rsidR="00361EDC" w:rsidRDefault="00361EDC" w:rsidP="00021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Questionnaire survey.</w:t>
            </w:r>
          </w:p>
          <w:p w14:paraId="79881595" w14:textId="43AB3E63" w:rsidR="00361EDC" w:rsidRPr="00EB674C" w:rsidRDefault="00361EDC" w:rsidP="00021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Legislation/regulation.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Development of inventory.</w:t>
            </w:r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EB67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57CF6D4E" w14:textId="77777777" w:rsidR="00361EDC" w:rsidRPr="00EB674C" w:rsidRDefault="00361EDC" w:rsidP="00EB6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2FA38A0" w14:textId="77777777" w:rsidR="009A26D8" w:rsidRDefault="009A26D8" w:rsidP="00C62597"/>
    <w:p w14:paraId="145B22FA" w14:textId="70F1ECC3" w:rsidR="009A26D8" w:rsidRPr="00D811AF" w:rsidRDefault="00506E92" w:rsidP="00C62597">
      <w:pPr>
        <w:rPr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5B062D">
        <w:rPr>
          <w:bCs/>
          <w:color w:val="000000" w:themeColor="text1"/>
        </w:rPr>
        <w:t>4</w:t>
      </w:r>
      <w:r w:rsidRPr="00D811AF">
        <w:rPr>
          <w:bCs/>
          <w:color w:val="000000" w:themeColor="text1"/>
        </w:rPr>
        <w:t xml:space="preserve">. </w:t>
      </w:r>
      <w:r w:rsidRPr="00D811AF">
        <w:rPr>
          <w:color w:val="000000" w:themeColor="text1"/>
        </w:rPr>
        <w:t xml:space="preserve">Status of developing a specific plan for the management, </w:t>
      </w:r>
      <w:proofErr w:type="gramStart"/>
      <w:r w:rsidRPr="00D811AF">
        <w:rPr>
          <w:color w:val="000000" w:themeColor="text1"/>
        </w:rPr>
        <w:t>phase-out</w:t>
      </w:r>
      <w:proofErr w:type="gramEnd"/>
      <w:r w:rsidRPr="00D811AF">
        <w:rPr>
          <w:color w:val="000000" w:themeColor="text1"/>
        </w:rPr>
        <w:t xml:space="preserve"> and disposal of PCB</w:t>
      </w:r>
      <w:r w:rsidR="00E904D5">
        <w:rPr>
          <w:color w:val="000000" w:themeColor="text1"/>
        </w:rP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009"/>
        <w:gridCol w:w="2038"/>
        <w:gridCol w:w="2642"/>
        <w:gridCol w:w="2179"/>
      </w:tblGrid>
      <w:tr w:rsidR="004651AE" w:rsidRPr="003E6C83" w14:paraId="52FFAFE6" w14:textId="4DB77D76" w:rsidTr="004651AE">
        <w:trPr>
          <w:trHeight w:val="1290"/>
        </w:trPr>
        <w:tc>
          <w:tcPr>
            <w:tcW w:w="1615" w:type="dxa"/>
            <w:shd w:val="clear" w:color="auto" w:fill="auto"/>
            <w:vAlign w:val="bottom"/>
            <w:hideMark/>
          </w:tcPr>
          <w:p w14:paraId="075983ED" w14:textId="2C5CDBA8" w:rsidR="004651AE" w:rsidRPr="003E6C83" w:rsidRDefault="004651AE" w:rsidP="003E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</w:t>
            </w:r>
            <w:r w:rsidRPr="003E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developing a specific plan for the management, </w:t>
            </w:r>
            <w:proofErr w:type="gramStart"/>
            <w:r w:rsidRPr="003E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phase-out</w:t>
            </w:r>
            <w:proofErr w:type="gramEnd"/>
            <w:r w:rsidRPr="003E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and disposal of PC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9" w:type="dxa"/>
            <w:shd w:val="clear" w:color="auto" w:fill="auto"/>
            <w:vAlign w:val="bottom"/>
            <w:hideMark/>
          </w:tcPr>
          <w:p w14:paraId="1026C9EE" w14:textId="77777777" w:rsidR="004651AE" w:rsidRPr="003E6C83" w:rsidRDefault="004651AE" w:rsidP="003E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038" w:type="dxa"/>
            <w:shd w:val="clear" w:color="auto" w:fill="auto"/>
            <w:vAlign w:val="bottom"/>
            <w:hideMark/>
          </w:tcPr>
          <w:p w14:paraId="3B1D7718" w14:textId="1B853AFA" w:rsidR="004651AE" w:rsidRPr="003E6C83" w:rsidRDefault="004651AE" w:rsidP="003E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Difficulties encountered in the implementation of the specific plan for the management, </w:t>
            </w:r>
            <w:proofErr w:type="gramStart"/>
            <w:r w:rsidRPr="003E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phase-out</w:t>
            </w:r>
            <w:proofErr w:type="gramEnd"/>
            <w:r w:rsidRPr="003E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and disposal of PCB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14:paraId="746EA011" w14:textId="792D90B7" w:rsidR="004651AE" w:rsidRPr="003E6C83" w:rsidRDefault="004651AE" w:rsidP="003E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Pr="003E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ain problem sources </w:t>
            </w:r>
          </w:p>
        </w:tc>
        <w:tc>
          <w:tcPr>
            <w:tcW w:w="2179" w:type="dxa"/>
          </w:tcPr>
          <w:p w14:paraId="1355057E" w14:textId="4CBB4315" w:rsidR="004651AE" w:rsidRDefault="004651AE" w:rsidP="003E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651AE" w:rsidRPr="003E6C83" w14:paraId="199BD527" w14:textId="3FC05C49" w:rsidTr="004651AE">
        <w:trPr>
          <w:trHeight w:val="1880"/>
        </w:trPr>
        <w:tc>
          <w:tcPr>
            <w:tcW w:w="1615" w:type="dxa"/>
            <w:shd w:val="clear" w:color="auto" w:fill="auto"/>
            <w:vAlign w:val="bottom"/>
            <w:hideMark/>
          </w:tcPr>
          <w:p w14:paraId="218D183C" w14:textId="77777777" w:rsidR="004651AE" w:rsidRDefault="004651AE" w:rsidP="003E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3CE76B39" w14:textId="77777777" w:rsidR="004651AE" w:rsidRDefault="004651AE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60BF0FC" w14:textId="150930BE" w:rsidR="004651AE" w:rsidRPr="003E6C83" w:rsidRDefault="004651AE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009" w:type="dxa"/>
            <w:shd w:val="clear" w:color="auto" w:fill="auto"/>
            <w:vAlign w:val="bottom"/>
            <w:hideMark/>
          </w:tcPr>
          <w:p w14:paraId="0328B2A4" w14:textId="77777777" w:rsidR="004651AE" w:rsidRPr="003E6C83" w:rsidRDefault="004651AE" w:rsidP="003E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038" w:type="dxa"/>
            <w:shd w:val="clear" w:color="auto" w:fill="auto"/>
            <w:vAlign w:val="bottom"/>
            <w:hideMark/>
          </w:tcPr>
          <w:p w14:paraId="4B59EECE" w14:textId="77777777" w:rsidR="004651AE" w:rsidRPr="003E6C83" w:rsidRDefault="004651AE" w:rsidP="003E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14:paraId="542B3BA4" w14:textId="61344895" w:rsidR="004651AE" w:rsidRPr="003E6C83" w:rsidRDefault="004651AE" w:rsidP="003E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Lack of institutional or policy framework.</w:t>
            </w: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Lack of financial resources.</w:t>
            </w: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Limited human resources.</w:t>
            </w: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Insufficient technical capacity.</w:t>
            </w: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Lack of disposal facilities.</w:t>
            </w: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Lack of storage facilities.</w:t>
            </w: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Lack of analytical laboratories.</w:t>
            </w:r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3E6C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</w:tcPr>
          <w:p w14:paraId="51A1281F" w14:textId="77777777" w:rsidR="004651AE" w:rsidRPr="003E6C83" w:rsidRDefault="004651AE" w:rsidP="003E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A4CF317" w14:textId="77777777" w:rsidR="003E6C83" w:rsidRDefault="003E6C83" w:rsidP="00C62597"/>
    <w:p w14:paraId="45167C7E" w14:textId="174683FF" w:rsidR="001404F8" w:rsidRPr="00D811AF" w:rsidRDefault="00CA0A5F" w:rsidP="00C62597">
      <w:pPr>
        <w:rPr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5B062D">
        <w:rPr>
          <w:bCs/>
          <w:color w:val="000000" w:themeColor="text1"/>
        </w:rPr>
        <w:t>5</w:t>
      </w:r>
      <w:r w:rsidRPr="00D811AF">
        <w:rPr>
          <w:bCs/>
          <w:color w:val="000000" w:themeColor="text1"/>
        </w:rPr>
        <w:t xml:space="preserve">. </w:t>
      </w:r>
      <w:r w:rsidRPr="00D811AF">
        <w:rPr>
          <w:color w:val="000000" w:themeColor="text1"/>
        </w:rPr>
        <w:t>Status of promoting any measures to reduce exposures from the use of PCB</w:t>
      </w:r>
      <w:r w:rsidR="00E904D5">
        <w:rPr>
          <w:color w:val="000000" w:themeColor="text1"/>
        </w:rPr>
        <w:t xml:space="preserve">, </w:t>
      </w:r>
      <w:r w:rsidR="00E904D5">
        <w:t>in accordance with paragraph (b) of Part II of Annex A to the Convention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039"/>
        <w:gridCol w:w="5192"/>
        <w:gridCol w:w="1671"/>
      </w:tblGrid>
      <w:tr w:rsidR="00EB6695" w:rsidRPr="001404F8" w14:paraId="73DCAFB6" w14:textId="3EC97F6B" w:rsidTr="00F72CF3">
        <w:trPr>
          <w:trHeight w:val="300"/>
        </w:trPr>
        <w:tc>
          <w:tcPr>
            <w:tcW w:w="1581" w:type="dxa"/>
            <w:shd w:val="clear" w:color="auto" w:fill="auto"/>
            <w:vAlign w:val="bottom"/>
            <w:hideMark/>
          </w:tcPr>
          <w:p w14:paraId="0AB2BE06" w14:textId="46D264D2" w:rsidR="00EB6695" w:rsidRPr="001404F8" w:rsidRDefault="00EB6695" w:rsidP="00140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40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</w:t>
            </w:r>
            <w:r w:rsidRPr="00E00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promoting any measures to reduce exposures from the use of PCB</w:t>
            </w:r>
          </w:p>
        </w:tc>
        <w:tc>
          <w:tcPr>
            <w:tcW w:w="1039" w:type="dxa"/>
          </w:tcPr>
          <w:p w14:paraId="0630B444" w14:textId="77777777" w:rsidR="00EB6695" w:rsidRPr="001404F8" w:rsidRDefault="00EB6695" w:rsidP="00140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5192" w:type="dxa"/>
            <w:shd w:val="clear" w:color="auto" w:fill="auto"/>
            <w:vAlign w:val="bottom"/>
            <w:hideMark/>
          </w:tcPr>
          <w:p w14:paraId="15803E24" w14:textId="77777777" w:rsidR="00EB6695" w:rsidRPr="001404F8" w:rsidRDefault="00EB6695" w:rsidP="00140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40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Measures promoted</w:t>
            </w:r>
          </w:p>
        </w:tc>
        <w:tc>
          <w:tcPr>
            <w:tcW w:w="1671" w:type="dxa"/>
          </w:tcPr>
          <w:p w14:paraId="532A0DE0" w14:textId="3E322C26" w:rsidR="00EB6695" w:rsidRPr="001404F8" w:rsidRDefault="00EB6695" w:rsidP="00140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EB6695" w:rsidRPr="001404F8" w14:paraId="4026D3E4" w14:textId="0F633AB2" w:rsidTr="00F72CF3">
        <w:trPr>
          <w:trHeight w:val="3527"/>
        </w:trPr>
        <w:tc>
          <w:tcPr>
            <w:tcW w:w="1581" w:type="dxa"/>
            <w:shd w:val="clear" w:color="auto" w:fill="auto"/>
            <w:vAlign w:val="bottom"/>
            <w:hideMark/>
          </w:tcPr>
          <w:p w14:paraId="29CCEBEA" w14:textId="77777777" w:rsidR="00EB6695" w:rsidRDefault="00EB6695" w:rsidP="00140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Yes</w:t>
            </w:r>
            <w:r w:rsidRPr="0014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358338C4" w14:textId="77777777" w:rsidR="00EB6695" w:rsidRDefault="00EB6695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44DC1A4" w14:textId="062578FE" w:rsidR="00EB6695" w:rsidRPr="001404F8" w:rsidRDefault="00EB6695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039" w:type="dxa"/>
          </w:tcPr>
          <w:p w14:paraId="660A9967" w14:textId="77777777" w:rsidR="00EB6695" w:rsidRPr="001404F8" w:rsidRDefault="00EB6695" w:rsidP="00140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5192" w:type="dxa"/>
            <w:shd w:val="clear" w:color="auto" w:fill="auto"/>
            <w:vAlign w:val="bottom"/>
            <w:hideMark/>
          </w:tcPr>
          <w:p w14:paraId="3FABE2C1" w14:textId="2DD16C13" w:rsidR="00EB6695" w:rsidRPr="001404F8" w:rsidRDefault="00EB6695" w:rsidP="00140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Use only in intact and non-leaking equipment and only in areas where the risk of environmental release can be minimized and quickly remedied.</w:t>
            </w:r>
            <w:r w:rsidRPr="0014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 No use in equipment in areas associated with the production or processing of food or feed.</w:t>
            </w:r>
            <w:r w:rsidRPr="0014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 When used in populated areas, measures are in place to protect from electrical failure which could result in a fire.</w:t>
            </w:r>
            <w:r w:rsidRPr="0014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 When used in schools, measures are in place to protect from electrical failure which could result in a fire.</w:t>
            </w:r>
            <w:r w:rsidRPr="0014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 When used in hospitals, measures are in place to protect from electrical failure which could result in a fire.</w:t>
            </w:r>
            <w:r w:rsidRPr="0014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 When used in populated areas, regular inspection of equipment is made for leaks.</w:t>
            </w:r>
            <w:r w:rsidRPr="0014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 When used in schools, regular inspection of equipment is made for leaks.</w:t>
            </w:r>
            <w:r w:rsidRPr="0014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 When used in hospitals, regular inspection of equipment is made for leaks.</w:t>
            </w:r>
            <w:r w:rsidRPr="00140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 Other : </w:t>
            </w:r>
          </w:p>
        </w:tc>
        <w:tc>
          <w:tcPr>
            <w:tcW w:w="1671" w:type="dxa"/>
          </w:tcPr>
          <w:p w14:paraId="6CCF7CDA" w14:textId="77777777" w:rsidR="00EB6695" w:rsidRPr="001404F8" w:rsidRDefault="00EB6695" w:rsidP="00140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C9B9A23" w14:textId="77777777" w:rsidR="001404F8" w:rsidRDefault="001404F8" w:rsidP="00C62597"/>
    <w:p w14:paraId="6874EF0E" w14:textId="741F2289" w:rsidR="001404F8" w:rsidRDefault="00BD4102" w:rsidP="00BD4102">
      <w:pPr>
        <w:pStyle w:val="Heading4"/>
      </w:pPr>
      <w:r>
        <w:t>4</w:t>
      </w:r>
      <w:r w:rsidR="005B062D">
        <w:t>.1.2.2</w:t>
      </w:r>
      <w:r>
        <w:t xml:space="preserve"> Strategies/action plan/measures for POP-PBDEs</w:t>
      </w:r>
      <w:r w:rsidR="007114C3">
        <w:t xml:space="preserve"> management</w:t>
      </w:r>
    </w:p>
    <w:p w14:paraId="1DF9513F" w14:textId="7D57F73C" w:rsidR="00BD4102" w:rsidRDefault="00BD4102" w:rsidP="00BD4102"/>
    <w:p w14:paraId="32B4A78B" w14:textId="7C8EBB6B" w:rsidR="00464A98" w:rsidRDefault="00464A98" w:rsidP="00BD4102">
      <w:r>
        <w:t xml:space="preserve">Table </w:t>
      </w:r>
      <w:r w:rsidR="005B062D">
        <w:t>6</w:t>
      </w:r>
      <w:r>
        <w:t>. Strategies/action plan/measures for POP-PBDEs management</w:t>
      </w:r>
      <w:r w:rsidR="00A55A0B">
        <w:t xml:space="preserve">, </w:t>
      </w:r>
      <w:r w:rsidR="00A55A0B" w:rsidRPr="00A55A0B">
        <w:t xml:space="preserve">pursuant to paragraph 2 of parts IV and V of Annex A to the Stockholm Convention 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271"/>
        <w:gridCol w:w="2073"/>
        <w:gridCol w:w="1137"/>
        <w:gridCol w:w="693"/>
        <w:gridCol w:w="1423"/>
        <w:gridCol w:w="995"/>
      </w:tblGrid>
      <w:tr w:rsidR="00F72CF3" w:rsidRPr="00080410" w14:paraId="41528A6D" w14:textId="6C20E38F" w:rsidTr="00F72CF3">
        <w:trPr>
          <w:trHeight w:val="377"/>
        </w:trPr>
        <w:tc>
          <w:tcPr>
            <w:tcW w:w="1891" w:type="dxa"/>
            <w:shd w:val="clear" w:color="auto" w:fill="auto"/>
            <w:vAlign w:val="bottom"/>
            <w:hideMark/>
          </w:tcPr>
          <w:p w14:paraId="2183C097" w14:textId="77777777" w:rsidR="00F72CF3" w:rsidRPr="00080410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Strategy/action plan/measure</w:t>
            </w:r>
          </w:p>
        </w:tc>
        <w:tc>
          <w:tcPr>
            <w:tcW w:w="1271" w:type="dxa"/>
          </w:tcPr>
          <w:p w14:paraId="1047B54B" w14:textId="77777777" w:rsidR="00F72CF3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9E4547A" w14:textId="47688874" w:rsidR="00F72CF3" w:rsidRPr="00080410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073" w:type="dxa"/>
            <w:shd w:val="clear" w:color="auto" w:fill="auto"/>
            <w:vAlign w:val="bottom"/>
            <w:hideMark/>
          </w:tcPr>
          <w:p w14:paraId="568015D4" w14:textId="751F1EF0" w:rsidR="00F72CF3" w:rsidRPr="00080410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137" w:type="dxa"/>
          </w:tcPr>
          <w:p w14:paraId="681C76F5" w14:textId="1FECBA0E" w:rsidR="00F72CF3" w:rsidRPr="00080410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14:paraId="0AD24FF8" w14:textId="37558D5A" w:rsidR="00F72CF3" w:rsidRPr="00080410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423" w:type="dxa"/>
          </w:tcPr>
          <w:p w14:paraId="6AB49791" w14:textId="7153626C" w:rsidR="00F72CF3" w:rsidRPr="00080410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 of a</w:t>
            </w:r>
            <w:r w:rsidRPr="005839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ctions or control measures</w:t>
            </w:r>
          </w:p>
        </w:tc>
        <w:tc>
          <w:tcPr>
            <w:tcW w:w="995" w:type="dxa"/>
          </w:tcPr>
          <w:p w14:paraId="44C6CC33" w14:textId="146F74EA" w:rsidR="00F72CF3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F72CF3" w:rsidRPr="00080410" w14:paraId="18A217CA" w14:textId="1994A60F" w:rsidTr="00F72CF3">
        <w:trPr>
          <w:trHeight w:val="545"/>
        </w:trPr>
        <w:tc>
          <w:tcPr>
            <w:tcW w:w="1891" w:type="dxa"/>
            <w:shd w:val="clear" w:color="auto" w:fill="auto"/>
            <w:vAlign w:val="bottom"/>
            <w:hideMark/>
          </w:tcPr>
          <w:p w14:paraId="16954D52" w14:textId="68C8700C" w:rsidR="00F72CF3" w:rsidRPr="00080410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5E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</w:t>
            </w:r>
            <w:r w:rsidRPr="00BD5E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actions or control measures to eliminate brominated diphenyl ethers contained in articles</w:t>
            </w:r>
          </w:p>
        </w:tc>
        <w:tc>
          <w:tcPr>
            <w:tcW w:w="1271" w:type="dxa"/>
          </w:tcPr>
          <w:p w14:paraId="26DC375A" w14:textId="77777777" w:rsidR="00F72CF3" w:rsidRDefault="00F72CF3" w:rsidP="0064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Yes </w:t>
            </w:r>
          </w:p>
          <w:p w14:paraId="7A01A53A" w14:textId="77777777" w:rsidR="00F72CF3" w:rsidRDefault="00F72CF3" w:rsidP="0064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</w:t>
            </w:r>
          </w:p>
          <w:p w14:paraId="2C2CA2A6" w14:textId="77777777" w:rsidR="00F72CF3" w:rsidRPr="00583926" w:rsidRDefault="00F72CF3" w:rsidP="0064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 </w:t>
            </w:r>
          </w:p>
          <w:p w14:paraId="2D702BC8" w14:textId="77777777" w:rsidR="00F72CF3" w:rsidRDefault="00F72CF3" w:rsidP="008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56DB370" w14:textId="434C6223" w:rsidR="00F72CF3" w:rsidRPr="00080410" w:rsidRDefault="00F72CF3" w:rsidP="008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073" w:type="dxa"/>
            <w:shd w:val="clear" w:color="auto" w:fill="auto"/>
            <w:vAlign w:val="bottom"/>
            <w:hideMark/>
          </w:tcPr>
          <w:p w14:paraId="4C1752E3" w14:textId="1C18A7C4" w:rsidR="00F72CF3" w:rsidRDefault="00F72CF3" w:rsidP="00573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Hexabromodiphenyl</w:t>
            </w:r>
            <w:proofErr w:type="spellEnd"/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and </w:t>
            </w:r>
            <w:proofErr w:type="spellStart"/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heptabromodiphenyl</w:t>
            </w:r>
            <w:proofErr w:type="spellEnd"/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  <w:p w14:paraId="7DE75056" w14:textId="6E8DF160" w:rsidR="00F72CF3" w:rsidRDefault="00F72CF3" w:rsidP="00573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Tetrabromodiphenyl</w:t>
            </w:r>
            <w:proofErr w:type="spellEnd"/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and </w:t>
            </w:r>
            <w:proofErr w:type="spellStart"/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pentabromodiphenyl</w:t>
            </w:r>
            <w:proofErr w:type="spellEnd"/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  <w:p w14:paraId="5671D3E7" w14:textId="4C56CBA3" w:rsidR="00F72CF3" w:rsidRDefault="00F72CF3" w:rsidP="00573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5733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Combined brominated diphenyl ethers</w:t>
            </w:r>
          </w:p>
          <w:p w14:paraId="78C3EE78" w14:textId="22388F83" w:rsidR="00F72CF3" w:rsidRPr="00080410" w:rsidRDefault="00F72CF3" w:rsidP="00163981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</w:tcPr>
          <w:p w14:paraId="57AA7484" w14:textId="77777777" w:rsidR="00F72CF3" w:rsidRPr="00583926" w:rsidRDefault="00F72CF3" w:rsidP="00573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financial resources</w:t>
            </w:r>
          </w:p>
          <w:p w14:paraId="4144C618" w14:textId="77777777" w:rsidR="00F72CF3" w:rsidRPr="00583926" w:rsidRDefault="00F72CF3" w:rsidP="00573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technical capacity</w:t>
            </w:r>
          </w:p>
          <w:p w14:paraId="2438B84E" w14:textId="06704DE8" w:rsidR="00F72CF3" w:rsidRPr="00080410" w:rsidRDefault="00F72CF3" w:rsidP="00573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839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14:paraId="0FA06DD4" w14:textId="270C76DD" w:rsidR="00F72CF3" w:rsidRPr="00080410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</w:tcPr>
          <w:p w14:paraId="5E5AFC33" w14:textId="77777777" w:rsidR="00F72CF3" w:rsidRPr="00080410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</w:tcPr>
          <w:p w14:paraId="76B345A4" w14:textId="77777777" w:rsidR="00F72CF3" w:rsidRPr="00080410" w:rsidRDefault="00F72CF3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7FF2037" w14:textId="56E65418" w:rsidR="00BD4102" w:rsidRDefault="00BD4102" w:rsidP="00BD4102"/>
    <w:p w14:paraId="5D34F38F" w14:textId="479DBBB2" w:rsidR="00BD4102" w:rsidRDefault="005B062D" w:rsidP="00D90C9A">
      <w:pPr>
        <w:pStyle w:val="Heading4"/>
      </w:pPr>
      <w:r>
        <w:t>4.1.2.3</w:t>
      </w:r>
      <w:r w:rsidR="00D90C9A">
        <w:t xml:space="preserve"> Strategies/action plan/measures for DDT</w:t>
      </w:r>
    </w:p>
    <w:p w14:paraId="393A12D9" w14:textId="5278A401" w:rsidR="00D90C9A" w:rsidRDefault="00D90C9A" w:rsidP="00D90C9A"/>
    <w:p w14:paraId="0E5A755F" w14:textId="1473A94C" w:rsidR="00464A98" w:rsidRDefault="00464A98" w:rsidP="00464A98">
      <w:r>
        <w:t xml:space="preserve">Table </w:t>
      </w:r>
      <w:r w:rsidR="005B062D">
        <w:t>7</w:t>
      </w:r>
      <w:r>
        <w:t>. Status of development of laws and regulations for DDT purchase and use</w:t>
      </w:r>
      <w:r w:rsidR="00800BF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538"/>
        <w:gridCol w:w="2507"/>
        <w:gridCol w:w="2265"/>
      </w:tblGrid>
      <w:tr w:rsidR="00575C82" w:rsidRPr="00FA5A32" w14:paraId="06842EC3" w14:textId="3B571101" w:rsidTr="00575C82">
        <w:tc>
          <w:tcPr>
            <w:tcW w:w="2266" w:type="dxa"/>
          </w:tcPr>
          <w:p w14:paraId="4FCF7914" w14:textId="2B1B128E" w:rsidR="00575C82" w:rsidRPr="00C47A37" w:rsidRDefault="00575C82" w:rsidP="00D90C9A">
            <w:pPr>
              <w:rPr>
                <w:b/>
                <w:bCs/>
                <w:sz w:val="20"/>
                <w:szCs w:val="20"/>
              </w:rPr>
            </w:pPr>
            <w:r w:rsidRPr="00C47A37">
              <w:rPr>
                <w:b/>
                <w:bCs/>
                <w:sz w:val="20"/>
                <w:szCs w:val="20"/>
              </w:rPr>
              <w:t xml:space="preserve">Status of development of national laws and </w:t>
            </w:r>
            <w:r w:rsidRPr="00C47A37">
              <w:rPr>
                <w:b/>
                <w:bCs/>
                <w:sz w:val="20"/>
                <w:szCs w:val="20"/>
              </w:rPr>
              <w:lastRenderedPageBreak/>
              <w:t>regulations governing and restricting the purchase or use of DDT</w:t>
            </w:r>
          </w:p>
        </w:tc>
        <w:tc>
          <w:tcPr>
            <w:tcW w:w="2538" w:type="dxa"/>
          </w:tcPr>
          <w:p w14:paraId="6564CD47" w14:textId="03BEDFF9" w:rsidR="00575C82" w:rsidRPr="00C47A37" w:rsidRDefault="00575C82" w:rsidP="00D90C9A">
            <w:pPr>
              <w:rPr>
                <w:b/>
                <w:bCs/>
                <w:sz w:val="20"/>
                <w:szCs w:val="20"/>
              </w:rPr>
            </w:pPr>
            <w:r w:rsidRPr="00C47A37">
              <w:rPr>
                <w:b/>
                <w:bCs/>
                <w:sz w:val="20"/>
                <w:szCs w:val="20"/>
              </w:rPr>
              <w:lastRenderedPageBreak/>
              <w:t xml:space="preserve">National laws and regulations governing and </w:t>
            </w:r>
            <w:r w:rsidRPr="00C47A37">
              <w:rPr>
                <w:b/>
                <w:bCs/>
                <w:sz w:val="20"/>
                <w:szCs w:val="20"/>
              </w:rPr>
              <w:lastRenderedPageBreak/>
              <w:t>restricting the purchase or use of DDT fully enforced</w:t>
            </w:r>
          </w:p>
        </w:tc>
        <w:tc>
          <w:tcPr>
            <w:tcW w:w="2507" w:type="dxa"/>
          </w:tcPr>
          <w:p w14:paraId="672414E7" w14:textId="2A316268" w:rsidR="00575C82" w:rsidRPr="00C47A37" w:rsidRDefault="00575C82" w:rsidP="00D90C9A">
            <w:pPr>
              <w:rPr>
                <w:b/>
                <w:bCs/>
                <w:sz w:val="20"/>
                <w:szCs w:val="20"/>
              </w:rPr>
            </w:pPr>
            <w:r w:rsidRPr="00C47A37">
              <w:rPr>
                <w:b/>
                <w:bCs/>
                <w:sz w:val="20"/>
                <w:szCs w:val="20"/>
              </w:rPr>
              <w:lastRenderedPageBreak/>
              <w:t>Quality control of DDT produced or imported</w:t>
            </w:r>
          </w:p>
        </w:tc>
        <w:tc>
          <w:tcPr>
            <w:tcW w:w="2265" w:type="dxa"/>
          </w:tcPr>
          <w:p w14:paraId="16342BDB" w14:textId="6DD7CC43" w:rsidR="00575C82" w:rsidRPr="00C47A37" w:rsidRDefault="00575C82" w:rsidP="00D90C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75C82" w:rsidRPr="00FA5A32" w14:paraId="1B8A41DF" w14:textId="6A8337E3" w:rsidTr="00575C82">
        <w:tc>
          <w:tcPr>
            <w:tcW w:w="2266" w:type="dxa"/>
          </w:tcPr>
          <w:p w14:paraId="0F168560" w14:textId="77777777" w:rsidR="00575C82" w:rsidRDefault="00575C82" w:rsidP="00D90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Yes</w:t>
            </w:r>
          </w:p>
          <w:p w14:paraId="0414BDAA" w14:textId="77777777" w:rsidR="00575C82" w:rsidRDefault="00575C82" w:rsidP="00D90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2ABCD855" w14:textId="77777777" w:rsidR="00575C82" w:rsidRDefault="00575C82" w:rsidP="008505C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80297E7" w14:textId="29C409D9" w:rsidR="00575C82" w:rsidRPr="00FA5A32" w:rsidRDefault="00575C82" w:rsidP="008505CF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538" w:type="dxa"/>
          </w:tcPr>
          <w:p w14:paraId="1D0884DE" w14:textId="77777777" w:rsidR="00575C82" w:rsidRDefault="00575C82" w:rsidP="00FA5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Yes</w:t>
            </w:r>
          </w:p>
          <w:p w14:paraId="5F79AC01" w14:textId="77777777" w:rsidR="00575C82" w:rsidRDefault="00575C82" w:rsidP="00FA5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59C8984D" w14:textId="77777777" w:rsidR="00575C82" w:rsidRDefault="00575C82" w:rsidP="008505C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68A4113" w14:textId="7F879810" w:rsidR="00575C82" w:rsidRPr="00FA5A32" w:rsidRDefault="00575C82" w:rsidP="008505CF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507" w:type="dxa"/>
          </w:tcPr>
          <w:p w14:paraId="43581619" w14:textId="77777777" w:rsidR="00575C82" w:rsidRDefault="00575C82" w:rsidP="00FA5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Yes</w:t>
            </w:r>
          </w:p>
          <w:p w14:paraId="51C775AD" w14:textId="4D161C86" w:rsidR="00575C82" w:rsidRDefault="00575C82" w:rsidP="00FA5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6451230F" w14:textId="038C522E" w:rsidR="00575C82" w:rsidRDefault="00575C82" w:rsidP="00FA5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Not relevant</w:t>
            </w:r>
          </w:p>
          <w:p w14:paraId="70EF4CAB" w14:textId="1CDF2F89" w:rsidR="00575C82" w:rsidRPr="00FA5A32" w:rsidRDefault="00575C82" w:rsidP="00FA5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Not applicable</w:t>
            </w:r>
          </w:p>
        </w:tc>
        <w:tc>
          <w:tcPr>
            <w:tcW w:w="2265" w:type="dxa"/>
          </w:tcPr>
          <w:p w14:paraId="4703FCAB" w14:textId="77777777" w:rsidR="00575C82" w:rsidRDefault="00575C82" w:rsidP="00FA5A32">
            <w:pPr>
              <w:rPr>
                <w:sz w:val="20"/>
                <w:szCs w:val="20"/>
              </w:rPr>
            </w:pPr>
          </w:p>
        </w:tc>
      </w:tr>
    </w:tbl>
    <w:p w14:paraId="1855A1F9" w14:textId="3E6CB50F" w:rsidR="00D90C9A" w:rsidRDefault="00D90C9A" w:rsidP="00D90C9A"/>
    <w:p w14:paraId="5A6AD7DF" w14:textId="03D7BCCF" w:rsidR="00800BFC" w:rsidRDefault="00A726E3" w:rsidP="00800BFC">
      <w:r>
        <w:t xml:space="preserve">Table </w:t>
      </w:r>
      <w:r w:rsidR="005B062D">
        <w:t>8</w:t>
      </w:r>
      <w:r>
        <w:t>. Status of Integrated vector management strategy development and implementation</w:t>
      </w:r>
      <w:r w:rsidR="00800BF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8"/>
        <w:gridCol w:w="3302"/>
        <w:gridCol w:w="2906"/>
      </w:tblGrid>
      <w:tr w:rsidR="009A1F5B" w:rsidRPr="00BF6F07" w14:paraId="702CA891" w14:textId="08C4FE00" w:rsidTr="009A1F5B">
        <w:tc>
          <w:tcPr>
            <w:tcW w:w="3368" w:type="dxa"/>
          </w:tcPr>
          <w:p w14:paraId="60516EE2" w14:textId="6675901C" w:rsidR="009A1F5B" w:rsidRPr="00BF6F07" w:rsidRDefault="009A1F5B" w:rsidP="00D90C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Integrated vector management (IVM) strategy endorsed at national level</w:t>
            </w:r>
          </w:p>
        </w:tc>
        <w:tc>
          <w:tcPr>
            <w:tcW w:w="3302" w:type="dxa"/>
          </w:tcPr>
          <w:p w14:paraId="2F17C552" w14:textId="407F527C" w:rsidR="009A1F5B" w:rsidRPr="00BF6F07" w:rsidRDefault="009A1F5B" w:rsidP="00D90C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IVM strategy implemented throughout the country</w:t>
            </w:r>
          </w:p>
        </w:tc>
        <w:tc>
          <w:tcPr>
            <w:tcW w:w="2906" w:type="dxa"/>
          </w:tcPr>
          <w:p w14:paraId="0850EB18" w14:textId="6AAD39F7" w:rsidR="009A1F5B" w:rsidRDefault="009A1F5B" w:rsidP="00D90C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9A1F5B" w:rsidRPr="00BF6F07" w14:paraId="5146578B" w14:textId="2357A7D3" w:rsidTr="009A1F5B">
        <w:tc>
          <w:tcPr>
            <w:tcW w:w="3368" w:type="dxa"/>
          </w:tcPr>
          <w:p w14:paraId="48DEFFC7" w14:textId="77777777" w:rsidR="009A1F5B" w:rsidRDefault="009A1F5B" w:rsidP="00BF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Yes</w:t>
            </w:r>
          </w:p>
          <w:p w14:paraId="69983BAF" w14:textId="77777777" w:rsidR="009A1F5B" w:rsidRDefault="009A1F5B" w:rsidP="00BF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1036A15D" w14:textId="77777777" w:rsidR="009A1F5B" w:rsidRDefault="009A1F5B" w:rsidP="008505C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C4BC293" w14:textId="1AD918C5" w:rsidR="009A1F5B" w:rsidRPr="00BF6F07" w:rsidRDefault="009A1F5B" w:rsidP="008505CF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302" w:type="dxa"/>
          </w:tcPr>
          <w:p w14:paraId="1A3FAFB4" w14:textId="77777777" w:rsidR="009A1F5B" w:rsidRDefault="009A1F5B" w:rsidP="00BF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Yes</w:t>
            </w:r>
          </w:p>
          <w:p w14:paraId="429E797F" w14:textId="77777777" w:rsidR="009A1F5B" w:rsidRDefault="009A1F5B" w:rsidP="00BF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54A7E476" w14:textId="77777777" w:rsidR="009A1F5B" w:rsidRDefault="009A1F5B" w:rsidP="008505C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1748402" w14:textId="47F46F37" w:rsidR="009A1F5B" w:rsidRPr="00BF6F07" w:rsidRDefault="009A1F5B" w:rsidP="008505CF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906" w:type="dxa"/>
          </w:tcPr>
          <w:p w14:paraId="74CE14A7" w14:textId="77777777" w:rsidR="009A1F5B" w:rsidRDefault="009A1F5B" w:rsidP="00BF6F07">
            <w:pPr>
              <w:rPr>
                <w:sz w:val="20"/>
                <w:szCs w:val="20"/>
              </w:rPr>
            </w:pPr>
          </w:p>
        </w:tc>
      </w:tr>
    </w:tbl>
    <w:p w14:paraId="10537183" w14:textId="77777777" w:rsidR="00BF6F07" w:rsidRDefault="00BF6F07" w:rsidP="00D90C9A"/>
    <w:p w14:paraId="6903CAB8" w14:textId="0B3C73B3" w:rsidR="00970D73" w:rsidRDefault="005B062D" w:rsidP="00C53EDB">
      <w:pPr>
        <w:pStyle w:val="Heading4"/>
      </w:pPr>
      <w:r>
        <w:t>4.1.2.4</w:t>
      </w:r>
      <w:r w:rsidR="00970D73" w:rsidRPr="00970D73">
        <w:tab/>
      </w:r>
      <w:r w:rsidR="005112F6">
        <w:t>Strategies/action plan/measures</w:t>
      </w:r>
      <w:r w:rsidR="00B4428C">
        <w:t xml:space="preserve"> for </w:t>
      </w:r>
      <w:r w:rsidR="00970D73" w:rsidRPr="00970D73">
        <w:t>PFOS, its salts and PFOSF</w:t>
      </w:r>
      <w:r w:rsidR="002C5D76">
        <w:t xml:space="preserve"> management</w:t>
      </w:r>
    </w:p>
    <w:p w14:paraId="37E25611" w14:textId="77777777" w:rsidR="0075719F" w:rsidRDefault="0075719F" w:rsidP="00970D73">
      <w:pPr>
        <w:rPr>
          <w:b/>
          <w:color w:val="FF0000"/>
        </w:rPr>
      </w:pPr>
    </w:p>
    <w:p w14:paraId="5184DE7E" w14:textId="1455BA8C" w:rsidR="00970D73" w:rsidRPr="00C32019" w:rsidRDefault="00970D73" w:rsidP="00970D73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54728E9" w14:textId="77777777" w:rsidR="00E277BF" w:rsidRDefault="00E277BF" w:rsidP="00E277BF"/>
    <w:p w14:paraId="12CDBE36" w14:textId="397B1AE0" w:rsidR="00E277BF" w:rsidRDefault="00E277BF" w:rsidP="00C62597">
      <w:r>
        <w:t xml:space="preserve">Table </w:t>
      </w:r>
      <w:r w:rsidR="005B062D">
        <w:t>9</w:t>
      </w:r>
      <w:r>
        <w:t>. Status of developing and implementing an action plan for reduction/eliminating PFOS, its salts and PFOSF</w:t>
      </w:r>
      <w:r w:rsidR="007D5BA4">
        <w:t xml:space="preserve">, </w:t>
      </w:r>
      <w:r w:rsidR="007D5BA4" w:rsidRPr="007D5BA4">
        <w:t>in accordance with paragraph 4 (b) of Part III of Annex B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2757"/>
        <w:gridCol w:w="1524"/>
        <w:gridCol w:w="1440"/>
      </w:tblGrid>
      <w:tr w:rsidR="00503215" w:rsidRPr="00080410" w14:paraId="7352F66C" w14:textId="2A431D50" w:rsidTr="00503215">
        <w:trPr>
          <w:trHeight w:val="377"/>
        </w:trPr>
        <w:tc>
          <w:tcPr>
            <w:tcW w:w="3762" w:type="dxa"/>
            <w:shd w:val="clear" w:color="auto" w:fill="auto"/>
            <w:vAlign w:val="bottom"/>
            <w:hideMark/>
          </w:tcPr>
          <w:p w14:paraId="674C4E34" w14:textId="77777777" w:rsidR="00503215" w:rsidRPr="00080410" w:rsidRDefault="00503215" w:rsidP="00080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Strategy/action plan/measure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14:paraId="756117CD" w14:textId="77777777" w:rsidR="00503215" w:rsidRPr="00080410" w:rsidRDefault="00503215" w:rsidP="00080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14:paraId="28DAF76E" w14:textId="77777777" w:rsidR="00503215" w:rsidRPr="00080410" w:rsidRDefault="00503215" w:rsidP="00080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440" w:type="dxa"/>
          </w:tcPr>
          <w:p w14:paraId="6BC84526" w14:textId="16B691FA" w:rsidR="00503215" w:rsidRPr="00080410" w:rsidRDefault="00503215" w:rsidP="00080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503215" w:rsidRPr="00080410" w14:paraId="2A6C32F5" w14:textId="7D11C0C1" w:rsidTr="00503215">
        <w:trPr>
          <w:trHeight w:val="800"/>
        </w:trPr>
        <w:tc>
          <w:tcPr>
            <w:tcW w:w="3762" w:type="dxa"/>
            <w:shd w:val="clear" w:color="auto" w:fill="auto"/>
            <w:vAlign w:val="bottom"/>
            <w:hideMark/>
          </w:tcPr>
          <w:p w14:paraId="50C487AB" w14:textId="77777777" w:rsidR="00503215" w:rsidRPr="00080410" w:rsidRDefault="00503215" w:rsidP="0008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developing and implementing an action plan with the goal of reducing and ultimately eliminating the production and/or use of PFOS</w:t>
            </w:r>
          </w:p>
        </w:tc>
        <w:tc>
          <w:tcPr>
            <w:tcW w:w="2757" w:type="dxa"/>
            <w:shd w:val="clear" w:color="auto" w:fill="auto"/>
            <w:vAlign w:val="bottom"/>
            <w:hideMark/>
          </w:tcPr>
          <w:p w14:paraId="088B8A7D" w14:textId="77777777" w:rsidR="00503215" w:rsidRDefault="00503215" w:rsidP="0008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 w:rsidRPr="0008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6C4C86FE" w14:textId="77777777" w:rsidR="00503215" w:rsidRDefault="00503215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E957D78" w14:textId="4EE3B735" w:rsidR="00503215" w:rsidRPr="00080410" w:rsidRDefault="00503215" w:rsidP="00170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14:paraId="67FB2FF8" w14:textId="77777777" w:rsidR="00503215" w:rsidRPr="00080410" w:rsidRDefault="00503215" w:rsidP="0008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1440" w:type="dxa"/>
          </w:tcPr>
          <w:p w14:paraId="2D1CB95B" w14:textId="77777777" w:rsidR="00503215" w:rsidRDefault="00503215" w:rsidP="0008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3EBB022" w14:textId="7A2AE15E" w:rsidR="0090140B" w:rsidRDefault="0090140B" w:rsidP="00C62597"/>
    <w:p w14:paraId="5A14CD0E" w14:textId="472F09DA" w:rsidR="00E277BF" w:rsidRDefault="00E277BF" w:rsidP="00C62597">
      <w:r>
        <w:t xml:space="preserve">Table </w:t>
      </w:r>
      <w:r w:rsidR="0075719F">
        <w:t>1</w:t>
      </w:r>
      <w:r w:rsidR="005B062D">
        <w:t>0</w:t>
      </w:r>
      <w:r>
        <w:t>. Strategies/action plan/measures for PFOS, its salts and PFOSF management</w:t>
      </w:r>
      <w:r w:rsidR="00D376E0">
        <w:t>, in accordance with paragraph 4 (a) of Part III of Annex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046"/>
        <w:gridCol w:w="2777"/>
        <w:gridCol w:w="1348"/>
        <w:gridCol w:w="1320"/>
        <w:gridCol w:w="1228"/>
      </w:tblGrid>
      <w:tr w:rsidR="0062436E" w:rsidRPr="0090140B" w14:paraId="17487141" w14:textId="6ED4B2E6" w:rsidTr="0062436E">
        <w:trPr>
          <w:trHeight w:val="780"/>
        </w:trPr>
        <w:tc>
          <w:tcPr>
            <w:tcW w:w="970" w:type="pct"/>
            <w:shd w:val="clear" w:color="auto" w:fill="auto"/>
            <w:vAlign w:val="bottom"/>
            <w:hideMark/>
          </w:tcPr>
          <w:p w14:paraId="53D0B4A2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Strategy/action plan/measure</w:t>
            </w:r>
          </w:p>
        </w:tc>
        <w:tc>
          <w:tcPr>
            <w:tcW w:w="546" w:type="pct"/>
            <w:shd w:val="clear" w:color="auto" w:fill="auto"/>
            <w:vAlign w:val="bottom"/>
            <w:hideMark/>
          </w:tcPr>
          <w:p w14:paraId="08AE921B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2C27D4D3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Use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F1C7347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 of the alternative substances or methods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14:paraId="517F2F5A" w14:textId="5037F70C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Main problem sources  </w:t>
            </w:r>
          </w:p>
        </w:tc>
        <w:tc>
          <w:tcPr>
            <w:tcW w:w="641" w:type="pct"/>
          </w:tcPr>
          <w:p w14:paraId="70E02367" w14:textId="7E78816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2436E" w:rsidRPr="0090140B" w14:paraId="4D2AF688" w14:textId="61BB1E60" w:rsidTr="0062436E">
        <w:trPr>
          <w:trHeight w:val="440"/>
        </w:trPr>
        <w:tc>
          <w:tcPr>
            <w:tcW w:w="970" w:type="pct"/>
            <w:vMerge w:val="restart"/>
            <w:shd w:val="clear" w:color="auto" w:fill="auto"/>
            <w:vAlign w:val="bottom"/>
            <w:hideMark/>
          </w:tcPr>
          <w:p w14:paraId="512D911F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taking any actions to phase out the use of PFOS as safer alternative substances or </w:t>
            </w: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methods have become available, </w:t>
            </w:r>
          </w:p>
        </w:tc>
        <w:tc>
          <w:tcPr>
            <w:tcW w:w="546" w:type="pct"/>
            <w:vMerge w:val="restart"/>
            <w:shd w:val="clear" w:color="auto" w:fill="auto"/>
            <w:vAlign w:val="bottom"/>
            <w:hideMark/>
          </w:tcPr>
          <w:p w14:paraId="74C076E1" w14:textId="77777777" w:rsidR="0062436E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Yes</w:t>
            </w: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58249649" w14:textId="77777777" w:rsidR="0062436E" w:rsidRDefault="0062436E" w:rsidP="008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C25292D" w14:textId="4AF71565" w:rsidR="0062436E" w:rsidRPr="0090140B" w:rsidRDefault="0062436E" w:rsidP="008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Not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applicable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18A9982A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[] Photo-imaging 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3D3F3D8D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  <w:shd w:val="clear" w:color="auto" w:fill="auto"/>
            <w:vAlign w:val="bottom"/>
            <w:hideMark/>
          </w:tcPr>
          <w:p w14:paraId="3E293033" w14:textId="6AD52A56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Unavailability of information on </w:t>
            </w: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alternative substances or methods.</w:t>
            </w: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Lack of financial resources.</w:t>
            </w: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Insufficient technical capacity.</w:t>
            </w: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</w:tcPr>
          <w:p w14:paraId="628941BC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3D5C8043" w14:textId="46ABA29C" w:rsidTr="0062436E">
        <w:trPr>
          <w:trHeight w:val="855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0440AFBA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40A230C3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2935798A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proofErr w:type="gramStart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Photo-resist</w:t>
            </w:r>
            <w:proofErr w:type="gramEnd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anti-reflective coatings for semi-conductors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3846EAA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0A9626D5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418A284B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5A1101A3" w14:textId="6C38951E" w:rsidTr="0062436E">
        <w:trPr>
          <w:trHeight w:val="825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20B15DBD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4F65D581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10BC9866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Etching agent for compound semiconductors and ceramic filters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2E2F2F10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632D4084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51BD91DD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16D806B8" w14:textId="7091AFC3" w:rsidTr="0062436E">
        <w:trPr>
          <w:trHeight w:val="33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5978A374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04237FCC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60EA62BD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Aviation hydraulic fluids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1ADADE41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598D252D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2010BBEF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16ABE895" w14:textId="3D068F79" w:rsidTr="0062436E">
        <w:trPr>
          <w:trHeight w:val="81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78866C60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57F88D2B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754C92D8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Metal plating (hard metal plating) only in closed-loop systems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15AA5BB6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438D16A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3FBAF205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1BF24850" w14:textId="01E37439" w:rsidTr="0062436E">
        <w:trPr>
          <w:trHeight w:val="153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5C0647A9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77F80CB0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020BA42B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Certain medical devices (such as ethylene </w:t>
            </w:r>
            <w:proofErr w:type="spellStart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tetrafl</w:t>
            </w:r>
            <w:proofErr w:type="spellEnd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uoroethylene</w:t>
            </w:r>
            <w:proofErr w:type="spellEnd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copolymer (ETFE) layers and radio-opaque ETFE production, in-vitro diagnostic medical devices, and CCD </w:t>
            </w:r>
            <w:proofErr w:type="spellStart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colour</w:t>
            </w:r>
            <w:proofErr w:type="spellEnd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filters)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13A5AC36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55CC5C00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0DEE7059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399A4F57" w14:textId="0F58BE4F" w:rsidTr="0062436E">
        <w:trPr>
          <w:trHeight w:val="33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38CCF683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2A19C413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3983E77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Fire-fighting foam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14549768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0C4120F7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5A899B1D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41C6CC34" w14:textId="6C108D23" w:rsidTr="0062436E">
        <w:trPr>
          <w:trHeight w:val="84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6FE28B81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610EB7F7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0CB47259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Insect baits for control of leaf-cutting ants from Atta spp. and </w:t>
            </w:r>
            <w:proofErr w:type="spellStart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Acromyrmex</w:t>
            </w:r>
            <w:proofErr w:type="spellEnd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1937E3A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125E2BE6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52035D3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0EF78DC4" w14:textId="661CF228" w:rsidTr="0062436E">
        <w:trPr>
          <w:trHeight w:val="872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0294CE55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21BC502C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505C71CA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Photo masks in the semiconductor and liquid crystal display (LCD) industries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5864002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0A52363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7F82D22D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5FE77AAE" w14:textId="58C60CE5" w:rsidTr="0062436E">
        <w:trPr>
          <w:trHeight w:val="525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4A06563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702771A5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343FC113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Metal plating (hard metal plating)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CDED2B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5B477885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40E99378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6B92769C" w14:textId="5BCB3A1C" w:rsidTr="0062436E">
        <w:trPr>
          <w:trHeight w:val="525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4E5A426C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77B30192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2950442A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Metal plating (decorative plating)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753B822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31CB9EA9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1E812402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5B8C2832" w14:textId="5B4F206A" w:rsidTr="0062436E">
        <w:trPr>
          <w:trHeight w:val="78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6CDD27D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7B4F70BF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31A54E64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Electric and electronic parts for some </w:t>
            </w:r>
            <w:proofErr w:type="spellStart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colour</w:t>
            </w:r>
            <w:proofErr w:type="spellEnd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printers and </w:t>
            </w:r>
            <w:proofErr w:type="spellStart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colour</w:t>
            </w:r>
            <w:proofErr w:type="spellEnd"/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copy machines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2DBD27AC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4CA7C70D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059B6B7C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2974F799" w14:textId="367739E2" w:rsidTr="0062436E">
        <w:trPr>
          <w:trHeight w:val="593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2AEEE447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29B830AA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1A2FBE6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Insecticides for control of red imported fi re ants and termites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34A93F2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5BE98A8C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16F451AB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54A89194" w14:textId="35EDDA4C" w:rsidTr="0062436E">
        <w:trPr>
          <w:trHeight w:val="525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074B8127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76A65D1A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674EA787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Chemically driven oil production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4F7DD443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2944EF99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00DC72E6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7C4D4A90" w14:textId="24309A81" w:rsidTr="0062436E">
        <w:trPr>
          <w:trHeight w:val="30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61E5C22A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4656B893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07F3A7C9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Carpets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29788F54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111F6408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77A3FC23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3F07FFB3" w14:textId="690CB5AC" w:rsidTr="0062436E">
        <w:trPr>
          <w:trHeight w:val="30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3C327757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77191659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187B5B0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Leather and apparel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4F60F257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553DCDAB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27A27FBF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2324104F" w14:textId="200B8A52" w:rsidTr="0062436E">
        <w:trPr>
          <w:trHeight w:val="30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30E9430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vAlign w:val="bottom"/>
            <w:hideMark/>
          </w:tcPr>
          <w:p w14:paraId="7FBE3F6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14:paraId="40946CE0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Textiles and upholstery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1921A86A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bottom"/>
            <w:hideMark/>
          </w:tcPr>
          <w:p w14:paraId="3B46B895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75C62DA6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436E" w:rsidRPr="0090140B" w14:paraId="723B92A6" w14:textId="4ED22C8B" w:rsidTr="0062436E">
        <w:trPr>
          <w:trHeight w:val="30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39927AEB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noWrap/>
            <w:vAlign w:val="bottom"/>
            <w:hideMark/>
          </w:tcPr>
          <w:p w14:paraId="43826981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0" w:type="pct"/>
            <w:shd w:val="clear" w:color="auto" w:fill="auto"/>
            <w:noWrap/>
            <w:vAlign w:val="bottom"/>
            <w:hideMark/>
          </w:tcPr>
          <w:p w14:paraId="7D16556C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Paper and packaging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CD80F16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pct"/>
            <w:vMerge/>
            <w:shd w:val="clear" w:color="auto" w:fill="auto"/>
            <w:noWrap/>
            <w:vAlign w:val="bottom"/>
            <w:hideMark/>
          </w:tcPr>
          <w:p w14:paraId="67C7ACC3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1" w:type="pct"/>
          </w:tcPr>
          <w:p w14:paraId="7003B86B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36E" w:rsidRPr="0090140B" w14:paraId="05304700" w14:textId="59C6DE99" w:rsidTr="0062436E">
        <w:trPr>
          <w:trHeight w:val="30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7275D407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noWrap/>
            <w:vAlign w:val="bottom"/>
            <w:hideMark/>
          </w:tcPr>
          <w:p w14:paraId="2D53F5C6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0" w:type="pct"/>
            <w:shd w:val="clear" w:color="auto" w:fill="auto"/>
            <w:noWrap/>
            <w:vAlign w:val="bottom"/>
            <w:hideMark/>
          </w:tcPr>
          <w:p w14:paraId="09086FB2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Coatings and coating additive</w:t>
            </w:r>
          </w:p>
        </w:tc>
        <w:tc>
          <w:tcPr>
            <w:tcW w:w="704" w:type="pct"/>
            <w:shd w:val="clear" w:color="auto" w:fill="auto"/>
            <w:vAlign w:val="bottom"/>
          </w:tcPr>
          <w:p w14:paraId="23B1AD13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noWrap/>
            <w:vAlign w:val="bottom"/>
            <w:hideMark/>
          </w:tcPr>
          <w:p w14:paraId="72496839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1" w:type="pct"/>
          </w:tcPr>
          <w:p w14:paraId="3D568BFE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36E" w:rsidRPr="0090140B" w14:paraId="3FC9E4A7" w14:textId="3C456524" w:rsidTr="0062436E">
        <w:trPr>
          <w:trHeight w:val="30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28207AE2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noWrap/>
            <w:vAlign w:val="bottom"/>
            <w:hideMark/>
          </w:tcPr>
          <w:p w14:paraId="0116E634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0" w:type="pct"/>
            <w:shd w:val="clear" w:color="auto" w:fill="auto"/>
            <w:noWrap/>
            <w:vAlign w:val="bottom"/>
            <w:hideMark/>
          </w:tcPr>
          <w:p w14:paraId="668A11E9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Rubber and plastics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9DDFA40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pct"/>
            <w:vMerge/>
            <w:shd w:val="clear" w:color="auto" w:fill="auto"/>
            <w:noWrap/>
            <w:vAlign w:val="bottom"/>
            <w:hideMark/>
          </w:tcPr>
          <w:p w14:paraId="33D6500D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1" w:type="pct"/>
          </w:tcPr>
          <w:p w14:paraId="4D45F610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36E" w:rsidRPr="0090140B" w14:paraId="2D4FA2FE" w14:textId="0FFD9171" w:rsidTr="0062436E">
        <w:trPr>
          <w:trHeight w:val="300"/>
        </w:trPr>
        <w:tc>
          <w:tcPr>
            <w:tcW w:w="970" w:type="pct"/>
            <w:vMerge/>
            <w:shd w:val="clear" w:color="auto" w:fill="auto"/>
            <w:vAlign w:val="bottom"/>
            <w:hideMark/>
          </w:tcPr>
          <w:p w14:paraId="3F55C404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  <w:noWrap/>
            <w:vAlign w:val="bottom"/>
            <w:hideMark/>
          </w:tcPr>
          <w:p w14:paraId="584DB620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0" w:type="pct"/>
            <w:shd w:val="clear" w:color="auto" w:fill="auto"/>
            <w:noWrap/>
            <w:vAlign w:val="bottom"/>
            <w:hideMark/>
          </w:tcPr>
          <w:p w14:paraId="3850E050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14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Other uses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1BA2C1D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pct"/>
            <w:vMerge/>
            <w:shd w:val="clear" w:color="auto" w:fill="auto"/>
            <w:noWrap/>
            <w:vAlign w:val="bottom"/>
            <w:hideMark/>
          </w:tcPr>
          <w:p w14:paraId="2E3B2037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1" w:type="pct"/>
          </w:tcPr>
          <w:p w14:paraId="0DC1566C" w14:textId="77777777" w:rsidR="0062436E" w:rsidRPr="0090140B" w:rsidRDefault="0062436E" w:rsidP="00901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32CA8E9" w14:textId="77777777" w:rsidR="0090140B" w:rsidRDefault="0090140B" w:rsidP="00C62597"/>
    <w:p w14:paraId="4358ED27" w14:textId="127DDAB6" w:rsidR="004C2D8F" w:rsidRDefault="008C03E2" w:rsidP="00C62597">
      <w:r>
        <w:t xml:space="preserve">Table </w:t>
      </w:r>
      <w:r w:rsidR="0075719F">
        <w:t>1</w:t>
      </w:r>
      <w:r w:rsidR="005B062D">
        <w:t>1</w:t>
      </w:r>
      <w:r>
        <w:t>. Status of promoting research and development of alternatives to PFOS, its salts and PFOSF management</w:t>
      </w:r>
      <w:r w:rsidR="0022491A">
        <w:t xml:space="preserve">, </w:t>
      </w:r>
      <w:r w:rsidR="0022491A" w:rsidRPr="0022491A">
        <w:t>in accordance with paragraph 4 (c) of Part III of Annex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1953"/>
        <w:gridCol w:w="1859"/>
        <w:gridCol w:w="2043"/>
        <w:gridCol w:w="1685"/>
      </w:tblGrid>
      <w:tr w:rsidR="00463D16" w:rsidRPr="007523BC" w14:paraId="332E4716" w14:textId="07621C06" w:rsidTr="00463D16">
        <w:tc>
          <w:tcPr>
            <w:tcW w:w="2036" w:type="dxa"/>
          </w:tcPr>
          <w:p w14:paraId="458ECA55" w14:textId="77777777" w:rsidR="00463D16" w:rsidRPr="007523BC" w:rsidRDefault="00463D16" w:rsidP="00C62597">
            <w:pPr>
              <w:rPr>
                <w:b/>
                <w:sz w:val="20"/>
              </w:rPr>
            </w:pPr>
            <w:r w:rsidRPr="007523BC">
              <w:rPr>
                <w:b/>
                <w:sz w:val="20"/>
              </w:rPr>
              <w:t>Action</w:t>
            </w:r>
          </w:p>
        </w:tc>
        <w:tc>
          <w:tcPr>
            <w:tcW w:w="1953" w:type="dxa"/>
          </w:tcPr>
          <w:p w14:paraId="11F4FE91" w14:textId="77777777" w:rsidR="00463D16" w:rsidRPr="007523BC" w:rsidRDefault="00463D16" w:rsidP="00C62597">
            <w:pPr>
              <w:rPr>
                <w:b/>
                <w:sz w:val="20"/>
              </w:rPr>
            </w:pPr>
            <w:r w:rsidRPr="007523BC">
              <w:rPr>
                <w:b/>
                <w:sz w:val="20"/>
              </w:rPr>
              <w:t>Status</w:t>
            </w:r>
          </w:p>
        </w:tc>
        <w:tc>
          <w:tcPr>
            <w:tcW w:w="1859" w:type="dxa"/>
          </w:tcPr>
          <w:p w14:paraId="7ED6B26D" w14:textId="7C638BAC" w:rsidR="00463D16" w:rsidRPr="007523BC" w:rsidRDefault="00463D16" w:rsidP="00C625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Action taken</w:t>
            </w:r>
          </w:p>
        </w:tc>
        <w:tc>
          <w:tcPr>
            <w:tcW w:w="2043" w:type="dxa"/>
          </w:tcPr>
          <w:p w14:paraId="0D87F0D1" w14:textId="2AA58DA4" w:rsidR="00463D16" w:rsidRPr="007523BC" w:rsidRDefault="00463D16" w:rsidP="00C625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problem sources</w:t>
            </w:r>
          </w:p>
        </w:tc>
        <w:tc>
          <w:tcPr>
            <w:tcW w:w="1685" w:type="dxa"/>
          </w:tcPr>
          <w:p w14:paraId="59D9D9F6" w14:textId="7BC5EE1C" w:rsidR="00463D16" w:rsidRDefault="00463D16" w:rsidP="00C625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463D16" w:rsidRPr="007523BC" w14:paraId="71B11E8D" w14:textId="158B8CA9" w:rsidTr="00463D16">
        <w:tc>
          <w:tcPr>
            <w:tcW w:w="2036" w:type="dxa"/>
          </w:tcPr>
          <w:p w14:paraId="1169E392" w14:textId="0AF34179" w:rsidR="00463D16" w:rsidRPr="007523BC" w:rsidRDefault="00463D16" w:rsidP="007523BC">
            <w:pPr>
              <w:rPr>
                <w:sz w:val="20"/>
              </w:rPr>
            </w:pPr>
            <w:r w:rsidRPr="007523BC">
              <w:rPr>
                <w:sz w:val="20"/>
              </w:rPr>
              <w:lastRenderedPageBreak/>
              <w:t xml:space="preserve">promote research on and development of safe alternative chemicals and non-chemical products and processes, </w:t>
            </w:r>
            <w:proofErr w:type="gramStart"/>
            <w:r w:rsidRPr="007523BC">
              <w:rPr>
                <w:sz w:val="20"/>
              </w:rPr>
              <w:t>methods</w:t>
            </w:r>
            <w:proofErr w:type="gramEnd"/>
            <w:r w:rsidRPr="007523BC">
              <w:rPr>
                <w:sz w:val="20"/>
              </w:rPr>
              <w:t xml:space="preserve"> and strategies to the use of PFOS as parties are encouraged to do so in accordance with paragraph 4 (c) of Part III of Annex B</w:t>
            </w:r>
          </w:p>
        </w:tc>
        <w:tc>
          <w:tcPr>
            <w:tcW w:w="1953" w:type="dxa"/>
          </w:tcPr>
          <w:p w14:paraId="264C23F1" w14:textId="77777777" w:rsidR="00463D16" w:rsidRDefault="00463D16" w:rsidP="00C62597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1A7A8C69" w14:textId="77777777" w:rsidR="00463D16" w:rsidRDefault="00463D16" w:rsidP="00C62597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6A6957AE" w14:textId="77777777" w:rsidR="00463D16" w:rsidRDefault="00463D16" w:rsidP="00845B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20BAE77" w14:textId="6655AF9C" w:rsidR="00463D16" w:rsidRPr="007523BC" w:rsidRDefault="00463D16" w:rsidP="00845B37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859" w:type="dxa"/>
          </w:tcPr>
          <w:p w14:paraId="2530E3DF" w14:textId="77777777" w:rsidR="00463D16" w:rsidRPr="007523BC" w:rsidRDefault="00463D16" w:rsidP="00C62597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43" w:type="dxa"/>
          </w:tcPr>
          <w:p w14:paraId="5FA2B747" w14:textId="77777777" w:rsidR="00463D16" w:rsidRPr="007523BC" w:rsidRDefault="00463D16" w:rsidP="007523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[] </w:t>
            </w:r>
            <w:r w:rsidRPr="007523BC">
              <w:rPr>
                <w:rFonts w:cstheme="minorHAnsi"/>
                <w:sz w:val="20"/>
              </w:rPr>
              <w:t>Unavailability of information on alternative substances or methods.</w:t>
            </w:r>
          </w:p>
          <w:p w14:paraId="005E13C3" w14:textId="77777777" w:rsidR="00463D16" w:rsidRPr="007523BC" w:rsidRDefault="00463D16" w:rsidP="007523BC">
            <w:pPr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[] </w:t>
            </w:r>
            <w:r w:rsidRPr="007523BC">
              <w:rPr>
                <w:rFonts w:cstheme="minorHAnsi"/>
                <w:sz w:val="20"/>
              </w:rPr>
              <w:t>Lack of financial resources.</w:t>
            </w:r>
          </w:p>
          <w:p w14:paraId="3428C1B5" w14:textId="77777777" w:rsidR="00463D16" w:rsidRPr="007523BC" w:rsidRDefault="00463D16" w:rsidP="007523BC">
            <w:pPr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>[]</w:t>
            </w:r>
            <w:r w:rsidRPr="007523BC">
              <w:rPr>
                <w:rFonts w:cstheme="minorHAnsi"/>
                <w:sz w:val="20"/>
              </w:rPr>
              <w:t xml:space="preserve"> Insufficient technical capacity.</w:t>
            </w:r>
          </w:p>
          <w:p w14:paraId="1A9C1A7E" w14:textId="602A7418" w:rsidR="00463D16" w:rsidRPr="007523BC" w:rsidRDefault="00463D16" w:rsidP="007523BC">
            <w:pPr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[] </w:t>
            </w:r>
            <w:proofErr w:type="gramStart"/>
            <w:r w:rsidRPr="007523BC">
              <w:rPr>
                <w:rFonts w:cstheme="minorHAnsi"/>
                <w:sz w:val="20"/>
              </w:rPr>
              <w:t>Other :</w:t>
            </w:r>
            <w:proofErr w:type="gramEnd"/>
            <w:r w:rsidRPr="007523B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685" w:type="dxa"/>
          </w:tcPr>
          <w:p w14:paraId="259FDE27" w14:textId="77777777" w:rsidR="00463D16" w:rsidRDefault="00463D16" w:rsidP="007523BC">
            <w:pPr>
              <w:rPr>
                <w:rFonts w:cstheme="minorHAnsi"/>
                <w:sz w:val="20"/>
              </w:rPr>
            </w:pPr>
          </w:p>
        </w:tc>
      </w:tr>
      <w:tr w:rsidR="00463D16" w:rsidRPr="007523BC" w14:paraId="28B1F3B4" w14:textId="011A3ED6" w:rsidTr="00463D16">
        <w:tc>
          <w:tcPr>
            <w:tcW w:w="2036" w:type="dxa"/>
          </w:tcPr>
          <w:p w14:paraId="32EDEBB4" w14:textId="31237B5A" w:rsidR="00463D16" w:rsidRDefault="00463D16" w:rsidP="007523BC">
            <w:pPr>
              <w:rPr>
                <w:sz w:val="20"/>
              </w:rPr>
            </w:pPr>
            <w:r w:rsidRPr="00C920E3">
              <w:rPr>
                <w:sz w:val="20"/>
              </w:rPr>
              <w:t>build the capacity of countries to transfer safely to reliance on alternatives to PFOS, its salts and PFOSF in accordance with paragraph 5 (d) of Part III of Annex B</w:t>
            </w:r>
          </w:p>
        </w:tc>
        <w:tc>
          <w:tcPr>
            <w:tcW w:w="1953" w:type="dxa"/>
          </w:tcPr>
          <w:p w14:paraId="6C782231" w14:textId="77777777" w:rsidR="00463D16" w:rsidRDefault="00463D16" w:rsidP="00C920E3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01C1DD86" w14:textId="77777777" w:rsidR="00463D16" w:rsidRDefault="00463D16" w:rsidP="00C920E3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055BFED7" w14:textId="77777777" w:rsidR="00463D16" w:rsidRDefault="00463D16" w:rsidP="00845B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7C4AEC8" w14:textId="354C2CD4" w:rsidR="00463D16" w:rsidRDefault="00463D16" w:rsidP="00845B37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859" w:type="dxa"/>
          </w:tcPr>
          <w:p w14:paraId="2F720799" w14:textId="77777777" w:rsidR="00463D16" w:rsidRDefault="00463D16" w:rsidP="00C62597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43" w:type="dxa"/>
          </w:tcPr>
          <w:p w14:paraId="449A435C" w14:textId="77777777" w:rsidR="00463D16" w:rsidRDefault="00463D16" w:rsidP="007523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[] </w:t>
            </w:r>
            <w:r w:rsidRPr="00C920E3">
              <w:rPr>
                <w:rFonts w:cstheme="minorHAnsi"/>
                <w:sz w:val="20"/>
              </w:rPr>
              <w:t>Unavailability of information on alternative substances or methods.</w:t>
            </w:r>
          </w:p>
          <w:p w14:paraId="6D1704E6" w14:textId="77777777" w:rsidR="00463D16" w:rsidRPr="00C920E3" w:rsidRDefault="00463D16" w:rsidP="00C920E3">
            <w:pPr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[] </w:t>
            </w:r>
            <w:r w:rsidRPr="00C920E3">
              <w:rPr>
                <w:rFonts w:cstheme="minorHAnsi"/>
                <w:sz w:val="20"/>
              </w:rPr>
              <w:t>Lack of financial resources.</w:t>
            </w:r>
          </w:p>
          <w:p w14:paraId="2723DBA6" w14:textId="77777777" w:rsidR="00463D16" w:rsidRPr="00C920E3" w:rsidRDefault="00463D16" w:rsidP="00C920E3">
            <w:pPr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[] </w:t>
            </w:r>
            <w:r w:rsidRPr="00C920E3">
              <w:rPr>
                <w:rFonts w:cstheme="minorHAnsi"/>
                <w:sz w:val="20"/>
              </w:rPr>
              <w:t>Insufficient technical capacity.</w:t>
            </w:r>
          </w:p>
          <w:p w14:paraId="25AE3EF5" w14:textId="57B4A4DE" w:rsidR="00463D16" w:rsidRDefault="00463D16" w:rsidP="00C920E3">
            <w:pPr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[] </w:t>
            </w:r>
            <w:proofErr w:type="gramStart"/>
            <w:r w:rsidRPr="00C920E3">
              <w:rPr>
                <w:rFonts w:cstheme="minorHAnsi"/>
                <w:sz w:val="20"/>
              </w:rPr>
              <w:t>Other :</w:t>
            </w:r>
            <w:proofErr w:type="gramEnd"/>
            <w:r w:rsidRPr="00C920E3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685" w:type="dxa"/>
          </w:tcPr>
          <w:p w14:paraId="66E941DA" w14:textId="77777777" w:rsidR="00463D16" w:rsidRDefault="00463D16" w:rsidP="007523BC">
            <w:pPr>
              <w:rPr>
                <w:rFonts w:cstheme="minorHAnsi"/>
                <w:sz w:val="20"/>
              </w:rPr>
            </w:pPr>
          </w:p>
        </w:tc>
      </w:tr>
    </w:tbl>
    <w:p w14:paraId="4DDF0ACB" w14:textId="77777777" w:rsidR="00453A19" w:rsidRDefault="00453A19" w:rsidP="00C62597"/>
    <w:p w14:paraId="00ADF5C0" w14:textId="77777777" w:rsidR="00453A19" w:rsidRDefault="00453A19" w:rsidP="00C62597"/>
    <w:p w14:paraId="2CB97EB9" w14:textId="66E8C7A8" w:rsidR="00453A19" w:rsidRDefault="005B062D" w:rsidP="00453A19">
      <w:pPr>
        <w:pStyle w:val="Heading4"/>
      </w:pPr>
      <w:r>
        <w:t>4.1.2.5</w:t>
      </w:r>
      <w:r w:rsidR="00453A19">
        <w:tab/>
      </w:r>
      <w:r w:rsidR="00350AB9">
        <w:t xml:space="preserve">Strategies/action plan/measures for </w:t>
      </w:r>
      <w:r w:rsidR="005F333D">
        <w:t>u</w:t>
      </w:r>
      <w:r w:rsidR="00453A19" w:rsidRPr="00453A19">
        <w:t>nintentional POPs</w:t>
      </w:r>
      <w:r w:rsidR="00DD59AD">
        <w:t xml:space="preserve"> management</w:t>
      </w:r>
    </w:p>
    <w:p w14:paraId="633F4CFB" w14:textId="77777777" w:rsidR="00744088" w:rsidRPr="00C32019" w:rsidRDefault="00744088" w:rsidP="00744088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E79335C" w14:textId="7B7B423C" w:rsidR="00453A19" w:rsidRDefault="00FF22EB" w:rsidP="00453A19">
      <w:r>
        <w:t xml:space="preserve">Table </w:t>
      </w:r>
      <w:r w:rsidR="002955AE">
        <w:t>1</w:t>
      </w:r>
      <w:r w:rsidR="005B062D">
        <w:t>2</w:t>
      </w:r>
      <w:r>
        <w:t>. Status of developing an action plan to identify, characterize and address releases of chemicals listed in Annex C</w:t>
      </w:r>
      <w:r w:rsidR="0022491A">
        <w:t xml:space="preserve">, </w:t>
      </w:r>
      <w:r w:rsidR="0022491A" w:rsidRPr="0022491A">
        <w:t>in accordance with paragraph (a) of Article 5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1122"/>
        <w:gridCol w:w="1318"/>
        <w:gridCol w:w="1558"/>
        <w:gridCol w:w="1923"/>
        <w:gridCol w:w="1923"/>
      </w:tblGrid>
      <w:tr w:rsidR="003D4331" w:rsidRPr="009A239F" w14:paraId="38E5C7EF" w14:textId="1DF220E0" w:rsidTr="003D4331">
        <w:trPr>
          <w:trHeight w:val="855"/>
        </w:trPr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5AB3F715" w14:textId="77777777" w:rsidR="003D4331" w:rsidRPr="009A239F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Action Plan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14:paraId="451AD657" w14:textId="77777777" w:rsidR="003D4331" w:rsidRPr="009A239F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A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319DAF28" w14:textId="77777777" w:rsidR="003D4331" w:rsidRPr="009A239F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A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09556C6C" w14:textId="77777777" w:rsidR="003D4331" w:rsidRPr="009A239F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A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Difficulties in the implementation of the action plan</w:t>
            </w:r>
          </w:p>
        </w:tc>
        <w:tc>
          <w:tcPr>
            <w:tcW w:w="1004" w:type="pct"/>
            <w:shd w:val="clear" w:color="auto" w:fill="auto"/>
            <w:vAlign w:val="bottom"/>
            <w:hideMark/>
          </w:tcPr>
          <w:p w14:paraId="2D2D2B60" w14:textId="2B31A577" w:rsidR="003D4331" w:rsidRPr="009A239F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1004" w:type="pct"/>
          </w:tcPr>
          <w:p w14:paraId="6CE3FD80" w14:textId="51CBF524" w:rsidR="003D4331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3D4331" w:rsidRPr="009A239F" w14:paraId="13D13FC3" w14:textId="01810653" w:rsidTr="003D4331">
        <w:trPr>
          <w:trHeight w:val="2447"/>
        </w:trPr>
        <w:tc>
          <w:tcPr>
            <w:tcW w:w="905" w:type="pct"/>
            <w:shd w:val="clear" w:color="auto" w:fill="auto"/>
            <w:vAlign w:val="bottom"/>
            <w:hideMark/>
          </w:tcPr>
          <w:p w14:paraId="6233EF4B" w14:textId="77777777" w:rsidR="003D4331" w:rsidRPr="009A239F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action plan designed to identify, </w:t>
            </w:r>
            <w:proofErr w:type="gramStart"/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characterize</w:t>
            </w:r>
            <w:proofErr w:type="gramEnd"/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address the release of the chemicals listed in Annex C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14:paraId="3FF7E289" w14:textId="77777777" w:rsidR="003D4331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23BA794A" w14:textId="77777777" w:rsidR="003D4331" w:rsidRDefault="003D4331" w:rsidP="006A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D6FF76B" w14:textId="43CBC55A" w:rsidR="003D4331" w:rsidRPr="009A239F" w:rsidRDefault="003D4331" w:rsidP="006A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688" w:type="pct"/>
            <w:shd w:val="clear" w:color="auto" w:fill="auto"/>
            <w:vAlign w:val="bottom"/>
            <w:hideMark/>
          </w:tcPr>
          <w:p w14:paraId="4B73C8A5" w14:textId="77777777" w:rsidR="003D4331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Development of the action plan:</w:t>
            </w:r>
          </w:p>
          <w:p w14:paraId="33E536B0" w14:textId="77777777" w:rsidR="003D4331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B6FC21E" w14:textId="77777777" w:rsidR="003D4331" w:rsidRPr="009A239F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and updating of the action plan: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09770458" w14:textId="77777777" w:rsidR="003D4331" w:rsidRPr="009A239F" w:rsidRDefault="003D4331" w:rsidP="009A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</w:tc>
        <w:tc>
          <w:tcPr>
            <w:tcW w:w="1004" w:type="pct"/>
            <w:shd w:val="clear" w:color="auto" w:fill="auto"/>
            <w:vAlign w:val="bottom"/>
            <w:hideMark/>
          </w:tcPr>
          <w:p w14:paraId="35EE58CB" w14:textId="6C005744" w:rsidR="003D4331" w:rsidRPr="009A239F" w:rsidRDefault="003D4331" w:rsidP="009A239F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institutional or policy framework.</w:t>
            </w: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Lack of financial resources.                      [] Limited human resources.</w:t>
            </w: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Insufficient technical capacity.</w:t>
            </w: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Insufficient information.</w:t>
            </w: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A23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004" w:type="pct"/>
          </w:tcPr>
          <w:p w14:paraId="4DDC4424" w14:textId="77777777" w:rsidR="003D4331" w:rsidRDefault="003D4331" w:rsidP="009A239F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D87D169" w14:textId="6D193063" w:rsidR="00453A19" w:rsidRDefault="00453A19" w:rsidP="00453A19"/>
    <w:p w14:paraId="7A623EE5" w14:textId="5C82CCE0" w:rsidR="00241B6A" w:rsidRDefault="003E5FD0" w:rsidP="00453A19">
      <w:r>
        <w:lastRenderedPageBreak/>
        <w:t xml:space="preserve">Table </w:t>
      </w:r>
      <w:r w:rsidR="002955AE">
        <w:t>1</w:t>
      </w:r>
      <w:r w:rsidR="000555A7">
        <w:t>3</w:t>
      </w:r>
      <w:r>
        <w:t xml:space="preserve">. Status of participating in regional/sub-regional action plan identify, </w:t>
      </w:r>
      <w:proofErr w:type="gramStart"/>
      <w:r>
        <w:t>characterize</w:t>
      </w:r>
      <w:proofErr w:type="gramEnd"/>
      <w:r>
        <w:t xml:space="preserve"> and address releases of chemicals listed in Annex C</w:t>
      </w:r>
      <w:r w:rsidR="0022491A">
        <w:t xml:space="preserve">, </w:t>
      </w:r>
      <w:r w:rsidR="0022491A" w:rsidRPr="0022491A">
        <w:t>in accordance with paragraph (a) of Article 5 of the Convention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1600"/>
        <w:gridCol w:w="1954"/>
        <w:gridCol w:w="2320"/>
        <w:gridCol w:w="1466"/>
      </w:tblGrid>
      <w:tr w:rsidR="00FB17A0" w:rsidRPr="00F04DE4" w14:paraId="1593B060" w14:textId="69EAE3DA" w:rsidTr="00FB17A0">
        <w:trPr>
          <w:trHeight w:val="300"/>
        </w:trPr>
        <w:tc>
          <w:tcPr>
            <w:tcW w:w="2143" w:type="dxa"/>
            <w:shd w:val="clear" w:color="auto" w:fill="auto"/>
            <w:vAlign w:val="bottom"/>
            <w:hideMark/>
          </w:tcPr>
          <w:p w14:paraId="3E79A47A" w14:textId="77777777" w:rsidR="00FB17A0" w:rsidRPr="00F04DE4" w:rsidRDefault="00FB17A0" w:rsidP="00F04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04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BA7B569" w14:textId="77777777" w:rsidR="00FB17A0" w:rsidRPr="00F04DE4" w:rsidRDefault="00FB17A0" w:rsidP="00F04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04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954" w:type="dxa"/>
            <w:shd w:val="clear" w:color="auto" w:fill="auto"/>
            <w:vAlign w:val="bottom"/>
            <w:hideMark/>
          </w:tcPr>
          <w:p w14:paraId="4BE755DC" w14:textId="77777777" w:rsidR="00FB17A0" w:rsidRPr="00F04DE4" w:rsidRDefault="00FB17A0" w:rsidP="00F04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04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regional or sub-regional </w:t>
            </w:r>
            <w:r w:rsidRPr="00F04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action plan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4D5B52A" w14:textId="77777777" w:rsidR="00FB17A0" w:rsidRPr="00F04DE4" w:rsidRDefault="00FB17A0" w:rsidP="00F04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04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Starting year</w:t>
            </w:r>
          </w:p>
        </w:tc>
        <w:tc>
          <w:tcPr>
            <w:tcW w:w="1466" w:type="dxa"/>
          </w:tcPr>
          <w:p w14:paraId="7334205F" w14:textId="510C1654" w:rsidR="00FB17A0" w:rsidRPr="00F04DE4" w:rsidRDefault="00FB17A0" w:rsidP="00F04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FB17A0" w:rsidRPr="00F04DE4" w14:paraId="6BD6F23B" w14:textId="31CAD838" w:rsidTr="00FB17A0">
        <w:trPr>
          <w:trHeight w:val="602"/>
        </w:trPr>
        <w:tc>
          <w:tcPr>
            <w:tcW w:w="2143" w:type="dxa"/>
            <w:shd w:val="clear" w:color="auto" w:fill="auto"/>
            <w:vAlign w:val="bottom"/>
            <w:hideMark/>
          </w:tcPr>
          <w:p w14:paraId="5DE21B7B" w14:textId="77777777" w:rsidR="00FB17A0" w:rsidRPr="00F04DE4" w:rsidRDefault="00FB17A0" w:rsidP="00F04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4D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participating in any regional or sub-regional action plan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4B9CF5D" w14:textId="77777777" w:rsidR="00FB17A0" w:rsidRDefault="00FB17A0" w:rsidP="00F04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4D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F04D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6754E8B1" w14:textId="77777777" w:rsidR="00FB17A0" w:rsidRDefault="00FB17A0" w:rsidP="006A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64517E6" w14:textId="3F6FBA33" w:rsidR="00FB17A0" w:rsidRPr="00F04DE4" w:rsidRDefault="00FB17A0" w:rsidP="006A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954" w:type="dxa"/>
            <w:shd w:val="clear" w:color="auto" w:fill="auto"/>
            <w:vAlign w:val="bottom"/>
            <w:hideMark/>
          </w:tcPr>
          <w:p w14:paraId="63B2A0B4" w14:textId="77777777" w:rsidR="00FB17A0" w:rsidRPr="00F04DE4" w:rsidRDefault="00FB17A0" w:rsidP="00F04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6CC0489" w14:textId="77777777" w:rsidR="00FB17A0" w:rsidRPr="00F04DE4" w:rsidRDefault="00FB17A0" w:rsidP="00F04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[]</w:t>
            </w:r>
          </w:p>
        </w:tc>
        <w:tc>
          <w:tcPr>
            <w:tcW w:w="1466" w:type="dxa"/>
          </w:tcPr>
          <w:p w14:paraId="4DD5B1FC" w14:textId="77777777" w:rsidR="00FB17A0" w:rsidRDefault="00FB17A0" w:rsidP="00F04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017A1F1" w14:textId="77777777" w:rsidR="00F04DE4" w:rsidRDefault="00F04DE4" w:rsidP="00453A19"/>
    <w:p w14:paraId="15AC7298" w14:textId="46F9B0F4" w:rsidR="004542EE" w:rsidRPr="002955AE" w:rsidRDefault="003E5FD0" w:rsidP="00453A19">
      <w:pPr>
        <w:rPr>
          <w:sz w:val="24"/>
          <w:szCs w:val="24"/>
        </w:rPr>
      </w:pPr>
      <w:r>
        <w:t xml:space="preserve">Table </w:t>
      </w:r>
      <w:r w:rsidR="002955AE">
        <w:t>1</w:t>
      </w:r>
      <w:r w:rsidR="000555A7">
        <w:t>4</w:t>
      </w:r>
      <w:r>
        <w:t xml:space="preserve">. Status of evaluating </w:t>
      </w:r>
      <w:r w:rsidRPr="002955AE">
        <w:rPr>
          <w:rFonts w:ascii="Calibri" w:eastAsia="Times New Roman" w:hAnsi="Calibri" w:cs="Calibri"/>
          <w:color w:val="000000"/>
        </w:rPr>
        <w:t>efficacy of the laws and policies adopted to manage releases of unintentionally POPs</w:t>
      </w:r>
      <w:r w:rsidR="0022491A">
        <w:rPr>
          <w:rFonts w:ascii="Calibri" w:eastAsia="Times New Roman" w:hAnsi="Calibri" w:cs="Calibri"/>
          <w:color w:val="000000"/>
        </w:rPr>
        <w:t xml:space="preserve">, </w:t>
      </w:r>
      <w:r w:rsidR="0022491A" w:rsidRPr="0022491A">
        <w:rPr>
          <w:rFonts w:ascii="Calibri" w:eastAsia="Times New Roman" w:hAnsi="Calibri" w:cs="Calibri"/>
          <w:color w:val="000000"/>
        </w:rPr>
        <w:t>in accordance with paragraph (a) (ii) of Article 5 of the Convention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700"/>
        <w:gridCol w:w="2340"/>
        <w:gridCol w:w="1395"/>
      </w:tblGrid>
      <w:tr w:rsidR="00A22EE1" w:rsidRPr="00946F38" w14:paraId="345F5F7C" w14:textId="75C650D1" w:rsidTr="00A22EE1">
        <w:trPr>
          <w:trHeight w:val="300"/>
        </w:trPr>
        <w:tc>
          <w:tcPr>
            <w:tcW w:w="3048" w:type="dxa"/>
            <w:shd w:val="clear" w:color="auto" w:fill="auto"/>
            <w:vAlign w:val="bottom"/>
            <w:hideMark/>
          </w:tcPr>
          <w:p w14:paraId="13B4F51B" w14:textId="77777777" w:rsidR="00A22EE1" w:rsidRPr="00946F38" w:rsidRDefault="00A22EE1" w:rsidP="0094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2BD604" w14:textId="77777777" w:rsidR="00A22EE1" w:rsidRPr="00946F38" w:rsidRDefault="00A22EE1" w:rsidP="0094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6F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CBE1CB0" w14:textId="77777777" w:rsidR="00A22EE1" w:rsidRPr="00946F38" w:rsidRDefault="00A22EE1" w:rsidP="0094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6F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395" w:type="dxa"/>
          </w:tcPr>
          <w:p w14:paraId="541763C7" w14:textId="3E9E91F4" w:rsidR="00A22EE1" w:rsidRPr="00946F38" w:rsidRDefault="00A22EE1" w:rsidP="0094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A22EE1" w:rsidRPr="00946F38" w14:paraId="5BC2CC2A" w14:textId="205B9AE4" w:rsidTr="00A22EE1">
        <w:trPr>
          <w:trHeight w:val="818"/>
        </w:trPr>
        <w:tc>
          <w:tcPr>
            <w:tcW w:w="3048" w:type="dxa"/>
            <w:shd w:val="clear" w:color="auto" w:fill="auto"/>
            <w:vAlign w:val="bottom"/>
            <w:hideMark/>
          </w:tcPr>
          <w:p w14:paraId="49DEDFD4" w14:textId="77777777" w:rsidR="00A22EE1" w:rsidRPr="00946F38" w:rsidRDefault="00A22EE1" w:rsidP="0094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6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evaluation of the efficacy of the laws and policies adopted to manage releases of unintentionally produced persistent organic pollutants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FCE3480" w14:textId="77777777" w:rsidR="00A22EE1" w:rsidRDefault="00A22EE1" w:rsidP="0094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6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946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 w:rsidRPr="00946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14C0DF74" w14:textId="77777777" w:rsidR="00A22EE1" w:rsidRDefault="00A22EE1" w:rsidP="001D2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63DA24F" w14:textId="46492D85" w:rsidR="00A22EE1" w:rsidRPr="00946F38" w:rsidRDefault="00A22EE1" w:rsidP="001D2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05885F75" w14:textId="77777777" w:rsidR="00A22EE1" w:rsidRPr="00946F38" w:rsidRDefault="00A22EE1" w:rsidP="0094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1395" w:type="dxa"/>
          </w:tcPr>
          <w:p w14:paraId="7551EF3F" w14:textId="77777777" w:rsidR="00A22EE1" w:rsidRDefault="00A22EE1" w:rsidP="0094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B1F5E18" w14:textId="77777777" w:rsidR="004542EE" w:rsidRDefault="004542EE" w:rsidP="00453A19"/>
    <w:p w14:paraId="5D699BB4" w14:textId="326556E2" w:rsidR="00305476" w:rsidRDefault="00B7716A" w:rsidP="00453A19">
      <w:r>
        <w:t xml:space="preserve">Table </w:t>
      </w:r>
      <w:r w:rsidR="006744A3">
        <w:t>1</w:t>
      </w:r>
      <w:r w:rsidR="000555A7">
        <w:t>5</w:t>
      </w:r>
      <w:r>
        <w:t xml:space="preserve">. Status of </w:t>
      </w:r>
      <w:r w:rsidRPr="00B7716A">
        <w:t>promot</w:t>
      </w:r>
      <w:r>
        <w:t>ing</w:t>
      </w:r>
      <w:r w:rsidRPr="00B7716A">
        <w:t xml:space="preserve"> or introduc</w:t>
      </w:r>
      <w:r>
        <w:t>ing</w:t>
      </w:r>
      <w:r w:rsidRPr="00B7716A">
        <w:t xml:space="preserve"> requirements for use of best available techniques (BAT) and best environmental practices (BEP) for new sources and existing sources</w:t>
      </w:r>
      <w:r w:rsidR="008C7DAF">
        <w:t>,</w:t>
      </w:r>
      <w:r w:rsidR="008C7DAF" w:rsidRPr="008C7DAF">
        <w:t xml:space="preserve"> in accordance with paragraphs (d) and (e) of Article 5 of the Convention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332"/>
        <w:gridCol w:w="2680"/>
        <w:gridCol w:w="2320"/>
        <w:gridCol w:w="1146"/>
      </w:tblGrid>
      <w:tr w:rsidR="0010409C" w:rsidRPr="00305476" w14:paraId="45202F76" w14:textId="0A4C81C2" w:rsidTr="0010409C">
        <w:trPr>
          <w:trHeight w:val="300"/>
        </w:trPr>
        <w:tc>
          <w:tcPr>
            <w:tcW w:w="2005" w:type="dxa"/>
            <w:shd w:val="clear" w:color="auto" w:fill="auto"/>
            <w:vAlign w:val="bottom"/>
            <w:hideMark/>
          </w:tcPr>
          <w:p w14:paraId="37873231" w14:textId="77777777" w:rsidR="0010409C" w:rsidRPr="00305476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Measure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14:paraId="589D478F" w14:textId="77777777" w:rsidR="0010409C" w:rsidRPr="00305476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4CF16E9" w14:textId="77777777" w:rsidR="0010409C" w:rsidRPr="00305476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New sources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7AEB9F1" w14:textId="77777777" w:rsidR="0010409C" w:rsidRPr="00305476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Existing sources</w:t>
            </w:r>
          </w:p>
        </w:tc>
        <w:tc>
          <w:tcPr>
            <w:tcW w:w="1146" w:type="dxa"/>
          </w:tcPr>
          <w:p w14:paraId="341AA4AE" w14:textId="7DF2B872" w:rsidR="0010409C" w:rsidRPr="00305476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0409C" w:rsidRPr="00305476" w14:paraId="2EC77173" w14:textId="7D2C67B6" w:rsidTr="0010409C">
        <w:trPr>
          <w:trHeight w:val="5048"/>
        </w:trPr>
        <w:tc>
          <w:tcPr>
            <w:tcW w:w="2005" w:type="dxa"/>
            <w:shd w:val="clear" w:color="auto" w:fill="auto"/>
            <w:vAlign w:val="bottom"/>
            <w:hideMark/>
          </w:tcPr>
          <w:p w14:paraId="7EC9A4B2" w14:textId="77777777" w:rsidR="0010409C" w:rsidRPr="00305476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promoted or introduced requirements for use of best available techniques (BAT) and best environmental practices (BEP) for new sources and existing sources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14:paraId="56F3C006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601A9958" w14:textId="77777777" w:rsidR="0010409C" w:rsidRDefault="0010409C" w:rsidP="001D2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8C030E9" w14:textId="7779A5C6" w:rsidR="0010409C" w:rsidRPr="00305476" w:rsidRDefault="0010409C" w:rsidP="001D2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680" w:type="dxa"/>
            <w:shd w:val="clear" w:color="auto" w:fill="auto"/>
            <w:vAlign w:val="bottom"/>
            <w:hideMark/>
          </w:tcPr>
          <w:p w14:paraId="20211205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Require use of BAT for all source categories.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Starting year:</w:t>
            </w:r>
          </w:p>
          <w:p w14:paraId="2FBD0636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40888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Require use of BAT for identified priority source categories only.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Starting year:</w:t>
            </w:r>
          </w:p>
          <w:p w14:paraId="0CE804C1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C0B0E32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Promote use of BAT for all source categories.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Starting year:</w:t>
            </w:r>
          </w:p>
          <w:p w14:paraId="0F2C6E58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691DD6B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Promote use of BAT for identified priority source categories only.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Starting year:</w:t>
            </w:r>
          </w:p>
          <w:p w14:paraId="14E8153C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6835D97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Promote use of BEP for all source categories.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Starting year:</w:t>
            </w:r>
          </w:p>
          <w:p w14:paraId="18AA2593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2704953" w14:textId="77777777" w:rsidR="0010409C" w:rsidRPr="00305476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Promote use of BEP for identified priority source categories only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Starting year: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8B9D596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Require use of BAT for all source categories.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Starting year:</w:t>
            </w:r>
          </w:p>
          <w:p w14:paraId="4C43AC90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B3FFEAE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Require use of BAT for identified priority source categories only.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Starting year:</w:t>
            </w:r>
          </w:p>
          <w:p w14:paraId="411A4868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858868A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Promote use of BAT for all source categories.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Starting year:</w:t>
            </w:r>
          </w:p>
          <w:p w14:paraId="672E1DEB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F3EACA4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Promote use of BAT for identified priority source categories only.</w:t>
            </w:r>
          </w:p>
          <w:p w14:paraId="5271FB79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Starting year:</w:t>
            </w:r>
          </w:p>
          <w:p w14:paraId="79C9405F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8B78089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Promote use of BEP for all source categories.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Starting year:</w:t>
            </w:r>
          </w:p>
          <w:p w14:paraId="72CAE3B4" w14:textId="77777777" w:rsidR="0010409C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C8E6BB8" w14:textId="77777777" w:rsidR="0010409C" w:rsidRPr="00305476" w:rsidRDefault="0010409C" w:rsidP="001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Promote use of BEP for identified priority source categories only.</w:t>
            </w:r>
            <w:r w:rsidRPr="003054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Starting year:</w:t>
            </w:r>
          </w:p>
        </w:tc>
        <w:tc>
          <w:tcPr>
            <w:tcW w:w="1146" w:type="dxa"/>
          </w:tcPr>
          <w:p w14:paraId="2B93B122" w14:textId="77777777" w:rsidR="0010409C" w:rsidRPr="00305476" w:rsidRDefault="0010409C" w:rsidP="0030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4580924" w14:textId="77777777" w:rsidR="00305476" w:rsidRDefault="00305476" w:rsidP="00453A19"/>
    <w:p w14:paraId="3063850B" w14:textId="77777777" w:rsidR="00B86B4C" w:rsidRDefault="00B86B4C" w:rsidP="00453A19"/>
    <w:p w14:paraId="74F3BE1A" w14:textId="3B9ABD64" w:rsidR="00B86B4C" w:rsidRPr="00B86B4C" w:rsidRDefault="000555A7" w:rsidP="00B86B4C">
      <w:pPr>
        <w:pStyle w:val="Heading4"/>
        <w:rPr>
          <w:rFonts w:eastAsia="Times New Roman"/>
        </w:rPr>
      </w:pPr>
      <w:r>
        <w:rPr>
          <w:rFonts w:eastAsia="Times New Roman"/>
        </w:rPr>
        <w:t>4.1.2.6</w:t>
      </w:r>
      <w:r w:rsidR="00B86B4C">
        <w:rPr>
          <w:rFonts w:eastAsia="Times New Roman"/>
        </w:rPr>
        <w:tab/>
        <w:t xml:space="preserve">Strategies/measures for </w:t>
      </w:r>
      <w:r w:rsidR="008A5BE1">
        <w:rPr>
          <w:rFonts w:eastAsia="Times New Roman"/>
        </w:rPr>
        <w:t xml:space="preserve">POPs </w:t>
      </w:r>
      <w:r w:rsidR="00B86B4C">
        <w:rPr>
          <w:rFonts w:eastAsia="Times New Roman"/>
        </w:rPr>
        <w:t>s</w:t>
      </w:r>
      <w:r w:rsidR="00B86B4C" w:rsidRPr="00B86B4C">
        <w:rPr>
          <w:rFonts w:eastAsia="Times New Roman"/>
        </w:rPr>
        <w:t>tockpiles and waste</w:t>
      </w:r>
      <w:r w:rsidR="008A5BE1">
        <w:rPr>
          <w:rFonts w:eastAsia="Times New Roman"/>
        </w:rPr>
        <w:t xml:space="preserve"> management</w:t>
      </w:r>
    </w:p>
    <w:p w14:paraId="45D0D3BF" w14:textId="77777777" w:rsidR="00BB1089" w:rsidRDefault="00BB1089" w:rsidP="00BB1089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7581A3A" w14:textId="1108F9DB" w:rsidR="005434BB" w:rsidRDefault="005434BB" w:rsidP="00BB1089"/>
    <w:p w14:paraId="20660AAC" w14:textId="49A0F72B" w:rsidR="0001700A" w:rsidRPr="005434BB" w:rsidRDefault="0001700A" w:rsidP="00BB1089">
      <w:r>
        <w:t xml:space="preserve">Table </w:t>
      </w:r>
      <w:r w:rsidR="000555A7">
        <w:t>16</w:t>
      </w:r>
      <w:r>
        <w:t xml:space="preserve">. </w:t>
      </w:r>
      <w:r w:rsidR="00B45F5E">
        <w:t xml:space="preserve">Status of developing strategies and taking measure to identify and manage </w:t>
      </w:r>
      <w:r w:rsidR="00B45F5E" w:rsidRPr="00B45F5E">
        <w:t>stockpiles consisting of, or containing, chemicals listed in either Annex A or Annex B to the Convention</w:t>
      </w:r>
      <w:r w:rsidR="00F32292">
        <w:t xml:space="preserve">, </w:t>
      </w:r>
      <w:r w:rsidR="00F32292" w:rsidRPr="00F32292">
        <w:t>in accordance with paragraph 1 (a) (</w:t>
      </w:r>
      <w:proofErr w:type="spellStart"/>
      <w:r w:rsidR="00F32292" w:rsidRPr="00F32292">
        <w:t>i</w:t>
      </w:r>
      <w:proofErr w:type="spellEnd"/>
      <w:r w:rsidR="00F32292" w:rsidRPr="00F32292">
        <w:t>) of Article 6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122"/>
        <w:gridCol w:w="1492"/>
        <w:gridCol w:w="921"/>
        <w:gridCol w:w="1074"/>
        <w:gridCol w:w="1073"/>
        <w:gridCol w:w="1051"/>
        <w:gridCol w:w="1046"/>
      </w:tblGrid>
      <w:tr w:rsidR="0011311D" w:rsidRPr="00C966E7" w14:paraId="59033421" w14:textId="193561AF" w:rsidTr="0011311D">
        <w:trPr>
          <w:trHeight w:val="300"/>
        </w:trPr>
        <w:tc>
          <w:tcPr>
            <w:tcW w:w="938" w:type="pct"/>
            <w:vMerge w:val="restart"/>
            <w:shd w:val="clear" w:color="auto" w:fill="auto"/>
            <w:vAlign w:val="bottom"/>
            <w:hideMark/>
          </w:tcPr>
          <w:p w14:paraId="09F32D18" w14:textId="77777777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966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Strategy/measures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vAlign w:val="bottom"/>
            <w:hideMark/>
          </w:tcPr>
          <w:p w14:paraId="5115954F" w14:textId="77777777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966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779" w:type="pct"/>
            <w:vMerge w:val="restart"/>
            <w:shd w:val="clear" w:color="auto" w:fill="auto"/>
            <w:vAlign w:val="bottom"/>
            <w:hideMark/>
          </w:tcPr>
          <w:p w14:paraId="440DDC41" w14:textId="2BF85A13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62C77A4F" w14:textId="77777777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966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Year </w:t>
            </w:r>
          </w:p>
        </w:tc>
        <w:tc>
          <w:tcPr>
            <w:tcW w:w="561" w:type="pct"/>
          </w:tcPr>
          <w:p w14:paraId="15D72CD6" w14:textId="2E6280F0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19AC1A98" w14:textId="41F0056E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14:paraId="7A84F04A" w14:textId="0B197525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546" w:type="pct"/>
            <w:vMerge w:val="restart"/>
          </w:tcPr>
          <w:p w14:paraId="2FF1373D" w14:textId="10856CB6" w:rsidR="0011311D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Remarks</w:t>
            </w:r>
          </w:p>
        </w:tc>
      </w:tr>
      <w:tr w:rsidR="0011311D" w:rsidRPr="00C966E7" w14:paraId="71381888" w14:textId="53E0EFA2" w:rsidTr="0011311D">
        <w:trPr>
          <w:trHeight w:val="525"/>
        </w:trPr>
        <w:tc>
          <w:tcPr>
            <w:tcW w:w="938" w:type="pct"/>
            <w:vMerge/>
            <w:vAlign w:val="center"/>
            <w:hideMark/>
          </w:tcPr>
          <w:p w14:paraId="6AF3A988" w14:textId="77777777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14:paraId="20BBB48E" w14:textId="77777777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C0A5FA9" w14:textId="77777777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shd w:val="clear" w:color="auto" w:fill="auto"/>
            <w:vAlign w:val="bottom"/>
            <w:hideMark/>
          </w:tcPr>
          <w:p w14:paraId="76F59CA4" w14:textId="0249667B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66E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Pesticides listed in annexes A or B:</w:t>
            </w:r>
          </w:p>
        </w:tc>
        <w:tc>
          <w:tcPr>
            <w:tcW w:w="1109" w:type="pct"/>
            <w:gridSpan w:val="2"/>
            <w:shd w:val="clear" w:color="auto" w:fill="auto"/>
            <w:vAlign w:val="bottom"/>
            <w:hideMark/>
          </w:tcPr>
          <w:p w14:paraId="714B4F8F" w14:textId="7ADFCE2D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66E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Industrial chemicals listed in annexes A or B:</w:t>
            </w:r>
          </w:p>
        </w:tc>
        <w:tc>
          <w:tcPr>
            <w:tcW w:w="546" w:type="pct"/>
            <w:vMerge/>
          </w:tcPr>
          <w:p w14:paraId="7755F6D6" w14:textId="77777777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1311D" w:rsidRPr="00C966E7" w14:paraId="58A1835A" w14:textId="37EB598B" w:rsidTr="0011311D">
        <w:trPr>
          <w:trHeight w:val="2100"/>
        </w:trPr>
        <w:tc>
          <w:tcPr>
            <w:tcW w:w="938" w:type="pct"/>
            <w:shd w:val="clear" w:color="auto" w:fill="auto"/>
            <w:vAlign w:val="bottom"/>
            <w:hideMark/>
          </w:tcPr>
          <w:p w14:paraId="101215B7" w14:textId="393FEE9B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966E7">
              <w:rPr>
                <w:rFonts w:ascii="Calibri" w:eastAsia="Times New Roman" w:hAnsi="Calibri" w:cs="Calibri"/>
                <w:sz w:val="20"/>
                <w:szCs w:val="20"/>
              </w:rPr>
              <w:t>develop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ed</w:t>
            </w:r>
            <w:r w:rsidRPr="00C966E7">
              <w:rPr>
                <w:rFonts w:ascii="Calibri" w:eastAsia="Times New Roman" w:hAnsi="Calibri" w:cs="Calibri"/>
                <w:sz w:val="20"/>
                <w:szCs w:val="20"/>
              </w:rPr>
              <w:t xml:space="preserve"> strategies for identifying stockpiles consisting of, or containing, chemicals listed in either Annex A or Annex B to the Convention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14:paraId="7A68BE32" w14:textId="77777777" w:rsidR="0011311D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1F557DC7" w14:textId="77777777" w:rsidR="0011311D" w:rsidRDefault="0011311D" w:rsidP="00D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0D7CE25" w14:textId="2DC6FE35" w:rsidR="0011311D" w:rsidRPr="00C966E7" w:rsidRDefault="0011311D" w:rsidP="00D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79" w:type="pct"/>
            <w:shd w:val="clear" w:color="auto" w:fill="auto"/>
            <w:vAlign w:val="bottom"/>
            <w:hideMark/>
          </w:tcPr>
          <w:p w14:paraId="120C31EB" w14:textId="6F331814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Lack of institutional or policy framework.</w:t>
            </w: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Limited financial resources.</w:t>
            </w: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Limited human resources.</w:t>
            </w: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Insufficient technical capacity.</w:t>
            </w: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[] </w:t>
            </w:r>
            <w:proofErr w:type="gramStart"/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8E3BAFE" w14:textId="77777777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B48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[]</w:t>
            </w:r>
          </w:p>
        </w:tc>
        <w:tc>
          <w:tcPr>
            <w:tcW w:w="561" w:type="pct"/>
          </w:tcPr>
          <w:p w14:paraId="273CD4B8" w14:textId="77777777" w:rsidR="0011311D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53898C12" w14:textId="47872901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14:paraId="5ECF7AA9" w14:textId="77777777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546" w:type="pct"/>
          </w:tcPr>
          <w:p w14:paraId="5AD6EF41" w14:textId="77777777" w:rsidR="0011311D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11311D" w:rsidRPr="00C966E7" w14:paraId="531D984D" w14:textId="02A56E94" w:rsidTr="0011311D">
        <w:trPr>
          <w:trHeight w:val="2100"/>
        </w:trPr>
        <w:tc>
          <w:tcPr>
            <w:tcW w:w="938" w:type="pct"/>
            <w:shd w:val="clear" w:color="auto" w:fill="auto"/>
            <w:vAlign w:val="bottom"/>
          </w:tcPr>
          <w:p w14:paraId="47390B5B" w14:textId="77777777" w:rsidR="0011311D" w:rsidRPr="00C966E7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taking</w:t>
            </w:r>
            <w:r w:rsidRPr="00CC38CE">
              <w:rPr>
                <w:rFonts w:ascii="Calibri" w:eastAsia="Times New Roman" w:hAnsi="Calibri" w:cs="Calibri"/>
                <w:sz w:val="20"/>
                <w:szCs w:val="20"/>
              </w:rPr>
              <w:t xml:space="preserve"> any measures to manage stockpiles in a safe, </w:t>
            </w:r>
            <w:proofErr w:type="gramStart"/>
            <w:r w:rsidRPr="00CC38CE">
              <w:rPr>
                <w:rFonts w:ascii="Calibri" w:eastAsia="Times New Roman" w:hAnsi="Calibri" w:cs="Calibri"/>
                <w:sz w:val="20"/>
                <w:szCs w:val="20"/>
              </w:rPr>
              <w:t>efficient</w:t>
            </w:r>
            <w:proofErr w:type="gramEnd"/>
            <w:r w:rsidRPr="00CC38CE">
              <w:rPr>
                <w:rFonts w:ascii="Calibri" w:eastAsia="Times New Roman" w:hAnsi="Calibri" w:cs="Calibri"/>
                <w:sz w:val="20"/>
                <w:szCs w:val="20"/>
              </w:rPr>
              <w:t xml:space="preserve"> and environmentally sound manner</w:t>
            </w:r>
          </w:p>
        </w:tc>
        <w:tc>
          <w:tcPr>
            <w:tcW w:w="586" w:type="pct"/>
            <w:shd w:val="clear" w:color="auto" w:fill="auto"/>
            <w:vAlign w:val="bottom"/>
          </w:tcPr>
          <w:p w14:paraId="61E39D3D" w14:textId="77777777" w:rsidR="0011311D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38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CC38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7414292A" w14:textId="77777777" w:rsidR="0011311D" w:rsidRDefault="0011311D" w:rsidP="00D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2757EF8" w14:textId="447C21B3" w:rsidR="0011311D" w:rsidRPr="00C966E7" w:rsidRDefault="0011311D" w:rsidP="00DF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79" w:type="pct"/>
            <w:shd w:val="clear" w:color="auto" w:fill="auto"/>
            <w:vAlign w:val="bottom"/>
          </w:tcPr>
          <w:p w14:paraId="2094D2ED" w14:textId="796C1045" w:rsidR="0011311D" w:rsidRPr="007A4B48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Lack of institutional or policy framework.</w:t>
            </w: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Limited financial resources.</w:t>
            </w: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Limited human resources.</w:t>
            </w: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Insufficient technical capacity.</w:t>
            </w:r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C966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</w:p>
        </w:tc>
        <w:tc>
          <w:tcPr>
            <w:tcW w:w="481" w:type="pct"/>
            <w:shd w:val="clear" w:color="auto" w:fill="auto"/>
            <w:noWrap/>
            <w:vAlign w:val="bottom"/>
          </w:tcPr>
          <w:p w14:paraId="086C980E" w14:textId="77777777" w:rsidR="0011311D" w:rsidRPr="007A4B48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561" w:type="pct"/>
          </w:tcPr>
          <w:p w14:paraId="5B24E6C1" w14:textId="77777777" w:rsidR="0011311D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14:paraId="49120F47" w14:textId="63B96A03" w:rsidR="0011311D" w:rsidRPr="007A4B48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14:paraId="54E0E77D" w14:textId="77777777" w:rsidR="0011311D" w:rsidRPr="007A4B48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546" w:type="pct"/>
          </w:tcPr>
          <w:p w14:paraId="1F8FCEB4" w14:textId="77777777" w:rsidR="0011311D" w:rsidRDefault="0011311D" w:rsidP="00C9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1689F69" w14:textId="408CD3A8" w:rsidR="00B86B4C" w:rsidRDefault="00B86B4C" w:rsidP="00453A19"/>
    <w:p w14:paraId="75A0A853" w14:textId="77777777" w:rsidR="00B45F5E" w:rsidRDefault="00B45F5E" w:rsidP="00453A19"/>
    <w:p w14:paraId="15B84608" w14:textId="52BE72AB" w:rsidR="00BB1089" w:rsidRDefault="00B45F5E" w:rsidP="00453A19">
      <w:r>
        <w:t xml:space="preserve">Table </w:t>
      </w:r>
      <w:r w:rsidR="009B2C0D">
        <w:t>1</w:t>
      </w:r>
      <w:r w:rsidR="001A77C6">
        <w:t>7</w:t>
      </w:r>
      <w:r>
        <w:t xml:space="preserve">. Status of developing strategies and taking measure to identify and manage </w:t>
      </w:r>
      <w:r w:rsidR="0031796D" w:rsidRPr="0031796D">
        <w:t>products and articles in use and wastes consisting of, containing, or contaminated with chemicals listed in Annex A, B or C</w:t>
      </w:r>
      <w:r w:rsidR="0031796D">
        <w:t>, including contaminated sites</w:t>
      </w:r>
      <w:r w:rsidR="00F32292">
        <w:t xml:space="preserve">, </w:t>
      </w:r>
      <w:r w:rsidR="00F32292" w:rsidRPr="00F32292">
        <w:t>in accordance with paragraph 1 (a) (ii) of Article 6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122"/>
        <w:gridCol w:w="1324"/>
        <w:gridCol w:w="683"/>
        <w:gridCol w:w="592"/>
        <w:gridCol w:w="684"/>
        <w:gridCol w:w="684"/>
        <w:gridCol w:w="816"/>
        <w:gridCol w:w="937"/>
        <w:gridCol w:w="938"/>
      </w:tblGrid>
      <w:tr w:rsidR="009B01AA" w:rsidRPr="00DD79BB" w14:paraId="01DC4023" w14:textId="4B1621AF" w:rsidTr="009B01AA">
        <w:trPr>
          <w:trHeight w:val="50"/>
        </w:trPr>
        <w:tc>
          <w:tcPr>
            <w:tcW w:w="938" w:type="pct"/>
            <w:vMerge w:val="restart"/>
            <w:shd w:val="clear" w:color="auto" w:fill="auto"/>
            <w:vAlign w:val="bottom"/>
            <w:hideMark/>
          </w:tcPr>
          <w:p w14:paraId="59634DF0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Strategy/measures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vAlign w:val="bottom"/>
            <w:hideMark/>
          </w:tcPr>
          <w:p w14:paraId="51B1D065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692" w:type="pct"/>
            <w:vMerge w:val="restart"/>
            <w:shd w:val="clear" w:color="auto" w:fill="auto"/>
            <w:vAlign w:val="bottom"/>
            <w:hideMark/>
          </w:tcPr>
          <w:p w14:paraId="2D949539" w14:textId="2377A402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82D8014" w14:textId="46AE9CB2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309" w:type="pct"/>
          </w:tcPr>
          <w:p w14:paraId="01EAF119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FE2A6B6" w14:textId="055AA7FB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49746F9" w14:textId="5D069082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A8A91C6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31075889" w14:textId="3BCFC90F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489" w:type="pct"/>
          </w:tcPr>
          <w:p w14:paraId="7E3F0BA9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F57CE41" w14:textId="3B065D88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88" w:type="pct"/>
            <w:vMerge w:val="restart"/>
          </w:tcPr>
          <w:p w14:paraId="2B1700D4" w14:textId="2994FACD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9B01AA" w:rsidRPr="00DD79BB" w14:paraId="100797D6" w14:textId="2C879F15" w:rsidTr="009B01AA">
        <w:trPr>
          <w:trHeight w:val="1035"/>
        </w:trPr>
        <w:tc>
          <w:tcPr>
            <w:tcW w:w="938" w:type="pct"/>
            <w:vMerge/>
            <w:vAlign w:val="center"/>
            <w:hideMark/>
          </w:tcPr>
          <w:p w14:paraId="79953350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14:paraId="6BDE7188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vMerge/>
            <w:vAlign w:val="center"/>
            <w:hideMark/>
          </w:tcPr>
          <w:p w14:paraId="4FB66DB5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bottom"/>
            <w:hideMark/>
          </w:tcPr>
          <w:p w14:paraId="6961CDD0" w14:textId="22D0057D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Pesticides listed in annexes A or B:</w:t>
            </w:r>
          </w:p>
        </w:tc>
        <w:tc>
          <w:tcPr>
            <w:tcW w:w="714" w:type="pct"/>
            <w:gridSpan w:val="2"/>
            <w:shd w:val="clear" w:color="auto" w:fill="auto"/>
            <w:vAlign w:val="bottom"/>
            <w:hideMark/>
          </w:tcPr>
          <w:p w14:paraId="02D47A8C" w14:textId="15228C01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Industrial chemicals listed in annexes A or B:</w:t>
            </w:r>
          </w:p>
        </w:tc>
        <w:tc>
          <w:tcPr>
            <w:tcW w:w="915" w:type="pct"/>
            <w:gridSpan w:val="2"/>
            <w:shd w:val="clear" w:color="auto" w:fill="auto"/>
            <w:vAlign w:val="bottom"/>
            <w:hideMark/>
          </w:tcPr>
          <w:p w14:paraId="328975DA" w14:textId="6D4EC0CC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Unintentional chemicals listed in annex C</w:t>
            </w:r>
          </w:p>
        </w:tc>
        <w:tc>
          <w:tcPr>
            <w:tcW w:w="488" w:type="pct"/>
            <w:vMerge/>
          </w:tcPr>
          <w:p w14:paraId="69EEA8D7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B01AA" w:rsidRPr="00DD79BB" w14:paraId="28C1197C" w14:textId="03D03380" w:rsidTr="009B01AA">
        <w:trPr>
          <w:trHeight w:val="1545"/>
        </w:trPr>
        <w:tc>
          <w:tcPr>
            <w:tcW w:w="938" w:type="pct"/>
            <w:shd w:val="clear" w:color="auto" w:fill="auto"/>
            <w:vAlign w:val="bottom"/>
            <w:hideMark/>
          </w:tcPr>
          <w:p w14:paraId="0E58B6ED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developing strategies for identifying products and articles in use and wastes consisting of, containing, or contaminated with chemicals listed in Annex A, B or C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14:paraId="38CED849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DD79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 w:rsidRPr="00DD79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724C395D" w14:textId="77777777" w:rsidR="009B01AA" w:rsidRDefault="009B01AA" w:rsidP="001F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C6E4ED4" w14:textId="7141A49C" w:rsidR="009B01AA" w:rsidRPr="00DD79BB" w:rsidRDefault="009B01AA" w:rsidP="001F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692" w:type="pct"/>
            <w:shd w:val="clear" w:color="auto" w:fill="auto"/>
            <w:vAlign w:val="bottom"/>
            <w:hideMark/>
          </w:tcPr>
          <w:p w14:paraId="2ED305B7" w14:textId="29569364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Lack of financial resources.              [] Limited human resources.</w:t>
            </w:r>
            <w:r w:rsidRPr="00DD79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Insufficient technical capacity.                [] Other 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08F0A21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309" w:type="pct"/>
          </w:tcPr>
          <w:p w14:paraId="6D396AB1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A848D39" w14:textId="6821A164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A2A99A7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1F555C42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489" w:type="pct"/>
          </w:tcPr>
          <w:p w14:paraId="2CCF250B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88" w:type="pct"/>
          </w:tcPr>
          <w:p w14:paraId="65545E7C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B01AA" w:rsidRPr="00DD79BB" w14:paraId="27A80925" w14:textId="70B9A298" w:rsidTr="009B01AA">
        <w:trPr>
          <w:trHeight w:val="1545"/>
        </w:trPr>
        <w:tc>
          <w:tcPr>
            <w:tcW w:w="938" w:type="pct"/>
            <w:shd w:val="clear" w:color="auto" w:fill="auto"/>
            <w:vAlign w:val="bottom"/>
          </w:tcPr>
          <w:p w14:paraId="12FB64CB" w14:textId="77777777" w:rsidR="009B01AA" w:rsidRPr="007A4B48" w:rsidRDefault="009B01AA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4B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taking any measures to manage wastes, including products and articles upon becoming wastes</w:t>
            </w:r>
          </w:p>
        </w:tc>
        <w:tc>
          <w:tcPr>
            <w:tcW w:w="586" w:type="pct"/>
            <w:shd w:val="clear" w:color="auto" w:fill="auto"/>
            <w:vAlign w:val="bottom"/>
          </w:tcPr>
          <w:p w14:paraId="1B968EE2" w14:textId="77777777" w:rsidR="009B01AA" w:rsidRDefault="009B01AA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4B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7A4B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79F43F40" w14:textId="77777777" w:rsidR="009B01AA" w:rsidRDefault="009B01AA" w:rsidP="001F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15682CE" w14:textId="2A2B8192" w:rsidR="009B01AA" w:rsidRPr="007A4B48" w:rsidRDefault="009B01AA" w:rsidP="001F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692" w:type="pct"/>
            <w:shd w:val="clear" w:color="auto" w:fill="auto"/>
            <w:vAlign w:val="bottom"/>
          </w:tcPr>
          <w:p w14:paraId="7EE5087A" w14:textId="77777777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338322E3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309" w:type="pct"/>
          </w:tcPr>
          <w:p w14:paraId="10B07A4F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48DE2DF7" w14:textId="4EBF01AF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0E962BDC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321D4335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489" w:type="pct"/>
          </w:tcPr>
          <w:p w14:paraId="4C0F8CA2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88" w:type="pct"/>
          </w:tcPr>
          <w:p w14:paraId="1C9FA279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9B01AA" w:rsidRPr="00DD79BB" w14:paraId="1B944016" w14:textId="3328BC2C" w:rsidTr="009B01AA">
        <w:trPr>
          <w:trHeight w:val="1545"/>
        </w:trPr>
        <w:tc>
          <w:tcPr>
            <w:tcW w:w="938" w:type="pct"/>
            <w:shd w:val="clear" w:color="auto" w:fill="auto"/>
            <w:vAlign w:val="bottom"/>
          </w:tcPr>
          <w:p w14:paraId="74738F74" w14:textId="77777777" w:rsidR="009B01AA" w:rsidRPr="002663A4" w:rsidRDefault="009B01AA" w:rsidP="002663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developing strategies for identifying sites contaminated by chemicals listed in Annex A, B or C</w:t>
            </w:r>
          </w:p>
        </w:tc>
        <w:tc>
          <w:tcPr>
            <w:tcW w:w="586" w:type="pct"/>
            <w:shd w:val="clear" w:color="auto" w:fill="auto"/>
            <w:vAlign w:val="bottom"/>
          </w:tcPr>
          <w:p w14:paraId="10534C21" w14:textId="621699AD" w:rsidR="009B01AA" w:rsidRDefault="009B01AA" w:rsidP="002663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[] Yes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142BD6EA" w14:textId="77777777" w:rsidR="009B01AA" w:rsidRDefault="009B01AA" w:rsidP="001F6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812614F" w14:textId="70E07FDC" w:rsidR="009B01AA" w:rsidRDefault="009B01AA" w:rsidP="001F61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  <w:p w14:paraId="669C528C" w14:textId="77777777" w:rsidR="009B01AA" w:rsidRPr="007A4B48" w:rsidRDefault="009B01AA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bottom"/>
          </w:tcPr>
          <w:p w14:paraId="1617A66B" w14:textId="19146573" w:rsidR="009B01AA" w:rsidRPr="00DD79BB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79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Lack of financial resources.              [] Limited human resources.</w:t>
            </w:r>
            <w:r w:rsidRPr="00DD79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Insufficient technical capacity.                [] Other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24581D61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309" w:type="pct"/>
          </w:tcPr>
          <w:p w14:paraId="00BFABAC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636BE927" w14:textId="5D50D31B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3DDC71FB" w14:textId="77777777" w:rsidR="009B01AA" w:rsidRDefault="009B01AA" w:rsidP="00DD7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[]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4D0D8AD7" w14:textId="77777777" w:rsidR="009B01AA" w:rsidRDefault="009B01AA" w:rsidP="00DD79BB">
            <w:pPr>
              <w:spacing w:after="0" w:line="240" w:lineRule="auto"/>
              <w:rPr>
                <w:rStyle w:val="CommentReference"/>
              </w:rPr>
            </w:pPr>
            <w:r>
              <w:rPr>
                <w:rStyle w:val="CommentReference"/>
              </w:rPr>
              <w:t>[]</w:t>
            </w:r>
          </w:p>
        </w:tc>
        <w:tc>
          <w:tcPr>
            <w:tcW w:w="489" w:type="pct"/>
          </w:tcPr>
          <w:p w14:paraId="2096083E" w14:textId="77777777" w:rsidR="009B01AA" w:rsidRDefault="009B01AA" w:rsidP="00DD79BB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488" w:type="pct"/>
          </w:tcPr>
          <w:p w14:paraId="3CC7B103" w14:textId="77777777" w:rsidR="009B01AA" w:rsidRDefault="009B01AA" w:rsidP="00DD79BB">
            <w:pPr>
              <w:spacing w:after="0" w:line="240" w:lineRule="auto"/>
              <w:rPr>
                <w:rStyle w:val="CommentReference"/>
              </w:rPr>
            </w:pPr>
          </w:p>
        </w:tc>
      </w:tr>
    </w:tbl>
    <w:p w14:paraId="216B47A3" w14:textId="77777777" w:rsidR="00DD79BB" w:rsidRDefault="00DD79BB" w:rsidP="00453A19"/>
    <w:p w14:paraId="2BA8022C" w14:textId="77777777" w:rsidR="007A4B48" w:rsidRDefault="007A4B48" w:rsidP="00453A19"/>
    <w:p w14:paraId="6768102C" w14:textId="0FA9A124" w:rsidR="00B62D9E" w:rsidRPr="00B62D9E" w:rsidRDefault="00790CE5" w:rsidP="00B62D9E">
      <w:pPr>
        <w:pStyle w:val="Heading3"/>
      </w:pPr>
      <w:r>
        <w:t>4.1.3</w:t>
      </w:r>
      <w:r w:rsidR="00B62D9E" w:rsidRPr="00B62D9E">
        <w:tab/>
        <w:t>Institutional framework</w:t>
      </w:r>
    </w:p>
    <w:p w14:paraId="1E415F0C" w14:textId="77777777" w:rsidR="00B62D9E" w:rsidRDefault="00B62D9E" w:rsidP="00B62D9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4CE81AE3" w14:textId="77777777" w:rsidR="007A4B48" w:rsidRDefault="007A4B48" w:rsidP="00453A19"/>
    <w:p w14:paraId="7F5C53E6" w14:textId="2B5A6F28" w:rsidR="00B62D9E" w:rsidRDefault="00790CE5" w:rsidP="00B62D9E">
      <w:pPr>
        <w:pStyle w:val="Heading3"/>
      </w:pPr>
      <w:r>
        <w:t>4.1.4</w:t>
      </w:r>
      <w:r w:rsidR="00B62D9E" w:rsidRPr="00B62D9E">
        <w:tab/>
        <w:t>Stakeholders roles</w:t>
      </w:r>
      <w:r w:rsidR="00B62D9E" w:rsidRPr="00B62D9E">
        <w:tab/>
      </w:r>
    </w:p>
    <w:p w14:paraId="140B8BCE" w14:textId="77777777" w:rsidR="00B62D9E" w:rsidRDefault="00B62D9E" w:rsidP="00B62D9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9FF0B05" w14:textId="0BEC9C1F" w:rsidR="00B62D9E" w:rsidRDefault="001342D3" w:rsidP="00B62D9E">
      <w:r>
        <w:t xml:space="preserve">Table </w:t>
      </w:r>
      <w:r w:rsidR="00790CE5">
        <w:t>18</w:t>
      </w:r>
      <w:r>
        <w:t>.</w:t>
      </w:r>
      <w:r w:rsidR="00CB5C43">
        <w:t xml:space="preserve"> </w:t>
      </w:r>
      <w:r w:rsidR="004268D3">
        <w:t xml:space="preserve">National </w:t>
      </w:r>
      <w:r w:rsidR="00CB5C43">
        <w:t>POPs management stakeholders and related roles</w:t>
      </w:r>
      <w:r w:rsidR="000E6BF1">
        <w:t xml:space="preserve"> 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3696"/>
        <w:gridCol w:w="3549"/>
        <w:gridCol w:w="2238"/>
      </w:tblGrid>
      <w:tr w:rsidR="004268D3" w:rsidRPr="00B62D9E" w14:paraId="0D94C122" w14:textId="6E35C61F" w:rsidTr="004268D3">
        <w:trPr>
          <w:trHeight w:val="30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8698" w14:textId="77777777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2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Stakeholder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75DF" w14:textId="77777777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2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E76B2" w14:textId="57AAC6F6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268D3" w:rsidRPr="00B62D9E" w14:paraId="4F8DAC15" w14:textId="001C3FA5" w:rsidTr="004268D3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F604" w14:textId="77777777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2D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7EE" w14:textId="77777777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2D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23A2A" w14:textId="77777777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68D3" w:rsidRPr="00B62D9E" w14:paraId="184230CE" w14:textId="743E30F4" w:rsidTr="004268D3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8B6E" w14:textId="77777777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2D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0B8" w14:textId="77777777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2D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8E4BF" w14:textId="77777777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68D3" w:rsidRPr="00B62D9E" w14:paraId="40030E2C" w14:textId="519C40A3" w:rsidTr="004268D3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022" w14:textId="77777777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2D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544" w14:textId="77777777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2D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89177" w14:textId="77777777" w:rsidR="004268D3" w:rsidRPr="00B62D9E" w:rsidRDefault="004268D3" w:rsidP="00B6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04377DD" w14:textId="77777777" w:rsidR="00B62D9E" w:rsidRDefault="00B62D9E" w:rsidP="00B62D9E"/>
    <w:p w14:paraId="475A36DF" w14:textId="77777777" w:rsidR="00B62D9E" w:rsidRDefault="00B62D9E" w:rsidP="00B62D9E"/>
    <w:p w14:paraId="6AF7DDD4" w14:textId="6BEC0F9F" w:rsidR="008E6FD9" w:rsidRDefault="00790CE5" w:rsidP="008E6FD9">
      <w:pPr>
        <w:pStyle w:val="Heading2"/>
      </w:pPr>
      <w:r>
        <w:t>4.2</w:t>
      </w:r>
      <w:r w:rsidR="008E6FD9">
        <w:tab/>
      </w:r>
      <w:r w:rsidR="008E6FD9" w:rsidRPr="008E6FD9">
        <w:t>Assessment of the POPs issue in the country</w:t>
      </w:r>
    </w:p>
    <w:p w14:paraId="4205FF88" w14:textId="77777777" w:rsidR="008E6FD9" w:rsidRDefault="008E6FD9" w:rsidP="008E6FD9"/>
    <w:p w14:paraId="7B28E56F" w14:textId="77777777" w:rsidR="008E6FD9" w:rsidRPr="008E6FD9" w:rsidRDefault="008E6FD9" w:rsidP="008E6FD9">
      <w:r w:rsidRPr="008E6FD9">
        <w:t xml:space="preserve">This subchapter would contain specific information on POPs listed under the three annexes of the Stockholm Convention, including: historical, current, and projected future production, use, import, </w:t>
      </w:r>
      <w:proofErr w:type="gramStart"/>
      <w:r w:rsidRPr="008E6FD9">
        <w:t>export</w:t>
      </w:r>
      <w:proofErr w:type="gramEnd"/>
      <w:r w:rsidRPr="008E6FD9">
        <w:t xml:space="preserve"> and waste management; existing policy and regulatory framework.</w:t>
      </w:r>
    </w:p>
    <w:p w14:paraId="6AF6DC24" w14:textId="77777777" w:rsidR="008E6FD9" w:rsidRDefault="008E6FD9" w:rsidP="008E6FD9">
      <w:pPr>
        <w:rPr>
          <w:b/>
          <w:color w:val="FF0000"/>
        </w:rPr>
      </w:pPr>
      <w:r w:rsidRPr="00C32019">
        <w:rPr>
          <w:b/>
          <w:color w:val="FF0000"/>
        </w:rPr>
        <w:lastRenderedPageBreak/>
        <w:t>[Placeholder for narrative]</w:t>
      </w:r>
    </w:p>
    <w:p w14:paraId="1B6844FF" w14:textId="77777777" w:rsidR="008E6FD9" w:rsidRPr="008E6FD9" w:rsidRDefault="008E6FD9" w:rsidP="008E6FD9"/>
    <w:p w14:paraId="0A2B9E1E" w14:textId="04F8EE7B" w:rsidR="008E6FD9" w:rsidRPr="008E6FD9" w:rsidRDefault="00790CE5" w:rsidP="008E6FD9">
      <w:pPr>
        <w:pStyle w:val="Heading3"/>
      </w:pPr>
      <w:r>
        <w:t>4.2.1</w:t>
      </w:r>
      <w:r w:rsidR="008E6FD9">
        <w:tab/>
      </w:r>
      <w:r w:rsidR="008E6FD9" w:rsidRPr="008E6FD9">
        <w:t>Assessment of POPs pesticides (Annex A, Part I)</w:t>
      </w:r>
    </w:p>
    <w:p w14:paraId="465D9035" w14:textId="77777777" w:rsidR="008E6FD9" w:rsidRPr="008E6FD9" w:rsidRDefault="008E6FD9" w:rsidP="008E6FD9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E721AA6" w14:textId="07E3C265" w:rsidR="008E6FD9" w:rsidRPr="008E6FD9" w:rsidRDefault="00790CE5" w:rsidP="008E6FD9">
      <w:pPr>
        <w:pStyle w:val="Heading4"/>
      </w:pPr>
      <w:r>
        <w:t>4.2.1.1</w:t>
      </w:r>
      <w:r w:rsidR="008E6FD9">
        <w:tab/>
      </w:r>
      <w:r w:rsidR="008E6FD9" w:rsidRPr="008E6FD9">
        <w:t>Production</w:t>
      </w:r>
    </w:p>
    <w:p w14:paraId="4A74FA2B" w14:textId="77777777" w:rsidR="008E6FD9" w:rsidRPr="008E6FD9" w:rsidRDefault="008E6FD9" w:rsidP="008E6FD9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4AE0F61" w14:textId="77777777" w:rsidR="008E6FD9" w:rsidRDefault="008E6FD9" w:rsidP="008E6FD9"/>
    <w:p w14:paraId="2490A1DB" w14:textId="3C9BE129" w:rsidR="00B026C0" w:rsidRDefault="009E6223" w:rsidP="008E6FD9">
      <w:r>
        <w:t xml:space="preserve">Table </w:t>
      </w:r>
      <w:r w:rsidR="00790CE5">
        <w:t>19</w:t>
      </w:r>
      <w:r>
        <w:t xml:space="preserve">. </w:t>
      </w:r>
      <w:r w:rsidR="006359AA">
        <w:t>Information on p</w:t>
      </w:r>
      <w:r>
        <w:t>roduction of POPs pesticides</w:t>
      </w:r>
      <w:r w:rsidR="00FC0810">
        <w:t xml:space="preserve">, in </w:t>
      </w:r>
      <w:r w:rsidR="00930476">
        <w:t xml:space="preserve">accordance </w:t>
      </w:r>
      <w:r w:rsidR="00FC0810">
        <w:t xml:space="preserve">with </w:t>
      </w:r>
      <w:r w:rsidR="00FC0810" w:rsidRPr="00F32292">
        <w:t>paragraph 1 (a) (</w:t>
      </w:r>
      <w:proofErr w:type="spellStart"/>
      <w:r w:rsidR="00FC0810" w:rsidRPr="00F32292">
        <w:t>i</w:t>
      </w:r>
      <w:proofErr w:type="spellEnd"/>
      <w:r w:rsidR="00FC0810" w:rsidRPr="00F32292">
        <w:t xml:space="preserve">) of Article </w:t>
      </w:r>
      <w:r w:rsidR="00FC0810">
        <w:t>3</w:t>
      </w:r>
      <w:r w:rsidR="00FC0810" w:rsidRPr="00F32292">
        <w:t xml:space="preserve"> of the Convention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44"/>
        <w:gridCol w:w="1134"/>
        <w:gridCol w:w="1134"/>
        <w:gridCol w:w="1348"/>
        <w:gridCol w:w="1394"/>
      </w:tblGrid>
      <w:tr w:rsidR="004B52B0" w:rsidRPr="00B026C0" w14:paraId="729C0984" w14:textId="2A730455" w:rsidTr="004B52B0">
        <w:trPr>
          <w:trHeight w:val="780"/>
        </w:trPr>
        <w:tc>
          <w:tcPr>
            <w:tcW w:w="1108" w:type="pct"/>
            <w:shd w:val="clear" w:color="auto" w:fill="auto"/>
            <w:vAlign w:val="bottom"/>
            <w:hideMark/>
          </w:tcPr>
          <w:p w14:paraId="5B9E0914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Chemicals</w:t>
            </w:r>
          </w:p>
        </w:tc>
        <w:tc>
          <w:tcPr>
            <w:tcW w:w="1276" w:type="pct"/>
            <w:shd w:val="clear" w:color="auto" w:fill="auto"/>
            <w:vAlign w:val="bottom"/>
            <w:hideMark/>
          </w:tcPr>
          <w:p w14:paraId="614AC0D6" w14:textId="61FDF825" w:rsidR="004B52B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  <w:p w14:paraId="0BD4ABBC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6C3419A4" w14:textId="1AB37F52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started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25C89DFE" w14:textId="7328370A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ended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1C61E507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total production [kg]</w:t>
            </w:r>
          </w:p>
        </w:tc>
        <w:tc>
          <w:tcPr>
            <w:tcW w:w="728" w:type="pct"/>
          </w:tcPr>
          <w:p w14:paraId="1979EEEC" w14:textId="2181E5AD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B52B0" w:rsidRPr="00B026C0" w14:paraId="0C0F2EBB" w14:textId="75CF967E" w:rsidTr="004B52B0">
        <w:trPr>
          <w:trHeight w:val="300"/>
        </w:trPr>
        <w:tc>
          <w:tcPr>
            <w:tcW w:w="1108" w:type="pct"/>
            <w:shd w:val="clear" w:color="auto" w:fill="auto"/>
            <w:vAlign w:val="bottom"/>
            <w:hideMark/>
          </w:tcPr>
          <w:p w14:paraId="67261432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Aldrin</w:t>
            </w:r>
          </w:p>
        </w:tc>
        <w:tc>
          <w:tcPr>
            <w:tcW w:w="1276" w:type="pct"/>
            <w:shd w:val="clear" w:color="auto" w:fill="auto"/>
            <w:vAlign w:val="bottom"/>
            <w:hideMark/>
          </w:tcPr>
          <w:p w14:paraId="2D10A6D3" w14:textId="42AC3E60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2DCC2D1" w14:textId="2CF9EB4F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BCEF190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4B5567D6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0769A54" w14:textId="410296AF" w:rsidR="004B52B0" w:rsidRPr="00B026C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029CF727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5AC24EA9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6B508BC7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37CD59E8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B52B0" w:rsidRPr="00B026C0" w14:paraId="2DF82119" w14:textId="5BFEF61E" w:rsidTr="004B52B0">
        <w:trPr>
          <w:trHeight w:val="495"/>
        </w:trPr>
        <w:tc>
          <w:tcPr>
            <w:tcW w:w="1108" w:type="pct"/>
            <w:shd w:val="clear" w:color="auto" w:fill="auto"/>
            <w:vAlign w:val="bottom"/>
            <w:hideMark/>
          </w:tcPr>
          <w:p w14:paraId="3D8082E4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Alpha hexachlorocyclohexane</w:t>
            </w:r>
          </w:p>
        </w:tc>
        <w:tc>
          <w:tcPr>
            <w:tcW w:w="1276" w:type="pct"/>
            <w:shd w:val="clear" w:color="auto" w:fill="auto"/>
            <w:vAlign w:val="bottom"/>
            <w:hideMark/>
          </w:tcPr>
          <w:p w14:paraId="2877DD44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97035E0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7897D57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509A6A31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9C5E55E" w14:textId="4EE8AFBE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094E28F7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16864188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378CC1EB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5F34B8C2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B52B0" w:rsidRPr="00B026C0" w14:paraId="269A7E0D" w14:textId="04A0DED8" w:rsidTr="004B52B0">
        <w:trPr>
          <w:trHeight w:val="360"/>
        </w:trPr>
        <w:tc>
          <w:tcPr>
            <w:tcW w:w="1108" w:type="pct"/>
            <w:shd w:val="clear" w:color="auto" w:fill="auto"/>
            <w:vAlign w:val="bottom"/>
            <w:hideMark/>
          </w:tcPr>
          <w:p w14:paraId="231A95EC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Beta hexachlorocyclohexane</w:t>
            </w:r>
          </w:p>
        </w:tc>
        <w:tc>
          <w:tcPr>
            <w:tcW w:w="1276" w:type="pct"/>
            <w:shd w:val="clear" w:color="auto" w:fill="auto"/>
            <w:vAlign w:val="bottom"/>
            <w:hideMark/>
          </w:tcPr>
          <w:p w14:paraId="337CF74F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5C286505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6C382A53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41BC9342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C568935" w14:textId="7A6A3466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357A1091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26DA4C2A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1FA8B7A8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2A91BB51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B52B0" w:rsidRPr="00B026C0" w14:paraId="0B1DAD3A" w14:textId="33CBEAC4" w:rsidTr="004B52B0">
        <w:trPr>
          <w:trHeight w:val="300"/>
        </w:trPr>
        <w:tc>
          <w:tcPr>
            <w:tcW w:w="1108" w:type="pct"/>
            <w:shd w:val="clear" w:color="auto" w:fill="auto"/>
            <w:vAlign w:val="bottom"/>
            <w:hideMark/>
          </w:tcPr>
          <w:p w14:paraId="0FE28048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Chlordane</w:t>
            </w:r>
          </w:p>
        </w:tc>
        <w:tc>
          <w:tcPr>
            <w:tcW w:w="1276" w:type="pct"/>
            <w:shd w:val="clear" w:color="auto" w:fill="auto"/>
            <w:vAlign w:val="bottom"/>
            <w:hideMark/>
          </w:tcPr>
          <w:p w14:paraId="7EB71DEC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5203D1CE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00E2704" w14:textId="7794BB67" w:rsidR="004B52B0" w:rsidRPr="00B026C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106E090A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685D82D2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6670A959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30FA40F6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B52B0" w:rsidRPr="00B026C0" w14:paraId="38A1AFC5" w14:textId="0B9AFC74" w:rsidTr="004B52B0">
        <w:trPr>
          <w:trHeight w:val="300"/>
        </w:trPr>
        <w:tc>
          <w:tcPr>
            <w:tcW w:w="1108" w:type="pct"/>
            <w:shd w:val="clear" w:color="auto" w:fill="auto"/>
            <w:vAlign w:val="bottom"/>
            <w:hideMark/>
          </w:tcPr>
          <w:p w14:paraId="0C8B4125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Chlordecone</w:t>
            </w:r>
          </w:p>
        </w:tc>
        <w:tc>
          <w:tcPr>
            <w:tcW w:w="1276" w:type="pct"/>
            <w:shd w:val="clear" w:color="auto" w:fill="auto"/>
            <w:vAlign w:val="bottom"/>
            <w:hideMark/>
          </w:tcPr>
          <w:p w14:paraId="1FE64A04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0B24EFF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67ECB60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794D2599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5ADD911" w14:textId="1FA84503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2FCB4B20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250DD255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1E4ADA34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53D3B4DF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B52B0" w:rsidRPr="00B026C0" w14:paraId="519BD878" w14:textId="7BCEBAD5" w:rsidTr="004B52B0">
        <w:trPr>
          <w:trHeight w:val="300"/>
        </w:trPr>
        <w:tc>
          <w:tcPr>
            <w:tcW w:w="1108" w:type="pct"/>
            <w:shd w:val="clear" w:color="auto" w:fill="auto"/>
            <w:vAlign w:val="bottom"/>
          </w:tcPr>
          <w:p w14:paraId="5813789E" w14:textId="143773A5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Dicofol</w:t>
            </w:r>
          </w:p>
        </w:tc>
        <w:tc>
          <w:tcPr>
            <w:tcW w:w="1276" w:type="pct"/>
            <w:shd w:val="clear" w:color="auto" w:fill="auto"/>
            <w:vAlign w:val="bottom"/>
          </w:tcPr>
          <w:p w14:paraId="55AC24F2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8122D08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55CF32B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9E9C1AB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91838DC" w14:textId="67B77923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vAlign w:val="bottom"/>
          </w:tcPr>
          <w:p w14:paraId="0DC7C4DF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bottom"/>
          </w:tcPr>
          <w:p w14:paraId="43D84E25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bottom"/>
          </w:tcPr>
          <w:p w14:paraId="5C3AAA15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44E265D4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B52B0" w:rsidRPr="00B026C0" w14:paraId="09882E71" w14:textId="3C6957F3" w:rsidTr="004B52B0">
        <w:trPr>
          <w:trHeight w:val="300"/>
        </w:trPr>
        <w:tc>
          <w:tcPr>
            <w:tcW w:w="1108" w:type="pct"/>
            <w:shd w:val="clear" w:color="auto" w:fill="auto"/>
            <w:vAlign w:val="bottom"/>
            <w:hideMark/>
          </w:tcPr>
          <w:p w14:paraId="2DE0D8DB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Dieldrin</w:t>
            </w:r>
          </w:p>
        </w:tc>
        <w:tc>
          <w:tcPr>
            <w:tcW w:w="1276" w:type="pct"/>
            <w:shd w:val="clear" w:color="auto" w:fill="auto"/>
            <w:vAlign w:val="bottom"/>
            <w:hideMark/>
          </w:tcPr>
          <w:p w14:paraId="1B840B4D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3B23FBF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4D7F118A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ED0ADB5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004627D" w14:textId="46A4B2AC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applicable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431C800F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3769A9A0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6B9D385D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305FC844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B52B0" w:rsidRPr="00B026C0" w14:paraId="17FC0091" w14:textId="65929B03" w:rsidTr="004B52B0">
        <w:trPr>
          <w:trHeight w:val="300"/>
        </w:trPr>
        <w:tc>
          <w:tcPr>
            <w:tcW w:w="1108" w:type="pct"/>
            <w:shd w:val="clear" w:color="auto" w:fill="auto"/>
            <w:vAlign w:val="bottom"/>
            <w:hideMark/>
          </w:tcPr>
          <w:p w14:paraId="486A52D5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Endrin</w:t>
            </w:r>
          </w:p>
        </w:tc>
        <w:tc>
          <w:tcPr>
            <w:tcW w:w="1276" w:type="pct"/>
            <w:shd w:val="clear" w:color="auto" w:fill="auto"/>
            <w:vAlign w:val="bottom"/>
            <w:hideMark/>
          </w:tcPr>
          <w:p w14:paraId="504E1D5B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5FC90AC4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2F3E8CC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3236A231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6079ED4" w14:textId="74F90199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75393118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2E1D51B1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35D3C366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4451B8C7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B52B0" w:rsidRPr="00B026C0" w14:paraId="60AEE739" w14:textId="0E2A7958" w:rsidTr="004B52B0">
        <w:trPr>
          <w:trHeight w:val="300"/>
        </w:trPr>
        <w:tc>
          <w:tcPr>
            <w:tcW w:w="1108" w:type="pct"/>
            <w:shd w:val="clear" w:color="auto" w:fill="auto"/>
            <w:vAlign w:val="bottom"/>
            <w:hideMark/>
          </w:tcPr>
          <w:p w14:paraId="39AE6C5B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Heptachlor</w:t>
            </w:r>
          </w:p>
        </w:tc>
        <w:tc>
          <w:tcPr>
            <w:tcW w:w="1276" w:type="pct"/>
            <w:shd w:val="clear" w:color="auto" w:fill="auto"/>
            <w:vAlign w:val="bottom"/>
            <w:hideMark/>
          </w:tcPr>
          <w:p w14:paraId="587FDF5A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CA86646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577574B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3E5C9AA2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BA15593" w14:textId="01A51026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46EECE3D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526AE2D6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698CFC10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0E7DF0A6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B52B0" w:rsidRPr="00B026C0" w14:paraId="64C5DC2B" w14:textId="1085D551" w:rsidTr="004B52B0"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 w14:paraId="30E967C0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Hexachlorobenzene</w:t>
            </w:r>
          </w:p>
        </w:tc>
        <w:tc>
          <w:tcPr>
            <w:tcW w:w="1276" w:type="pct"/>
            <w:shd w:val="clear" w:color="auto" w:fill="auto"/>
            <w:noWrap/>
            <w:vAlign w:val="bottom"/>
            <w:hideMark/>
          </w:tcPr>
          <w:p w14:paraId="75164FDA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40245BE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40F1D691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8C145AB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A8E5AD4" w14:textId="499A69C4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1F3D464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227FECF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367160D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" w:type="pct"/>
          </w:tcPr>
          <w:p w14:paraId="79554310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2B0" w:rsidRPr="00B026C0" w14:paraId="6DEC70B5" w14:textId="56FAB752" w:rsidTr="004B52B0"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 w14:paraId="159C4998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Lindane</w:t>
            </w:r>
          </w:p>
        </w:tc>
        <w:tc>
          <w:tcPr>
            <w:tcW w:w="1276" w:type="pct"/>
            <w:shd w:val="clear" w:color="auto" w:fill="auto"/>
            <w:noWrap/>
            <w:vAlign w:val="bottom"/>
            <w:hideMark/>
          </w:tcPr>
          <w:p w14:paraId="5F03A2BF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9876489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60740875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5E755894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9F451FA" w14:textId="56D40B11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095349B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70FF825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AAF9B79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" w:type="pct"/>
          </w:tcPr>
          <w:p w14:paraId="6B579E07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2B0" w:rsidRPr="00B026C0" w14:paraId="431E22D8" w14:textId="1B565933" w:rsidTr="004B52B0"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 w14:paraId="22ACC458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Mirex</w:t>
            </w:r>
            <w:proofErr w:type="spellEnd"/>
          </w:p>
        </w:tc>
        <w:tc>
          <w:tcPr>
            <w:tcW w:w="1276" w:type="pct"/>
            <w:shd w:val="clear" w:color="auto" w:fill="auto"/>
            <w:noWrap/>
            <w:vAlign w:val="bottom"/>
            <w:hideMark/>
          </w:tcPr>
          <w:p w14:paraId="15564429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9818A93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9B7F5D9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15F40A7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9BF23F4" w14:textId="0E4010B3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7ABE453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8630F3B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B4C246C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" w:type="pct"/>
          </w:tcPr>
          <w:p w14:paraId="5AA8A74F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2B0" w:rsidRPr="00B026C0" w14:paraId="2C6BB32F" w14:textId="13275ADE" w:rsidTr="004B52B0">
        <w:trPr>
          <w:trHeight w:val="300"/>
        </w:trPr>
        <w:tc>
          <w:tcPr>
            <w:tcW w:w="1108" w:type="pct"/>
            <w:shd w:val="clear" w:color="auto" w:fill="auto"/>
            <w:noWrap/>
            <w:vAlign w:val="bottom"/>
            <w:hideMark/>
          </w:tcPr>
          <w:p w14:paraId="762B899D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Pentachlorobenzene</w:t>
            </w:r>
            <w:proofErr w:type="spellEnd"/>
          </w:p>
        </w:tc>
        <w:tc>
          <w:tcPr>
            <w:tcW w:w="1276" w:type="pct"/>
            <w:shd w:val="clear" w:color="auto" w:fill="auto"/>
            <w:noWrap/>
            <w:vAlign w:val="bottom"/>
            <w:hideMark/>
          </w:tcPr>
          <w:p w14:paraId="5074F916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284AC97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4522C604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213535B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BE3376F" w14:textId="1A71A3FA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A5F2570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F2C2EB9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D0964C5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" w:type="pct"/>
          </w:tcPr>
          <w:p w14:paraId="67D5AFF7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2B0" w:rsidRPr="00B026C0" w14:paraId="511F4908" w14:textId="0BCC9537" w:rsidTr="004B52B0">
        <w:trPr>
          <w:trHeight w:val="525"/>
        </w:trPr>
        <w:tc>
          <w:tcPr>
            <w:tcW w:w="1108" w:type="pct"/>
            <w:shd w:val="clear" w:color="auto" w:fill="auto"/>
            <w:vAlign w:val="bottom"/>
            <w:hideMark/>
          </w:tcPr>
          <w:p w14:paraId="3AC5CED7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Pentachlorophenol and its salts and esters</w:t>
            </w:r>
          </w:p>
        </w:tc>
        <w:tc>
          <w:tcPr>
            <w:tcW w:w="1276" w:type="pct"/>
            <w:shd w:val="clear" w:color="auto" w:fill="auto"/>
            <w:noWrap/>
            <w:vAlign w:val="bottom"/>
            <w:hideMark/>
          </w:tcPr>
          <w:p w14:paraId="2B5C6733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2EFE9D2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3EF745A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44F6F4D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68E1880" w14:textId="766D7ED6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7E5CCF1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5F3F62B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B37A76F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" w:type="pct"/>
          </w:tcPr>
          <w:p w14:paraId="42850379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2B0" w:rsidRPr="00B026C0" w14:paraId="76E224CC" w14:textId="03E2FE0B" w:rsidTr="004B52B0">
        <w:trPr>
          <w:trHeight w:val="525"/>
        </w:trPr>
        <w:tc>
          <w:tcPr>
            <w:tcW w:w="1108" w:type="pct"/>
            <w:shd w:val="clear" w:color="auto" w:fill="auto"/>
            <w:vAlign w:val="bottom"/>
            <w:hideMark/>
          </w:tcPr>
          <w:p w14:paraId="38418D8D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Technical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endosulfan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its related isomers</w:t>
            </w:r>
          </w:p>
        </w:tc>
        <w:tc>
          <w:tcPr>
            <w:tcW w:w="1276" w:type="pct"/>
            <w:shd w:val="clear" w:color="auto" w:fill="auto"/>
            <w:noWrap/>
            <w:vAlign w:val="bottom"/>
            <w:hideMark/>
          </w:tcPr>
          <w:p w14:paraId="5C45A905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7721BA6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FA9A9EF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57BC866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50DC0FB" w14:textId="58C3DA54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18B8411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0566B65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E62FF1F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" w:type="pct"/>
          </w:tcPr>
          <w:p w14:paraId="3638B19B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2B0" w:rsidRPr="00B026C0" w14:paraId="62B4F039" w14:textId="38025755" w:rsidTr="004B52B0">
        <w:trPr>
          <w:trHeight w:val="300"/>
        </w:trPr>
        <w:tc>
          <w:tcPr>
            <w:tcW w:w="1108" w:type="pct"/>
            <w:shd w:val="clear" w:color="auto" w:fill="auto"/>
            <w:vAlign w:val="bottom"/>
            <w:hideMark/>
          </w:tcPr>
          <w:p w14:paraId="5CAA8C76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Toxaphene</w:t>
            </w:r>
          </w:p>
        </w:tc>
        <w:tc>
          <w:tcPr>
            <w:tcW w:w="1276" w:type="pct"/>
            <w:shd w:val="clear" w:color="auto" w:fill="auto"/>
            <w:noWrap/>
            <w:vAlign w:val="bottom"/>
            <w:hideMark/>
          </w:tcPr>
          <w:p w14:paraId="43219A8B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B32934B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ADE2127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6AAA3EB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615B8FE" w14:textId="7B5F4489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F4C3115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903D6A9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34ED7AD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" w:type="pct"/>
          </w:tcPr>
          <w:p w14:paraId="4CDD316B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2B0" w:rsidRPr="00DD083F" w14:paraId="1991FBD8" w14:textId="5CBDB208" w:rsidTr="004B52B0">
        <w:trPr>
          <w:trHeight w:val="525"/>
        </w:trPr>
        <w:tc>
          <w:tcPr>
            <w:tcW w:w="1108" w:type="pct"/>
            <w:shd w:val="clear" w:color="auto" w:fill="auto"/>
            <w:vAlign w:val="bottom"/>
            <w:hideMark/>
          </w:tcPr>
          <w:p w14:paraId="52709585" w14:textId="77777777" w:rsidR="004B52B0" w:rsidRPr="00835E1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</w:pPr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 xml:space="preserve">DDT (1,1,1-trichloro-2, 2-bis (4-chlorophenyl) </w:t>
            </w:r>
            <w:proofErr w:type="spellStart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ethane</w:t>
            </w:r>
            <w:proofErr w:type="spellEnd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)</w:t>
            </w:r>
          </w:p>
        </w:tc>
        <w:tc>
          <w:tcPr>
            <w:tcW w:w="1276" w:type="pct"/>
            <w:shd w:val="clear" w:color="auto" w:fill="auto"/>
            <w:noWrap/>
            <w:vAlign w:val="bottom"/>
            <w:hideMark/>
          </w:tcPr>
          <w:p w14:paraId="4B41F56C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C710A00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EC3D8B4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A5D5A98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0B194F9" w14:textId="0A692D99" w:rsidR="004B52B0" w:rsidRPr="00DD083F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D05B067" w14:textId="77777777" w:rsidR="004B52B0" w:rsidRPr="00DD083F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E4D0BED" w14:textId="77777777" w:rsidR="004B52B0" w:rsidRPr="00DD083F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CCF58E4" w14:textId="77777777" w:rsidR="004B52B0" w:rsidRPr="00DD083F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" w:type="pct"/>
          </w:tcPr>
          <w:p w14:paraId="7463C6C7" w14:textId="77777777" w:rsidR="004B52B0" w:rsidRPr="00DD083F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2B0" w:rsidRPr="00B026C0" w14:paraId="3C9372F1" w14:textId="32CDB362" w:rsidTr="004B52B0">
        <w:trPr>
          <w:trHeight w:val="780"/>
        </w:trPr>
        <w:tc>
          <w:tcPr>
            <w:tcW w:w="1108" w:type="pct"/>
            <w:shd w:val="clear" w:color="auto" w:fill="auto"/>
            <w:vAlign w:val="bottom"/>
            <w:hideMark/>
          </w:tcPr>
          <w:p w14:paraId="10775F38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sulfonic acid, its salts and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sulfonyl fluoride</w:t>
            </w:r>
          </w:p>
        </w:tc>
        <w:tc>
          <w:tcPr>
            <w:tcW w:w="1276" w:type="pct"/>
            <w:shd w:val="clear" w:color="auto" w:fill="auto"/>
            <w:noWrap/>
            <w:vAlign w:val="bottom"/>
            <w:hideMark/>
          </w:tcPr>
          <w:p w14:paraId="33EC12E7" w14:textId="38EBF9B1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29DF5C6" w14:textId="77777777" w:rsidR="004B52B0" w:rsidRPr="00DD083F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6830552" w14:textId="77777777" w:rsidR="004B52B0" w:rsidRDefault="004B52B0" w:rsidP="00DD0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B6FED84" w14:textId="77777777" w:rsidR="004B52B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723223E" w14:textId="5FF79015" w:rsidR="004B52B0" w:rsidRPr="00B026C0" w:rsidRDefault="004B52B0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7526340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6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EB63E47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6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0801431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6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8" w:type="pct"/>
          </w:tcPr>
          <w:p w14:paraId="18679071" w14:textId="77777777" w:rsidR="004B52B0" w:rsidRPr="00B026C0" w:rsidRDefault="004B52B0" w:rsidP="00B02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FAD6AE7" w14:textId="77777777" w:rsidR="00B026C0" w:rsidRDefault="00B026C0" w:rsidP="008E6FD9"/>
    <w:p w14:paraId="3AEB1A94" w14:textId="77777777" w:rsidR="002F0730" w:rsidRDefault="002F0730" w:rsidP="008E6FD9"/>
    <w:p w14:paraId="68676094" w14:textId="1FAFDB4B" w:rsidR="002F0730" w:rsidRDefault="00790CE5" w:rsidP="00B548D6">
      <w:pPr>
        <w:pStyle w:val="Heading4"/>
      </w:pPr>
      <w:r>
        <w:t>4.2.1.2</w:t>
      </w:r>
      <w:r w:rsidR="00B548D6" w:rsidRPr="00B548D6">
        <w:tab/>
        <w:t>Import</w:t>
      </w:r>
    </w:p>
    <w:p w14:paraId="60F0EC2C" w14:textId="77777777" w:rsidR="00B548D6" w:rsidRPr="008E6FD9" w:rsidRDefault="00B548D6" w:rsidP="00B548D6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5A14F18" w14:textId="627BEADD" w:rsidR="00B548D6" w:rsidRDefault="00B548D6" w:rsidP="008E6FD9"/>
    <w:p w14:paraId="6071F78C" w14:textId="4AFF4718" w:rsidR="00AA3AC9" w:rsidRDefault="00AA3AC9" w:rsidP="00930476">
      <w:r>
        <w:t xml:space="preserve">Table </w:t>
      </w:r>
      <w:r w:rsidR="00E44EA6">
        <w:t>2</w:t>
      </w:r>
      <w:r w:rsidR="00790CE5">
        <w:t>0</w:t>
      </w:r>
      <w:r>
        <w:t xml:space="preserve">. </w:t>
      </w:r>
      <w:r w:rsidR="00431978">
        <w:t xml:space="preserve">Information on </w:t>
      </w:r>
      <w:r>
        <w:t>POPs pesticides import</w:t>
      </w:r>
      <w:r w:rsidR="00C232D6">
        <w:t>s</w:t>
      </w:r>
      <w:r w:rsidR="00930476">
        <w:t xml:space="preserve">, in accordance with </w:t>
      </w:r>
      <w:r w:rsidR="00930476" w:rsidRPr="00F32292">
        <w:t xml:space="preserve">paragraph </w:t>
      </w:r>
      <w:r w:rsidR="00C14096">
        <w:t>2</w:t>
      </w:r>
      <w:r w:rsidR="00930476" w:rsidRPr="00F32292">
        <w:t xml:space="preserve"> (a) </w:t>
      </w:r>
      <w:r w:rsidR="002D5693">
        <w:t>(</w:t>
      </w:r>
      <w:proofErr w:type="spellStart"/>
      <w:r w:rsidR="002D5693">
        <w:t>i</w:t>
      </w:r>
      <w:proofErr w:type="spellEnd"/>
      <w:r w:rsidR="002D5693">
        <w:t xml:space="preserve">) and </w:t>
      </w:r>
      <w:r w:rsidR="00930476" w:rsidRPr="00F32292">
        <w:t>(i</w:t>
      </w:r>
      <w:r w:rsidR="00930476">
        <w:t>i</w:t>
      </w:r>
      <w:r w:rsidR="00930476" w:rsidRPr="00F32292">
        <w:t xml:space="preserve">) of Article </w:t>
      </w:r>
      <w:r w:rsidR="00930476">
        <w:t>3</w:t>
      </w:r>
      <w:r w:rsidR="00930476" w:rsidRPr="00F32292">
        <w:t xml:space="preserve"> of the Convention</w:t>
      </w:r>
      <w:r w:rsidR="0093047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26"/>
        <w:gridCol w:w="690"/>
        <w:gridCol w:w="1058"/>
        <w:gridCol w:w="1426"/>
        <w:gridCol w:w="1427"/>
        <w:gridCol w:w="1427"/>
      </w:tblGrid>
      <w:tr w:rsidR="00431978" w:rsidRPr="00334F8D" w14:paraId="438C2C5C" w14:textId="238DCDEE" w:rsidTr="00431978">
        <w:trPr>
          <w:trHeight w:val="525"/>
        </w:trPr>
        <w:tc>
          <w:tcPr>
            <w:tcW w:w="967" w:type="pct"/>
          </w:tcPr>
          <w:p w14:paraId="2E24E95D" w14:textId="77777777" w:rsidR="00431978" w:rsidRDefault="00431978" w:rsidP="00334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43501B9" w14:textId="55E5D825" w:rsidR="00431978" w:rsidRDefault="00431978" w:rsidP="00334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768" w:type="pct"/>
          </w:tcPr>
          <w:p w14:paraId="68640FE7" w14:textId="7C5717B2" w:rsidR="00431978" w:rsidRDefault="00431978" w:rsidP="00334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1C2F5FF" w14:textId="77777777" w:rsidR="00431978" w:rsidRPr="00334F8D" w:rsidRDefault="00431978" w:rsidP="00334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0F6412C1" w14:textId="77777777" w:rsidR="00431978" w:rsidRPr="00334F8D" w:rsidRDefault="00431978" w:rsidP="00334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0B005FCF" w14:textId="77777777" w:rsidR="00431978" w:rsidRPr="00334F8D" w:rsidRDefault="00431978" w:rsidP="00334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768" w:type="pct"/>
            <w:shd w:val="clear" w:color="auto" w:fill="auto"/>
            <w:vAlign w:val="bottom"/>
            <w:hideMark/>
          </w:tcPr>
          <w:p w14:paraId="2868366F" w14:textId="34ECCA09" w:rsidR="00431978" w:rsidRPr="00334F8D" w:rsidRDefault="00431978" w:rsidP="00334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768" w:type="pct"/>
            <w:shd w:val="clear" w:color="auto" w:fill="auto"/>
            <w:vAlign w:val="bottom"/>
            <w:hideMark/>
          </w:tcPr>
          <w:p w14:paraId="40FCF693" w14:textId="77777777" w:rsidR="00431978" w:rsidRPr="00334F8D" w:rsidRDefault="00431978" w:rsidP="00334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(kg/year)</w:t>
            </w:r>
          </w:p>
        </w:tc>
        <w:tc>
          <w:tcPr>
            <w:tcW w:w="768" w:type="pct"/>
          </w:tcPr>
          <w:p w14:paraId="1221F0A4" w14:textId="5DF538EF" w:rsidR="00431978" w:rsidRPr="00334F8D" w:rsidRDefault="00431978" w:rsidP="00334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31978" w:rsidRPr="00334F8D" w14:paraId="7220483D" w14:textId="3B197A80" w:rsidTr="00431978">
        <w:trPr>
          <w:trHeight w:val="300"/>
        </w:trPr>
        <w:tc>
          <w:tcPr>
            <w:tcW w:w="967" w:type="pct"/>
            <w:vAlign w:val="bottom"/>
          </w:tcPr>
          <w:p w14:paraId="345160E3" w14:textId="5E804A4C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Aldrin</w:t>
            </w:r>
          </w:p>
        </w:tc>
        <w:tc>
          <w:tcPr>
            <w:tcW w:w="768" w:type="pct"/>
            <w:vAlign w:val="bottom"/>
          </w:tcPr>
          <w:p w14:paraId="2DA0B611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9758704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FEB4F95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158E5FD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CC7BAD2" w14:textId="2A7BF31A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6556B1ED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4ACFE50A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4929065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5BA2B6A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pct"/>
          </w:tcPr>
          <w:p w14:paraId="5B7D5FCF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0B15DEFC" w14:textId="73D163D5" w:rsidTr="00431978">
        <w:trPr>
          <w:trHeight w:val="300"/>
        </w:trPr>
        <w:tc>
          <w:tcPr>
            <w:tcW w:w="967" w:type="pct"/>
            <w:vAlign w:val="bottom"/>
          </w:tcPr>
          <w:p w14:paraId="3601E944" w14:textId="538CB3A4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Alpha hexachlorocyclohexane</w:t>
            </w:r>
          </w:p>
        </w:tc>
        <w:tc>
          <w:tcPr>
            <w:tcW w:w="768" w:type="pct"/>
            <w:vAlign w:val="bottom"/>
          </w:tcPr>
          <w:p w14:paraId="57D477DD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D073899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60C5E08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73801EF6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25E9D90" w14:textId="1530BD34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02CF5836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6777BA40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773127A5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33CAEDE9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42EFE833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3269CEBF" w14:textId="08ABD641" w:rsidTr="00431978">
        <w:trPr>
          <w:trHeight w:val="300"/>
        </w:trPr>
        <w:tc>
          <w:tcPr>
            <w:tcW w:w="967" w:type="pct"/>
            <w:vAlign w:val="bottom"/>
          </w:tcPr>
          <w:p w14:paraId="67A3A846" w14:textId="182E8305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Beta hexachlorocyclohexane</w:t>
            </w:r>
          </w:p>
        </w:tc>
        <w:tc>
          <w:tcPr>
            <w:tcW w:w="768" w:type="pct"/>
            <w:vAlign w:val="bottom"/>
          </w:tcPr>
          <w:p w14:paraId="4B651A07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0A455C4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0137B8B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6775000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C7B6CE9" w14:textId="4A44D4EF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760DD433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0B929327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112404EE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DDDD60F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43473A67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3F4C6C44" w14:textId="1E986380" w:rsidTr="00431978">
        <w:trPr>
          <w:trHeight w:val="300"/>
        </w:trPr>
        <w:tc>
          <w:tcPr>
            <w:tcW w:w="967" w:type="pct"/>
            <w:vAlign w:val="bottom"/>
          </w:tcPr>
          <w:p w14:paraId="7F364C67" w14:textId="739BD1A5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Chlordane</w:t>
            </w:r>
          </w:p>
        </w:tc>
        <w:tc>
          <w:tcPr>
            <w:tcW w:w="768" w:type="pct"/>
            <w:vAlign w:val="bottom"/>
          </w:tcPr>
          <w:p w14:paraId="3BC699E2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D0A3F27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023F7A31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583F5C3A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11E16C8" w14:textId="11C20048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5A5CF12A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3A9CB16C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84F5BEB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7861E7E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572DF66C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6063868C" w14:textId="19536DAB" w:rsidTr="00431978">
        <w:trPr>
          <w:trHeight w:val="300"/>
        </w:trPr>
        <w:tc>
          <w:tcPr>
            <w:tcW w:w="967" w:type="pct"/>
            <w:vAlign w:val="bottom"/>
          </w:tcPr>
          <w:p w14:paraId="331CE269" w14:textId="47EBC73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Chlordecone</w:t>
            </w:r>
          </w:p>
        </w:tc>
        <w:tc>
          <w:tcPr>
            <w:tcW w:w="768" w:type="pct"/>
            <w:vAlign w:val="bottom"/>
          </w:tcPr>
          <w:p w14:paraId="3B465F00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5B74A8F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B149B73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Information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not available</w:t>
            </w:r>
          </w:p>
          <w:p w14:paraId="009C3BEF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626A27E" w14:textId="04B3F94C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4334BF7F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59A35190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697CE6C3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77ADC4CB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30A30A32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49DD61BD" w14:textId="79CAE82B" w:rsidTr="00431978">
        <w:trPr>
          <w:trHeight w:val="300"/>
        </w:trPr>
        <w:tc>
          <w:tcPr>
            <w:tcW w:w="967" w:type="pct"/>
            <w:vAlign w:val="bottom"/>
          </w:tcPr>
          <w:p w14:paraId="070DED72" w14:textId="1EA33F5D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Dicofol</w:t>
            </w:r>
          </w:p>
        </w:tc>
        <w:tc>
          <w:tcPr>
            <w:tcW w:w="768" w:type="pct"/>
            <w:vAlign w:val="bottom"/>
          </w:tcPr>
          <w:p w14:paraId="77C29252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E745530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F329014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31CE427D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C5AEE2E" w14:textId="50D97EB0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0770244B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742D12F5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03D2650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44F36E5B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7839A8D0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3419AFBE" w14:textId="570E22AE" w:rsidTr="00431978">
        <w:trPr>
          <w:trHeight w:val="300"/>
        </w:trPr>
        <w:tc>
          <w:tcPr>
            <w:tcW w:w="967" w:type="pct"/>
            <w:vAlign w:val="bottom"/>
          </w:tcPr>
          <w:p w14:paraId="5AFE4F92" w14:textId="06188381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Dieldrin</w:t>
            </w:r>
          </w:p>
        </w:tc>
        <w:tc>
          <w:tcPr>
            <w:tcW w:w="768" w:type="pct"/>
            <w:vAlign w:val="bottom"/>
          </w:tcPr>
          <w:p w14:paraId="75799C90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55784310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D5EDC49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B35CB0B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93F7153" w14:textId="79BB1566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41EB5C76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7D46F680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66B9253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7D93D84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5455556F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02CC105C" w14:textId="68BB7690" w:rsidTr="00431978">
        <w:trPr>
          <w:trHeight w:val="300"/>
        </w:trPr>
        <w:tc>
          <w:tcPr>
            <w:tcW w:w="967" w:type="pct"/>
            <w:vAlign w:val="bottom"/>
          </w:tcPr>
          <w:p w14:paraId="199F6E77" w14:textId="14B998AC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Endrin</w:t>
            </w:r>
          </w:p>
        </w:tc>
        <w:tc>
          <w:tcPr>
            <w:tcW w:w="768" w:type="pct"/>
            <w:vAlign w:val="bottom"/>
          </w:tcPr>
          <w:p w14:paraId="2F22AEF7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09F1837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00CC2371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32784586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45D9ACF" w14:textId="4B0FE43F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6608A6ED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74F8C6FC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6F6992D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3D5F0EEB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7AC05A16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6863104E" w14:textId="404CEDC9" w:rsidTr="00431978">
        <w:trPr>
          <w:trHeight w:val="300"/>
        </w:trPr>
        <w:tc>
          <w:tcPr>
            <w:tcW w:w="967" w:type="pct"/>
            <w:vAlign w:val="bottom"/>
          </w:tcPr>
          <w:p w14:paraId="70D4331A" w14:textId="4D2959BA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Heptachlor</w:t>
            </w:r>
          </w:p>
        </w:tc>
        <w:tc>
          <w:tcPr>
            <w:tcW w:w="768" w:type="pct"/>
            <w:vAlign w:val="bottom"/>
          </w:tcPr>
          <w:p w14:paraId="46641A06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9472FC6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07DF0937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529B083A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7B9617C" w14:textId="20978678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3DDDA165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7A85873D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6FA23069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3C2812B9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624B1228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78F55F82" w14:textId="75047613" w:rsidTr="00431978">
        <w:trPr>
          <w:trHeight w:val="300"/>
        </w:trPr>
        <w:tc>
          <w:tcPr>
            <w:tcW w:w="967" w:type="pct"/>
            <w:vAlign w:val="bottom"/>
          </w:tcPr>
          <w:p w14:paraId="24E2D9E1" w14:textId="2D231B15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Hexachlorobenzene</w:t>
            </w:r>
          </w:p>
        </w:tc>
        <w:tc>
          <w:tcPr>
            <w:tcW w:w="768" w:type="pct"/>
            <w:vAlign w:val="bottom"/>
          </w:tcPr>
          <w:p w14:paraId="36D2B79E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CDAEAB6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334C047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49C14739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DCD562B" w14:textId="16D6310C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396F89C3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0704C507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5D074015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7A325BB6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4732A62C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14335D4E" w14:textId="7D1DB5C8" w:rsidTr="00431978">
        <w:trPr>
          <w:trHeight w:val="300"/>
        </w:trPr>
        <w:tc>
          <w:tcPr>
            <w:tcW w:w="967" w:type="pct"/>
            <w:vAlign w:val="bottom"/>
          </w:tcPr>
          <w:p w14:paraId="01B93D83" w14:textId="78957619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Lindane</w:t>
            </w:r>
          </w:p>
        </w:tc>
        <w:tc>
          <w:tcPr>
            <w:tcW w:w="768" w:type="pct"/>
            <w:vAlign w:val="bottom"/>
          </w:tcPr>
          <w:p w14:paraId="18E08F20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9DF83C8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80E839C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FDBCD64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A7989D4" w14:textId="4E634760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63A96F8B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76291D0E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24CA211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70F222F1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77D3A4A7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59781667" w14:textId="0D608332" w:rsidTr="00431978">
        <w:trPr>
          <w:trHeight w:val="300"/>
        </w:trPr>
        <w:tc>
          <w:tcPr>
            <w:tcW w:w="967" w:type="pct"/>
            <w:vAlign w:val="bottom"/>
          </w:tcPr>
          <w:p w14:paraId="4BABCD06" w14:textId="49D1F3A2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Mirex</w:t>
            </w:r>
            <w:proofErr w:type="spellEnd"/>
          </w:p>
        </w:tc>
        <w:tc>
          <w:tcPr>
            <w:tcW w:w="768" w:type="pct"/>
            <w:vAlign w:val="bottom"/>
          </w:tcPr>
          <w:p w14:paraId="167C75B4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FBC4ACA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4EBA7002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167CA5A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8E53533" w14:textId="65CABF6D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Not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2C36AD16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489AEA60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7A1E465A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767DF6F5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4A95D7A0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2BED1EFB" w14:textId="717DF362" w:rsidTr="00431978">
        <w:trPr>
          <w:trHeight w:val="300"/>
        </w:trPr>
        <w:tc>
          <w:tcPr>
            <w:tcW w:w="967" w:type="pct"/>
            <w:vAlign w:val="bottom"/>
          </w:tcPr>
          <w:p w14:paraId="46C66F2D" w14:textId="233F1FFA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Pentachlorobenzene</w:t>
            </w:r>
            <w:proofErr w:type="spellEnd"/>
          </w:p>
        </w:tc>
        <w:tc>
          <w:tcPr>
            <w:tcW w:w="768" w:type="pct"/>
            <w:vAlign w:val="bottom"/>
          </w:tcPr>
          <w:p w14:paraId="47BA7F34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58AECF5F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68C1A361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7A5B0EE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5A3E425" w14:textId="5A817B7E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3B742E44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731FC3D6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4A8E07B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7DB88C59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07EEE3C7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655A63D4" w14:textId="72A4EF6E" w:rsidTr="00431978">
        <w:trPr>
          <w:trHeight w:val="300"/>
        </w:trPr>
        <w:tc>
          <w:tcPr>
            <w:tcW w:w="967" w:type="pct"/>
            <w:vAlign w:val="bottom"/>
          </w:tcPr>
          <w:p w14:paraId="18F936B6" w14:textId="1C179E8C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Pentachlorophenol and its salts and esters</w:t>
            </w:r>
          </w:p>
        </w:tc>
        <w:tc>
          <w:tcPr>
            <w:tcW w:w="768" w:type="pct"/>
            <w:vAlign w:val="bottom"/>
          </w:tcPr>
          <w:p w14:paraId="512A2EEF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5A576B01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9306BD6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71A5BC91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BB49C51" w14:textId="7E3FFFFB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4ADD8BBE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3046DA55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932AE58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18573A0B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3C823A42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32FC63BD" w14:textId="6B01D402" w:rsidTr="00431978">
        <w:trPr>
          <w:trHeight w:val="300"/>
        </w:trPr>
        <w:tc>
          <w:tcPr>
            <w:tcW w:w="967" w:type="pct"/>
            <w:vAlign w:val="bottom"/>
          </w:tcPr>
          <w:p w14:paraId="1A1CEA77" w14:textId="29980943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Technical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endosulfan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its related isomers</w:t>
            </w:r>
          </w:p>
        </w:tc>
        <w:tc>
          <w:tcPr>
            <w:tcW w:w="768" w:type="pct"/>
            <w:vAlign w:val="bottom"/>
          </w:tcPr>
          <w:p w14:paraId="48A82AE7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682B868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0C1E28A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491C9D2D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25BA767" w14:textId="69C6A767" w:rsidR="00431978" w:rsidRPr="00334F8D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713201E4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267F821D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4AF56CC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55A195CB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402F4F5B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4E128DDD" w14:textId="72042EFF" w:rsidTr="00431978">
        <w:trPr>
          <w:trHeight w:val="300"/>
        </w:trPr>
        <w:tc>
          <w:tcPr>
            <w:tcW w:w="967" w:type="pct"/>
            <w:vAlign w:val="bottom"/>
          </w:tcPr>
          <w:p w14:paraId="1EE72A8A" w14:textId="38D94368" w:rsidR="00431978" w:rsidRPr="00B026C0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Toxaphene</w:t>
            </w:r>
          </w:p>
        </w:tc>
        <w:tc>
          <w:tcPr>
            <w:tcW w:w="768" w:type="pct"/>
            <w:vAlign w:val="bottom"/>
          </w:tcPr>
          <w:p w14:paraId="01FBCABF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39DAC52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B6DE07C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068FF8C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557A40F" w14:textId="37207CA5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2E3DA892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0E78A9B5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46132EDD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68F9B145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258BDDC8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533B7AA2" w14:textId="01C7FFED" w:rsidTr="00431978">
        <w:trPr>
          <w:trHeight w:val="300"/>
        </w:trPr>
        <w:tc>
          <w:tcPr>
            <w:tcW w:w="967" w:type="pct"/>
            <w:vAlign w:val="bottom"/>
          </w:tcPr>
          <w:p w14:paraId="5FCDED65" w14:textId="2BDC88DF" w:rsidR="00431978" w:rsidRPr="00E44EA6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</w:pPr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 xml:space="preserve">DDT (1,1,1-trichloro-2, 2-bis (4-chlorophenyl) </w:t>
            </w:r>
            <w:proofErr w:type="spellStart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ethane</w:t>
            </w:r>
            <w:proofErr w:type="spellEnd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)</w:t>
            </w:r>
          </w:p>
        </w:tc>
        <w:tc>
          <w:tcPr>
            <w:tcW w:w="768" w:type="pct"/>
            <w:vAlign w:val="bottom"/>
          </w:tcPr>
          <w:p w14:paraId="467B9BB1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F10B67C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F59730E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59FE370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A193080" w14:textId="01E50334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3366A586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03E8C573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13EB6FFF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4A344B59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70B1D866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978" w:rsidRPr="00334F8D" w14:paraId="6DB9EF03" w14:textId="71C7AED3" w:rsidTr="00431978">
        <w:trPr>
          <w:trHeight w:val="300"/>
        </w:trPr>
        <w:tc>
          <w:tcPr>
            <w:tcW w:w="967" w:type="pct"/>
            <w:vAlign w:val="bottom"/>
          </w:tcPr>
          <w:p w14:paraId="11AF9288" w14:textId="11133536" w:rsidR="00431978" w:rsidRPr="00E44EA6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sulfonic acid, its salts and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sulfonyl fluoride</w:t>
            </w:r>
          </w:p>
        </w:tc>
        <w:tc>
          <w:tcPr>
            <w:tcW w:w="768" w:type="pct"/>
            <w:vAlign w:val="bottom"/>
          </w:tcPr>
          <w:p w14:paraId="28ED1A7B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B1DAD90" w14:textId="77777777" w:rsidR="00431978" w:rsidRPr="00DD083F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474FFF74" w14:textId="77777777" w:rsidR="00431978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307EDD0" w14:textId="77777777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7953716" w14:textId="423B3B40" w:rsidR="00431978" w:rsidRDefault="00431978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526F0C00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092C4102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1C69783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3AAF2F64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148AC978" w14:textId="77777777" w:rsidR="00431978" w:rsidRPr="00334F8D" w:rsidRDefault="00431978" w:rsidP="00E4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B8037FB" w14:textId="7D067D57" w:rsidR="007340C0" w:rsidRDefault="007340C0" w:rsidP="008E6FD9"/>
    <w:p w14:paraId="7D036E9C" w14:textId="1EEB8376" w:rsidR="00835E10" w:rsidRDefault="00835E10" w:rsidP="008E6FD9">
      <w:r>
        <w:t xml:space="preserve">Table </w:t>
      </w:r>
      <w:r w:rsidR="00F86E65">
        <w:t>2</w:t>
      </w:r>
      <w:r w:rsidR="00790CE5">
        <w:t>1</w:t>
      </w:r>
      <w:r>
        <w:t xml:space="preserve">. </w:t>
      </w:r>
      <w:r w:rsidR="00A72593">
        <w:t xml:space="preserve">Information on </w:t>
      </w:r>
      <w:r w:rsidRPr="00835E10">
        <w:t>POPs pesticides containing waste imported for environmental sound disposal</w:t>
      </w:r>
      <w:r w:rsidR="0093047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52"/>
        <w:gridCol w:w="1049"/>
        <w:gridCol w:w="1417"/>
        <w:gridCol w:w="1418"/>
        <w:gridCol w:w="1418"/>
      </w:tblGrid>
      <w:tr w:rsidR="00A72593" w:rsidRPr="00334F8D" w14:paraId="7F6C65DD" w14:textId="3D10CB2C" w:rsidTr="00A72593">
        <w:trPr>
          <w:trHeight w:val="525"/>
        </w:trPr>
        <w:tc>
          <w:tcPr>
            <w:tcW w:w="967" w:type="pct"/>
          </w:tcPr>
          <w:p w14:paraId="483F0494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49F8B31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152" w:type="pct"/>
          </w:tcPr>
          <w:p w14:paraId="67ABA014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E2911D5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489DE7CD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pct"/>
            <w:shd w:val="clear" w:color="auto" w:fill="auto"/>
            <w:vAlign w:val="bottom"/>
            <w:hideMark/>
          </w:tcPr>
          <w:p w14:paraId="6537940A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768" w:type="pct"/>
            <w:shd w:val="clear" w:color="auto" w:fill="auto"/>
            <w:vAlign w:val="bottom"/>
            <w:hideMark/>
          </w:tcPr>
          <w:p w14:paraId="20372AA9" w14:textId="113B234C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768" w:type="pct"/>
          </w:tcPr>
          <w:p w14:paraId="484F3458" w14:textId="5ABA6B8F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A72593" w:rsidRPr="00334F8D" w14:paraId="1C81DAA0" w14:textId="2197FA40" w:rsidTr="00A72593">
        <w:trPr>
          <w:trHeight w:val="300"/>
        </w:trPr>
        <w:tc>
          <w:tcPr>
            <w:tcW w:w="967" w:type="pct"/>
            <w:vAlign w:val="bottom"/>
          </w:tcPr>
          <w:p w14:paraId="7C8CD2A2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Aldrin</w:t>
            </w:r>
          </w:p>
        </w:tc>
        <w:tc>
          <w:tcPr>
            <w:tcW w:w="1152" w:type="pct"/>
            <w:vAlign w:val="bottom"/>
          </w:tcPr>
          <w:p w14:paraId="41797ABA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C65FE5F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056FB6A7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9BEE9D4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FDC6352" w14:textId="1C1D3698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64DB0E57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6887C38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5D12277D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pct"/>
          </w:tcPr>
          <w:p w14:paraId="5E681A67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280DB371" w14:textId="5AC9C140" w:rsidTr="00A72593">
        <w:trPr>
          <w:trHeight w:val="300"/>
        </w:trPr>
        <w:tc>
          <w:tcPr>
            <w:tcW w:w="967" w:type="pct"/>
            <w:vAlign w:val="bottom"/>
          </w:tcPr>
          <w:p w14:paraId="3CACFB66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Alpha hexachlorocyclohexane</w:t>
            </w:r>
          </w:p>
        </w:tc>
        <w:tc>
          <w:tcPr>
            <w:tcW w:w="1152" w:type="pct"/>
            <w:vAlign w:val="bottom"/>
          </w:tcPr>
          <w:p w14:paraId="533558A3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0964439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C9D4C2D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98032FD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FC424D5" w14:textId="3630E92E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02C5EF53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50767797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6BD6BC96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09079A4E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156FD1EA" w14:textId="03B764F4" w:rsidTr="00A72593">
        <w:trPr>
          <w:trHeight w:val="300"/>
        </w:trPr>
        <w:tc>
          <w:tcPr>
            <w:tcW w:w="967" w:type="pct"/>
            <w:vAlign w:val="bottom"/>
          </w:tcPr>
          <w:p w14:paraId="30A9ADB9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Beta hexachlorocyclohexane</w:t>
            </w:r>
          </w:p>
        </w:tc>
        <w:tc>
          <w:tcPr>
            <w:tcW w:w="1152" w:type="pct"/>
            <w:vAlign w:val="bottom"/>
          </w:tcPr>
          <w:p w14:paraId="787A6A78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B537CC0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D3EBD4B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4AF0C3FB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CE58EAB" w14:textId="119B56F1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2D9F0373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5D1B9F48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7BA698C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2DA8841D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133EE8F2" w14:textId="34E10B1A" w:rsidTr="00A72593">
        <w:trPr>
          <w:trHeight w:val="300"/>
        </w:trPr>
        <w:tc>
          <w:tcPr>
            <w:tcW w:w="967" w:type="pct"/>
            <w:vAlign w:val="bottom"/>
          </w:tcPr>
          <w:p w14:paraId="7DD4BE5E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Chlordane</w:t>
            </w:r>
          </w:p>
        </w:tc>
        <w:tc>
          <w:tcPr>
            <w:tcW w:w="1152" w:type="pct"/>
            <w:vAlign w:val="bottom"/>
          </w:tcPr>
          <w:p w14:paraId="65981D79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7AF9894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68947692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295B9D9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67D35A4" w14:textId="65078881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4C7FA02E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A6BE6AA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687CB52A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3873B19F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40FBA11A" w14:textId="4971FE0C" w:rsidTr="00A72593">
        <w:trPr>
          <w:trHeight w:val="300"/>
        </w:trPr>
        <w:tc>
          <w:tcPr>
            <w:tcW w:w="967" w:type="pct"/>
            <w:vAlign w:val="bottom"/>
          </w:tcPr>
          <w:p w14:paraId="6F7B59D6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Chlordecone</w:t>
            </w:r>
          </w:p>
        </w:tc>
        <w:tc>
          <w:tcPr>
            <w:tcW w:w="1152" w:type="pct"/>
            <w:vAlign w:val="bottom"/>
          </w:tcPr>
          <w:p w14:paraId="6A326358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A1A29DF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B25D937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60ACFC0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8C51000" w14:textId="37D0B824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4B03AE7C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F8F46E8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69FF160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352BF1AB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3096915C" w14:textId="71E308C1" w:rsidTr="00A72593">
        <w:trPr>
          <w:trHeight w:val="300"/>
        </w:trPr>
        <w:tc>
          <w:tcPr>
            <w:tcW w:w="967" w:type="pct"/>
            <w:vAlign w:val="bottom"/>
          </w:tcPr>
          <w:p w14:paraId="10604940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Dicofol</w:t>
            </w:r>
          </w:p>
        </w:tc>
        <w:tc>
          <w:tcPr>
            <w:tcW w:w="1152" w:type="pct"/>
            <w:vAlign w:val="bottom"/>
          </w:tcPr>
          <w:p w14:paraId="58E6D7D1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AF25647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6D45D07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8F58CD4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DE4A41B" w14:textId="4F285278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37787022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1271619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73878217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2DD3D9F0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0E6C61B6" w14:textId="335C8F8D" w:rsidTr="00A72593">
        <w:trPr>
          <w:trHeight w:val="300"/>
        </w:trPr>
        <w:tc>
          <w:tcPr>
            <w:tcW w:w="967" w:type="pct"/>
            <w:vAlign w:val="bottom"/>
          </w:tcPr>
          <w:p w14:paraId="1B534A92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Dieldrin</w:t>
            </w:r>
          </w:p>
        </w:tc>
        <w:tc>
          <w:tcPr>
            <w:tcW w:w="1152" w:type="pct"/>
            <w:vAlign w:val="bottom"/>
          </w:tcPr>
          <w:p w14:paraId="656075D7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09598CA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174BEC2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6C6DC97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6135580" w14:textId="6609449A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6EC3DA5A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14D24334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6168D97C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00FBD304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1AEC50B8" w14:textId="57DAFC2B" w:rsidTr="00A72593">
        <w:trPr>
          <w:trHeight w:val="300"/>
        </w:trPr>
        <w:tc>
          <w:tcPr>
            <w:tcW w:w="967" w:type="pct"/>
            <w:vAlign w:val="bottom"/>
          </w:tcPr>
          <w:p w14:paraId="6EED39AA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Endrin</w:t>
            </w:r>
          </w:p>
        </w:tc>
        <w:tc>
          <w:tcPr>
            <w:tcW w:w="1152" w:type="pct"/>
            <w:vAlign w:val="bottom"/>
          </w:tcPr>
          <w:p w14:paraId="1DCA1197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C1197CF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DAF6460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4CAAC0D1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9F9C4C0" w14:textId="4DB3FB33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7DFDF0F5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53D42E84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E096ECC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0708F4E9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37FE7B4A" w14:textId="7DA8542D" w:rsidTr="00A72593">
        <w:trPr>
          <w:trHeight w:val="300"/>
        </w:trPr>
        <w:tc>
          <w:tcPr>
            <w:tcW w:w="967" w:type="pct"/>
            <w:vAlign w:val="bottom"/>
          </w:tcPr>
          <w:p w14:paraId="76E156B1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Heptachlor</w:t>
            </w:r>
          </w:p>
        </w:tc>
        <w:tc>
          <w:tcPr>
            <w:tcW w:w="1152" w:type="pct"/>
            <w:vAlign w:val="bottom"/>
          </w:tcPr>
          <w:p w14:paraId="3DC7B8D1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209EEC9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50D933E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4D68033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21A6C16" w14:textId="0400F3BB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0AB16462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7C99AE64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EC433A8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3DB231C4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1A2DC408" w14:textId="782C09EF" w:rsidTr="00A72593">
        <w:trPr>
          <w:trHeight w:val="300"/>
        </w:trPr>
        <w:tc>
          <w:tcPr>
            <w:tcW w:w="967" w:type="pct"/>
            <w:vAlign w:val="bottom"/>
          </w:tcPr>
          <w:p w14:paraId="38CC95C2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Hexachlorobenzene</w:t>
            </w:r>
          </w:p>
        </w:tc>
        <w:tc>
          <w:tcPr>
            <w:tcW w:w="1152" w:type="pct"/>
            <w:vAlign w:val="bottom"/>
          </w:tcPr>
          <w:p w14:paraId="1B99FF15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DDB86AB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97AEE35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C1126A4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9CA373E" w14:textId="6904550A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0DB63FBC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5D3086A9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9AAD803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4C861EF1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25BE5EC1" w14:textId="505DECF9" w:rsidTr="00A72593">
        <w:trPr>
          <w:trHeight w:val="300"/>
        </w:trPr>
        <w:tc>
          <w:tcPr>
            <w:tcW w:w="967" w:type="pct"/>
            <w:vAlign w:val="bottom"/>
          </w:tcPr>
          <w:p w14:paraId="68C631AF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Lindane</w:t>
            </w:r>
          </w:p>
        </w:tc>
        <w:tc>
          <w:tcPr>
            <w:tcW w:w="1152" w:type="pct"/>
            <w:vAlign w:val="bottom"/>
          </w:tcPr>
          <w:p w14:paraId="166CEB0E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B8241D0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7EE895D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5188BEE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F23BE92" w14:textId="19BCE675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1952EA8A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1E03F59E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18F262A0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3E58FC1A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3EFDA40C" w14:textId="76CC3DA5" w:rsidTr="00A72593">
        <w:trPr>
          <w:trHeight w:val="300"/>
        </w:trPr>
        <w:tc>
          <w:tcPr>
            <w:tcW w:w="967" w:type="pct"/>
            <w:vAlign w:val="bottom"/>
          </w:tcPr>
          <w:p w14:paraId="1345E8A9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Mirex</w:t>
            </w:r>
            <w:proofErr w:type="spellEnd"/>
          </w:p>
        </w:tc>
        <w:tc>
          <w:tcPr>
            <w:tcW w:w="1152" w:type="pct"/>
            <w:vAlign w:val="bottom"/>
          </w:tcPr>
          <w:p w14:paraId="7BFB4700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1DFC043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639BD6D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024D60A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FDFAE85" w14:textId="00341681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3336F89D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D23065F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33B84361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1465D8BB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5833A68F" w14:textId="22384617" w:rsidTr="00A72593">
        <w:trPr>
          <w:trHeight w:val="300"/>
        </w:trPr>
        <w:tc>
          <w:tcPr>
            <w:tcW w:w="967" w:type="pct"/>
            <w:vAlign w:val="bottom"/>
          </w:tcPr>
          <w:p w14:paraId="238B48F6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Pentachlorobenzene</w:t>
            </w:r>
            <w:proofErr w:type="spellEnd"/>
          </w:p>
        </w:tc>
        <w:tc>
          <w:tcPr>
            <w:tcW w:w="1152" w:type="pct"/>
            <w:vAlign w:val="bottom"/>
          </w:tcPr>
          <w:p w14:paraId="317ACEB9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F596260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AC2EF4D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36334B6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31FEE8B" w14:textId="6FEA1EDA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6B0F1306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5B2C05BA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42E4A250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63E5B71F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521B639A" w14:textId="7EAF0722" w:rsidTr="00A72593">
        <w:trPr>
          <w:trHeight w:val="300"/>
        </w:trPr>
        <w:tc>
          <w:tcPr>
            <w:tcW w:w="967" w:type="pct"/>
            <w:vAlign w:val="bottom"/>
          </w:tcPr>
          <w:p w14:paraId="5089B170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Pentachlorophenol and its salts and esters</w:t>
            </w:r>
          </w:p>
        </w:tc>
        <w:tc>
          <w:tcPr>
            <w:tcW w:w="1152" w:type="pct"/>
            <w:vAlign w:val="bottom"/>
          </w:tcPr>
          <w:p w14:paraId="4D68E855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CA5EC21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B07080F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4423AE70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460935F" w14:textId="27E7C9FE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58024DC5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5D1C1F8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5B0B0DC0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1BB1B29E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7B51F87E" w14:textId="0B1E1644" w:rsidTr="00A72593">
        <w:trPr>
          <w:trHeight w:val="300"/>
        </w:trPr>
        <w:tc>
          <w:tcPr>
            <w:tcW w:w="967" w:type="pct"/>
            <w:vAlign w:val="bottom"/>
          </w:tcPr>
          <w:p w14:paraId="7FC8F783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Technical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endosulfan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its related isomers</w:t>
            </w:r>
          </w:p>
        </w:tc>
        <w:tc>
          <w:tcPr>
            <w:tcW w:w="1152" w:type="pct"/>
            <w:vAlign w:val="bottom"/>
          </w:tcPr>
          <w:p w14:paraId="5BCC645C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B32FC5B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415FB14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A4E26E8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E080E37" w14:textId="73374767" w:rsidR="00A72593" w:rsidRPr="00334F8D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1616480C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1B08365D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51A4190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1C48F164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139859AC" w14:textId="35615621" w:rsidTr="00A72593">
        <w:trPr>
          <w:trHeight w:val="300"/>
        </w:trPr>
        <w:tc>
          <w:tcPr>
            <w:tcW w:w="967" w:type="pct"/>
            <w:vAlign w:val="bottom"/>
          </w:tcPr>
          <w:p w14:paraId="12B6E90C" w14:textId="77777777" w:rsidR="00A72593" w:rsidRPr="00B026C0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Toxaphene</w:t>
            </w:r>
          </w:p>
        </w:tc>
        <w:tc>
          <w:tcPr>
            <w:tcW w:w="1152" w:type="pct"/>
            <w:vAlign w:val="bottom"/>
          </w:tcPr>
          <w:p w14:paraId="0E171ACC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76BC8BF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6A85A5C9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4360CDA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D01098C" w14:textId="4897D233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5BD8289C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61C8F166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74E1C03A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723210CB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5442DD02" w14:textId="05BB2FAA" w:rsidTr="00A72593">
        <w:trPr>
          <w:trHeight w:val="300"/>
        </w:trPr>
        <w:tc>
          <w:tcPr>
            <w:tcW w:w="967" w:type="pct"/>
            <w:vAlign w:val="bottom"/>
          </w:tcPr>
          <w:p w14:paraId="56B4E4D7" w14:textId="77777777" w:rsidR="00A72593" w:rsidRPr="00E44EA6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</w:pPr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 xml:space="preserve">DDT (1,1,1-trichloro-2, 2-bis (4-chlorophenyl) </w:t>
            </w:r>
            <w:proofErr w:type="spellStart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ethane</w:t>
            </w:r>
            <w:proofErr w:type="spellEnd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)</w:t>
            </w:r>
          </w:p>
        </w:tc>
        <w:tc>
          <w:tcPr>
            <w:tcW w:w="1152" w:type="pct"/>
            <w:vAlign w:val="bottom"/>
          </w:tcPr>
          <w:p w14:paraId="74BBDF46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6717218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E78FB97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4258A0A1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932F1B0" w14:textId="5D1712FC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226EC727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00689B94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48252680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7920403B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593" w:rsidRPr="00334F8D" w14:paraId="151AF486" w14:textId="654D0F77" w:rsidTr="00A72593">
        <w:trPr>
          <w:trHeight w:val="300"/>
        </w:trPr>
        <w:tc>
          <w:tcPr>
            <w:tcW w:w="967" w:type="pct"/>
            <w:vAlign w:val="bottom"/>
          </w:tcPr>
          <w:p w14:paraId="24257C28" w14:textId="77777777" w:rsidR="00A72593" w:rsidRPr="00E44EA6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sulfonic acid, its salts and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sulfonyl fluoride</w:t>
            </w:r>
          </w:p>
        </w:tc>
        <w:tc>
          <w:tcPr>
            <w:tcW w:w="1152" w:type="pct"/>
            <w:vAlign w:val="bottom"/>
          </w:tcPr>
          <w:p w14:paraId="4D18C99F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AFBB05A" w14:textId="77777777" w:rsidR="00A72593" w:rsidRPr="00DD083F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0D1FB38C" w14:textId="77777777" w:rsidR="00A72593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437AB5F" w14:textId="77777777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relevant</w:t>
            </w:r>
          </w:p>
          <w:p w14:paraId="34A9537F" w14:textId="36B6271E" w:rsidR="00A72593" w:rsidRDefault="00A72593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5EF51111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6613D75A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14:paraId="22398E75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pct"/>
          </w:tcPr>
          <w:p w14:paraId="58574822" w14:textId="77777777" w:rsidR="00A72593" w:rsidRPr="00334F8D" w:rsidRDefault="00A72593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1F467CC" w14:textId="77777777" w:rsidR="00647B8D" w:rsidRDefault="00647B8D" w:rsidP="008E6FD9"/>
    <w:p w14:paraId="60F080B5" w14:textId="77777777" w:rsidR="00F401EF" w:rsidRDefault="00F401EF" w:rsidP="008E6FD9"/>
    <w:p w14:paraId="05868882" w14:textId="112C0D1B" w:rsidR="004B0BA6" w:rsidRDefault="00790CE5" w:rsidP="004B0BA6">
      <w:pPr>
        <w:pStyle w:val="Heading4"/>
      </w:pPr>
      <w:r>
        <w:t>4.2</w:t>
      </w:r>
      <w:r w:rsidR="004B0BA6">
        <w:t>.1.3</w:t>
      </w:r>
      <w:r w:rsidR="004B0BA6">
        <w:tab/>
      </w:r>
      <w:r w:rsidR="004B0BA6" w:rsidRPr="004B0BA6">
        <w:t>Export</w:t>
      </w:r>
    </w:p>
    <w:p w14:paraId="152F9428" w14:textId="77777777" w:rsidR="004F1459" w:rsidRPr="008E6FD9" w:rsidRDefault="004F1459" w:rsidP="004F1459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D538D75" w14:textId="1FA8265A" w:rsidR="004B0BA6" w:rsidRDefault="00C232D6" w:rsidP="004B0BA6">
      <w:r>
        <w:t xml:space="preserve">Table </w:t>
      </w:r>
      <w:r w:rsidR="00F86E65">
        <w:t>2</w:t>
      </w:r>
      <w:r w:rsidR="00790CE5">
        <w:t>2</w:t>
      </w:r>
      <w:r>
        <w:t xml:space="preserve">. </w:t>
      </w:r>
      <w:r w:rsidR="00D73C05">
        <w:t xml:space="preserve">Information on </w:t>
      </w:r>
      <w:r>
        <w:t>POPs pesticides exports</w:t>
      </w:r>
      <w:r w:rsidR="00930476">
        <w:t xml:space="preserve">, in accordance with </w:t>
      </w:r>
      <w:r w:rsidR="00930476" w:rsidRPr="00F32292">
        <w:t xml:space="preserve">paragraph </w:t>
      </w:r>
      <w:r w:rsidR="00C14096">
        <w:t>2</w:t>
      </w:r>
      <w:r w:rsidR="00930476" w:rsidRPr="00F32292">
        <w:t xml:space="preserve"> (</w:t>
      </w:r>
      <w:r w:rsidR="007D07EF">
        <w:t>b</w:t>
      </w:r>
      <w:r w:rsidR="00930476" w:rsidRPr="00F32292">
        <w:t xml:space="preserve">) </w:t>
      </w:r>
      <w:r w:rsidR="002D5693">
        <w:t>(</w:t>
      </w:r>
      <w:proofErr w:type="spellStart"/>
      <w:r w:rsidR="002D5693">
        <w:t>i</w:t>
      </w:r>
      <w:proofErr w:type="spellEnd"/>
      <w:r w:rsidR="002D5693">
        <w:t xml:space="preserve">) and </w:t>
      </w:r>
      <w:r w:rsidR="00930476" w:rsidRPr="00F32292">
        <w:t>(i</w:t>
      </w:r>
      <w:r w:rsidR="00930476">
        <w:t>i</w:t>
      </w:r>
      <w:r w:rsidR="00930476" w:rsidRPr="00F32292">
        <w:t xml:space="preserve">) of Article </w:t>
      </w:r>
      <w:r w:rsidR="00930476">
        <w:t>3</w:t>
      </w:r>
      <w:r w:rsidR="00930476" w:rsidRPr="00F32292">
        <w:t xml:space="preserve">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82"/>
        <w:gridCol w:w="664"/>
        <w:gridCol w:w="1024"/>
        <w:gridCol w:w="1382"/>
        <w:gridCol w:w="1501"/>
        <w:gridCol w:w="1501"/>
      </w:tblGrid>
      <w:tr w:rsidR="00D73C05" w:rsidRPr="004F1459" w14:paraId="07A70C72" w14:textId="0C7C5687" w:rsidTr="00D73C05">
        <w:trPr>
          <w:trHeight w:val="525"/>
        </w:trPr>
        <w:tc>
          <w:tcPr>
            <w:tcW w:w="943" w:type="pct"/>
          </w:tcPr>
          <w:p w14:paraId="0EBD7AB3" w14:textId="77777777" w:rsidR="00D73C05" w:rsidRDefault="00D73C05" w:rsidP="004F1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DBB352E" w14:textId="6B2893DD" w:rsidR="00D73C05" w:rsidRDefault="00D73C05" w:rsidP="004F1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749" w:type="pct"/>
          </w:tcPr>
          <w:p w14:paraId="6966B3EB" w14:textId="2F612AFF" w:rsidR="00D73C05" w:rsidRDefault="00D73C05" w:rsidP="004F1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4112639" w14:textId="77777777" w:rsidR="00D73C05" w:rsidRPr="004F1459" w:rsidRDefault="00D73C05" w:rsidP="004F1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0F4291B" w14:textId="77777777" w:rsidR="00D73C05" w:rsidRPr="004F1459" w:rsidRDefault="00D73C05" w:rsidP="004F1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14:paraId="4AAD7A92" w14:textId="77777777" w:rsidR="00D73C05" w:rsidRPr="004F1459" w:rsidRDefault="00D73C05" w:rsidP="004F1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749" w:type="pct"/>
            <w:shd w:val="clear" w:color="auto" w:fill="auto"/>
            <w:vAlign w:val="bottom"/>
            <w:hideMark/>
          </w:tcPr>
          <w:p w14:paraId="7C441EDC" w14:textId="1CBBE8AB" w:rsidR="00D73C05" w:rsidRPr="004F1459" w:rsidRDefault="00D73C05" w:rsidP="004F1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811" w:type="pct"/>
            <w:shd w:val="clear" w:color="auto" w:fill="auto"/>
            <w:vAlign w:val="bottom"/>
            <w:hideMark/>
          </w:tcPr>
          <w:p w14:paraId="5C60C65F" w14:textId="77777777" w:rsidR="00D73C05" w:rsidRPr="004F1459" w:rsidRDefault="00D73C05" w:rsidP="004F1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 (kg/year)</w:t>
            </w:r>
          </w:p>
        </w:tc>
        <w:tc>
          <w:tcPr>
            <w:tcW w:w="811" w:type="pct"/>
          </w:tcPr>
          <w:p w14:paraId="19101EE2" w14:textId="4DA6AB2F" w:rsidR="00D73C05" w:rsidRPr="004F1459" w:rsidRDefault="00D73C05" w:rsidP="004F1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73C05" w:rsidRPr="004F1459" w14:paraId="70D4612D" w14:textId="1A7D9387" w:rsidTr="00D73C05">
        <w:trPr>
          <w:trHeight w:val="300"/>
        </w:trPr>
        <w:tc>
          <w:tcPr>
            <w:tcW w:w="943" w:type="pct"/>
            <w:vAlign w:val="bottom"/>
          </w:tcPr>
          <w:p w14:paraId="4108C906" w14:textId="3F08EEE8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Aldrin</w:t>
            </w:r>
          </w:p>
        </w:tc>
        <w:tc>
          <w:tcPr>
            <w:tcW w:w="749" w:type="pct"/>
            <w:vAlign w:val="bottom"/>
          </w:tcPr>
          <w:p w14:paraId="54C21BE9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5B5AD7C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082B4B51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7FF50FD4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19F91DC" w14:textId="776D3B10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1AB5E9F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14:paraId="588E97E3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14:paraId="7165BD6C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720CFE5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pct"/>
          </w:tcPr>
          <w:p w14:paraId="5E916A33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18BD6FC8" w14:textId="0BA3FD4C" w:rsidTr="00D73C05">
        <w:trPr>
          <w:trHeight w:val="300"/>
        </w:trPr>
        <w:tc>
          <w:tcPr>
            <w:tcW w:w="943" w:type="pct"/>
            <w:vAlign w:val="bottom"/>
          </w:tcPr>
          <w:p w14:paraId="564B04A0" w14:textId="7E3D6D4A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Alpha hexachlorocyclohexane</w:t>
            </w:r>
          </w:p>
        </w:tc>
        <w:tc>
          <w:tcPr>
            <w:tcW w:w="749" w:type="pct"/>
            <w:vAlign w:val="bottom"/>
          </w:tcPr>
          <w:p w14:paraId="1596B363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516C880C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555A0A3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1004629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6FD4CB0" w14:textId="62906E88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0E73B842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087077EC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5DB55832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1105709A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2D390D20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5E64FF02" w14:textId="00B9472A" w:rsidTr="00D73C05">
        <w:trPr>
          <w:trHeight w:val="300"/>
        </w:trPr>
        <w:tc>
          <w:tcPr>
            <w:tcW w:w="943" w:type="pct"/>
            <w:vAlign w:val="bottom"/>
          </w:tcPr>
          <w:p w14:paraId="4BBB8447" w14:textId="25360ED8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Beta hexachlorocyclohexane</w:t>
            </w:r>
          </w:p>
        </w:tc>
        <w:tc>
          <w:tcPr>
            <w:tcW w:w="749" w:type="pct"/>
            <w:vAlign w:val="bottom"/>
          </w:tcPr>
          <w:p w14:paraId="25E43F19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05578A0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C5EA5DB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560DC023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3CE69C3" w14:textId="6890E909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50BC531A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63CCF09F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4837FE58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2725561B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5EEBD51F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6FD09AD2" w14:textId="185BEF51" w:rsidTr="00D73C05">
        <w:trPr>
          <w:trHeight w:val="300"/>
        </w:trPr>
        <w:tc>
          <w:tcPr>
            <w:tcW w:w="943" w:type="pct"/>
            <w:vAlign w:val="bottom"/>
          </w:tcPr>
          <w:p w14:paraId="076611EB" w14:textId="1269E1FC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Chlordane</w:t>
            </w:r>
          </w:p>
        </w:tc>
        <w:tc>
          <w:tcPr>
            <w:tcW w:w="749" w:type="pct"/>
            <w:vAlign w:val="bottom"/>
          </w:tcPr>
          <w:p w14:paraId="030F3E4B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AD56A21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1CA0C9B" w14:textId="68557E9B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6F5284E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4BC16FA7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56E53C7F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34EC461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19F8A855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47774BF7" w14:textId="735E774E" w:rsidTr="00D73C05">
        <w:trPr>
          <w:trHeight w:val="300"/>
        </w:trPr>
        <w:tc>
          <w:tcPr>
            <w:tcW w:w="943" w:type="pct"/>
            <w:vAlign w:val="bottom"/>
          </w:tcPr>
          <w:p w14:paraId="4B3C2A46" w14:textId="32E6F293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Chlordecone</w:t>
            </w:r>
          </w:p>
        </w:tc>
        <w:tc>
          <w:tcPr>
            <w:tcW w:w="749" w:type="pct"/>
            <w:vAlign w:val="bottom"/>
          </w:tcPr>
          <w:p w14:paraId="60F4CB51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A28BB11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BE46A4F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4CF52FC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E2E89FB" w14:textId="20AF51CF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3A70581F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02F1735C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03E3389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EFE93C2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0A13CE8B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16925441" w14:textId="34E770DB" w:rsidTr="00D73C05">
        <w:trPr>
          <w:trHeight w:val="300"/>
        </w:trPr>
        <w:tc>
          <w:tcPr>
            <w:tcW w:w="943" w:type="pct"/>
            <w:vAlign w:val="bottom"/>
          </w:tcPr>
          <w:p w14:paraId="28EBAF35" w14:textId="6923F403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Dicofol</w:t>
            </w:r>
          </w:p>
        </w:tc>
        <w:tc>
          <w:tcPr>
            <w:tcW w:w="749" w:type="pct"/>
            <w:vAlign w:val="bottom"/>
          </w:tcPr>
          <w:p w14:paraId="235505C3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FCAC82F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0186B019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71E5E24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4AD5373" w14:textId="530E4CC0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386762C1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7144693E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6886554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482520C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2DE14A8A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300DDEEC" w14:textId="36F566D3" w:rsidTr="00D73C05">
        <w:trPr>
          <w:trHeight w:val="300"/>
        </w:trPr>
        <w:tc>
          <w:tcPr>
            <w:tcW w:w="943" w:type="pct"/>
            <w:vAlign w:val="bottom"/>
          </w:tcPr>
          <w:p w14:paraId="58481D1E" w14:textId="3418F89E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Dieldrin</w:t>
            </w:r>
          </w:p>
        </w:tc>
        <w:tc>
          <w:tcPr>
            <w:tcW w:w="749" w:type="pct"/>
            <w:vAlign w:val="bottom"/>
          </w:tcPr>
          <w:p w14:paraId="3D06A3BC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2C43113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FD16A64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3FEB364D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191FD02" w14:textId="3D8EF5C0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38A43242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0E28E379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51AB5619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512DF50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7F768C8F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25E49AA4" w14:textId="01FB36F9" w:rsidTr="00D73C05">
        <w:trPr>
          <w:trHeight w:val="300"/>
        </w:trPr>
        <w:tc>
          <w:tcPr>
            <w:tcW w:w="943" w:type="pct"/>
            <w:vAlign w:val="bottom"/>
          </w:tcPr>
          <w:p w14:paraId="28FFC47C" w14:textId="14DFCBF6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Endrin</w:t>
            </w:r>
          </w:p>
        </w:tc>
        <w:tc>
          <w:tcPr>
            <w:tcW w:w="749" w:type="pct"/>
            <w:vAlign w:val="bottom"/>
          </w:tcPr>
          <w:p w14:paraId="68A054A3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9DBDADD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4F5AF0CA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ED45404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7218908" w14:textId="62A8071A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5C92FCC1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0DF753E7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645A8BF3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0B7CA9D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1D78AD0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3FF5141A" w14:textId="39928C5C" w:rsidTr="00D73C05">
        <w:trPr>
          <w:trHeight w:val="300"/>
        </w:trPr>
        <w:tc>
          <w:tcPr>
            <w:tcW w:w="943" w:type="pct"/>
            <w:vAlign w:val="bottom"/>
          </w:tcPr>
          <w:p w14:paraId="427AD8D9" w14:textId="61CB97CB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Heptachlor</w:t>
            </w:r>
          </w:p>
        </w:tc>
        <w:tc>
          <w:tcPr>
            <w:tcW w:w="749" w:type="pct"/>
            <w:vAlign w:val="bottom"/>
          </w:tcPr>
          <w:p w14:paraId="5A8B3DA8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AC939FD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94C1C6F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7EB96A1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DDDCD3A" w14:textId="53FE8331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41172674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302AF7B3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7B6D5368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2C25C4A1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461F7359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4E152808" w14:textId="3F98F393" w:rsidTr="00D73C05">
        <w:trPr>
          <w:trHeight w:val="300"/>
        </w:trPr>
        <w:tc>
          <w:tcPr>
            <w:tcW w:w="943" w:type="pct"/>
            <w:vAlign w:val="bottom"/>
          </w:tcPr>
          <w:p w14:paraId="3475F18A" w14:textId="2FA59D34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Hexachlorobenzene</w:t>
            </w:r>
          </w:p>
        </w:tc>
        <w:tc>
          <w:tcPr>
            <w:tcW w:w="749" w:type="pct"/>
            <w:vAlign w:val="bottom"/>
          </w:tcPr>
          <w:p w14:paraId="7F8CAE53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5308AF92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080504FA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439CA2A4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BC00550" w14:textId="6B1853C7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0098A12A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7A6B663A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053DB217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2AE5D47A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69C52ADD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20517862" w14:textId="4C0A3FAB" w:rsidTr="00D73C05">
        <w:trPr>
          <w:trHeight w:val="300"/>
        </w:trPr>
        <w:tc>
          <w:tcPr>
            <w:tcW w:w="943" w:type="pct"/>
            <w:vAlign w:val="bottom"/>
          </w:tcPr>
          <w:p w14:paraId="51F77699" w14:textId="4B2FF99E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Lindane</w:t>
            </w:r>
          </w:p>
        </w:tc>
        <w:tc>
          <w:tcPr>
            <w:tcW w:w="749" w:type="pct"/>
            <w:vAlign w:val="bottom"/>
          </w:tcPr>
          <w:p w14:paraId="0A87F01A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C12D6C9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4BD5DEEB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3A3816D4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D8DAE0A" w14:textId="14D0A28D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5F5A8308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2E61BC19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7679DE0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C478F4E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403965BA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78A1B2C7" w14:textId="75006BE8" w:rsidTr="00D73C05">
        <w:trPr>
          <w:trHeight w:val="300"/>
        </w:trPr>
        <w:tc>
          <w:tcPr>
            <w:tcW w:w="943" w:type="pct"/>
            <w:vAlign w:val="bottom"/>
          </w:tcPr>
          <w:p w14:paraId="4A232DB6" w14:textId="73E10FF1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Mirex</w:t>
            </w:r>
            <w:proofErr w:type="spellEnd"/>
          </w:p>
        </w:tc>
        <w:tc>
          <w:tcPr>
            <w:tcW w:w="749" w:type="pct"/>
            <w:vAlign w:val="bottom"/>
          </w:tcPr>
          <w:p w14:paraId="1C2D7DB9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83CEEB6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CB9D384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3FF4334A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relevant</w:t>
            </w:r>
          </w:p>
          <w:p w14:paraId="429D81CC" w14:textId="16606A8A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2F89516B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4205355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5CDBF84F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7DD1E741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2C388D3B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0AE3C9E3" w14:textId="108EE448" w:rsidTr="00D73C05">
        <w:trPr>
          <w:trHeight w:val="300"/>
        </w:trPr>
        <w:tc>
          <w:tcPr>
            <w:tcW w:w="943" w:type="pct"/>
            <w:vAlign w:val="bottom"/>
          </w:tcPr>
          <w:p w14:paraId="46F0DCB4" w14:textId="7FC9ADC1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Pentachlorobenzene</w:t>
            </w:r>
            <w:proofErr w:type="spellEnd"/>
          </w:p>
        </w:tc>
        <w:tc>
          <w:tcPr>
            <w:tcW w:w="749" w:type="pct"/>
            <w:vAlign w:val="bottom"/>
          </w:tcPr>
          <w:p w14:paraId="771BC3D0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F3408C1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F94555F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389BF687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14FC3F4" w14:textId="524D6ACA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0C1D23F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54F9504F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7B8ACC8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16D52B1E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54D85B72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04FBB3EA" w14:textId="0B391496" w:rsidTr="00D73C05">
        <w:trPr>
          <w:trHeight w:val="300"/>
        </w:trPr>
        <w:tc>
          <w:tcPr>
            <w:tcW w:w="943" w:type="pct"/>
            <w:vAlign w:val="bottom"/>
          </w:tcPr>
          <w:p w14:paraId="7625ADC1" w14:textId="75F563F6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Pentachlorophenol and its salts and esters</w:t>
            </w:r>
          </w:p>
        </w:tc>
        <w:tc>
          <w:tcPr>
            <w:tcW w:w="749" w:type="pct"/>
            <w:vAlign w:val="bottom"/>
          </w:tcPr>
          <w:p w14:paraId="6208C369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53D747B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D5DEE21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57853430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E87CD43" w14:textId="2C300B3A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5ADA387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00B4FEC2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3A9DFD91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5A157A25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27D76EBF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1AB1D14A" w14:textId="0EC06E54" w:rsidTr="00D73C05">
        <w:trPr>
          <w:trHeight w:val="300"/>
        </w:trPr>
        <w:tc>
          <w:tcPr>
            <w:tcW w:w="943" w:type="pct"/>
            <w:vAlign w:val="bottom"/>
          </w:tcPr>
          <w:p w14:paraId="3006F7A9" w14:textId="1C0A87CD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Technical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endosulfan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its related isomers</w:t>
            </w:r>
          </w:p>
        </w:tc>
        <w:tc>
          <w:tcPr>
            <w:tcW w:w="749" w:type="pct"/>
            <w:vAlign w:val="bottom"/>
          </w:tcPr>
          <w:p w14:paraId="5B0890CC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2A7CD54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00B01FD7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7FC23B9D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657C937" w14:textId="5976054C" w:rsidR="00D73C05" w:rsidRPr="004F1459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40CF0D03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6232F13F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575DF0D3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49ECC0EB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0755574C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4B22EC09" w14:textId="7002BCB9" w:rsidTr="00D73C05">
        <w:trPr>
          <w:trHeight w:val="300"/>
        </w:trPr>
        <w:tc>
          <w:tcPr>
            <w:tcW w:w="943" w:type="pct"/>
            <w:vAlign w:val="bottom"/>
          </w:tcPr>
          <w:p w14:paraId="5EF1C1A7" w14:textId="15C5FDB9" w:rsidR="00D73C05" w:rsidRPr="00B026C0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Toxaphene</w:t>
            </w:r>
          </w:p>
        </w:tc>
        <w:tc>
          <w:tcPr>
            <w:tcW w:w="749" w:type="pct"/>
            <w:vAlign w:val="bottom"/>
          </w:tcPr>
          <w:p w14:paraId="67A35DA0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14B9E8B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9C4BBE1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7FE7CEA5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B9F0A78" w14:textId="7AEF82A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1F618DEA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7C8E0845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6FE03D18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894AFA4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340EF54D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6D252C21" w14:textId="3CE55A9F" w:rsidTr="00D73C05">
        <w:trPr>
          <w:trHeight w:val="300"/>
        </w:trPr>
        <w:tc>
          <w:tcPr>
            <w:tcW w:w="943" w:type="pct"/>
            <w:vAlign w:val="bottom"/>
          </w:tcPr>
          <w:p w14:paraId="4AA4BA34" w14:textId="461ADDEE" w:rsidR="00D73C05" w:rsidRPr="000878B2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</w:pPr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 xml:space="preserve">DDT (1,1,1-trichloro-2, 2-bis (4-chlorophenyl) </w:t>
            </w:r>
            <w:proofErr w:type="spellStart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ethane</w:t>
            </w:r>
            <w:proofErr w:type="spellEnd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)</w:t>
            </w:r>
          </w:p>
        </w:tc>
        <w:tc>
          <w:tcPr>
            <w:tcW w:w="749" w:type="pct"/>
            <w:vAlign w:val="bottom"/>
          </w:tcPr>
          <w:p w14:paraId="0FC0DBB1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4B8BBD0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473768C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C97D997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C883EF9" w14:textId="38832BBB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01E4A762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3BF614AC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6A83DB8F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5F8ADBF5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45D262D3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C05" w:rsidRPr="004F1459" w14:paraId="49A4F120" w14:textId="3326030F" w:rsidTr="00D73C05">
        <w:trPr>
          <w:trHeight w:val="300"/>
        </w:trPr>
        <w:tc>
          <w:tcPr>
            <w:tcW w:w="943" w:type="pct"/>
            <w:vAlign w:val="bottom"/>
          </w:tcPr>
          <w:p w14:paraId="728BA9AF" w14:textId="57C32D25" w:rsidR="00D73C05" w:rsidRPr="000878B2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sulfonic acid, its salts and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sulfonyl fluoride</w:t>
            </w:r>
          </w:p>
        </w:tc>
        <w:tc>
          <w:tcPr>
            <w:tcW w:w="749" w:type="pct"/>
            <w:vAlign w:val="bottom"/>
          </w:tcPr>
          <w:p w14:paraId="75A7BA15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E9AA912" w14:textId="77777777" w:rsidR="00D73C05" w:rsidRPr="00DD083F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28BFE1D" w14:textId="77777777" w:rsidR="00D73C05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5FA078BF" w14:textId="7777777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2F9A48B" w14:textId="2A452BE7" w:rsidR="00D73C05" w:rsidRDefault="00D73C05" w:rsidP="0010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14:paraId="6E2A6001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6AB1FBC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4914CD0C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E0B115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54501816" w14:textId="77777777" w:rsidR="00D73C05" w:rsidRPr="004F1459" w:rsidRDefault="00D73C05" w:rsidP="00087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EA0E526" w14:textId="69203D34" w:rsidR="004F1459" w:rsidRDefault="004F1459" w:rsidP="004B0BA6"/>
    <w:p w14:paraId="14D8D646" w14:textId="304929F8" w:rsidR="007C785A" w:rsidRDefault="007C785A" w:rsidP="007C785A">
      <w:r>
        <w:t xml:space="preserve">Table </w:t>
      </w:r>
      <w:r w:rsidR="00647B8D">
        <w:t>2</w:t>
      </w:r>
      <w:r w:rsidR="00790CE5">
        <w:t>3</w:t>
      </w:r>
      <w:r>
        <w:t xml:space="preserve">. </w:t>
      </w:r>
      <w:r w:rsidR="00B04B39">
        <w:t xml:space="preserve">Information on </w:t>
      </w:r>
      <w:r w:rsidRPr="00835E10">
        <w:t xml:space="preserve">POPs pesticides containing waste </w:t>
      </w:r>
      <w:r>
        <w:t>ex</w:t>
      </w:r>
      <w:r w:rsidRPr="00835E10">
        <w:t>ported for environmental sound disposal</w:t>
      </w:r>
      <w:r w:rsidR="0093047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088"/>
        <w:gridCol w:w="1013"/>
        <w:gridCol w:w="1371"/>
        <w:gridCol w:w="1491"/>
        <w:gridCol w:w="1491"/>
      </w:tblGrid>
      <w:tr w:rsidR="00B04B39" w:rsidRPr="004F1459" w14:paraId="734CBBBC" w14:textId="11B9CFDE" w:rsidTr="00B04B39">
        <w:trPr>
          <w:trHeight w:val="525"/>
        </w:trPr>
        <w:tc>
          <w:tcPr>
            <w:tcW w:w="943" w:type="pct"/>
          </w:tcPr>
          <w:p w14:paraId="6BB2D19B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6201FA5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123" w:type="pct"/>
          </w:tcPr>
          <w:p w14:paraId="596ACBFD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1209AF3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14:paraId="0AE547A7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49" w:type="pct"/>
            <w:shd w:val="clear" w:color="auto" w:fill="auto"/>
            <w:vAlign w:val="bottom"/>
            <w:hideMark/>
          </w:tcPr>
          <w:p w14:paraId="5F81DAB6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811" w:type="pct"/>
            <w:shd w:val="clear" w:color="auto" w:fill="auto"/>
            <w:vAlign w:val="bottom"/>
            <w:hideMark/>
          </w:tcPr>
          <w:p w14:paraId="13B07387" w14:textId="1952F29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811" w:type="pct"/>
          </w:tcPr>
          <w:p w14:paraId="206838C3" w14:textId="7710EE2E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04B39" w:rsidRPr="004F1459" w14:paraId="05C79E3E" w14:textId="595664C2" w:rsidTr="00B04B39">
        <w:trPr>
          <w:trHeight w:val="300"/>
        </w:trPr>
        <w:tc>
          <w:tcPr>
            <w:tcW w:w="943" w:type="pct"/>
            <w:vAlign w:val="bottom"/>
          </w:tcPr>
          <w:p w14:paraId="61CB1641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Aldrin</w:t>
            </w:r>
          </w:p>
        </w:tc>
        <w:tc>
          <w:tcPr>
            <w:tcW w:w="1123" w:type="pct"/>
            <w:vAlign w:val="bottom"/>
          </w:tcPr>
          <w:p w14:paraId="4721984D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EDC8FE5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47FA967D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736C2681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E8940CD" w14:textId="170E0EB0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14:paraId="1287AEA6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14:paraId="1780D9BC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52DB6B9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pct"/>
          </w:tcPr>
          <w:p w14:paraId="62645119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733C52E4" w14:textId="3D881821" w:rsidTr="00B04B39">
        <w:trPr>
          <w:trHeight w:val="300"/>
        </w:trPr>
        <w:tc>
          <w:tcPr>
            <w:tcW w:w="943" w:type="pct"/>
            <w:vAlign w:val="bottom"/>
          </w:tcPr>
          <w:p w14:paraId="560E6B7E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Alpha hexachlorocyclohexane</w:t>
            </w:r>
          </w:p>
        </w:tc>
        <w:tc>
          <w:tcPr>
            <w:tcW w:w="1123" w:type="pct"/>
            <w:vAlign w:val="bottom"/>
          </w:tcPr>
          <w:p w14:paraId="023E98BE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6766DF1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3B2FFD5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750D65AB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86483E0" w14:textId="1E02426A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43242A9A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0B0C97DF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7D2AEFBE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291280FB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595E8062" w14:textId="45EAF29A" w:rsidTr="00B04B39">
        <w:trPr>
          <w:trHeight w:val="300"/>
        </w:trPr>
        <w:tc>
          <w:tcPr>
            <w:tcW w:w="943" w:type="pct"/>
            <w:vAlign w:val="bottom"/>
          </w:tcPr>
          <w:p w14:paraId="6C44F33B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Beta hexachlorocyclohexane</w:t>
            </w:r>
          </w:p>
        </w:tc>
        <w:tc>
          <w:tcPr>
            <w:tcW w:w="1123" w:type="pct"/>
            <w:vAlign w:val="bottom"/>
          </w:tcPr>
          <w:p w14:paraId="2C3408C2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340CAB9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EE15DCD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6D851E0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7AE09A7" w14:textId="03C9AE09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7AB51B77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37E28C99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9388BF9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6169DA7B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4DBB296E" w14:textId="34EF8709" w:rsidTr="00B04B39">
        <w:trPr>
          <w:trHeight w:val="300"/>
        </w:trPr>
        <w:tc>
          <w:tcPr>
            <w:tcW w:w="943" w:type="pct"/>
            <w:vAlign w:val="bottom"/>
          </w:tcPr>
          <w:p w14:paraId="197020E5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Chlordane</w:t>
            </w:r>
          </w:p>
        </w:tc>
        <w:tc>
          <w:tcPr>
            <w:tcW w:w="1123" w:type="pct"/>
            <w:vAlign w:val="bottom"/>
          </w:tcPr>
          <w:p w14:paraId="7DAABD3D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A2ADB60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31E0A9D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28A0AAB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92EC26B" w14:textId="24C80F99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11E58D31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262214C6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483C221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641C42C1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2D4948AA" w14:textId="2B39C1D4" w:rsidTr="00B04B39">
        <w:trPr>
          <w:trHeight w:val="300"/>
        </w:trPr>
        <w:tc>
          <w:tcPr>
            <w:tcW w:w="943" w:type="pct"/>
            <w:vAlign w:val="bottom"/>
          </w:tcPr>
          <w:p w14:paraId="203138B4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Chlordecone</w:t>
            </w:r>
          </w:p>
        </w:tc>
        <w:tc>
          <w:tcPr>
            <w:tcW w:w="1123" w:type="pct"/>
            <w:vAlign w:val="bottom"/>
          </w:tcPr>
          <w:p w14:paraId="1B591FC5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5247BE4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0ABEDF11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578045F2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3B1C3EE" w14:textId="6F084CA6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75B63CBA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42A45217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4EE1931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61CDA214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1D14A377" w14:textId="28CFBEB8" w:rsidTr="00B04B39">
        <w:trPr>
          <w:trHeight w:val="300"/>
        </w:trPr>
        <w:tc>
          <w:tcPr>
            <w:tcW w:w="943" w:type="pct"/>
            <w:vAlign w:val="bottom"/>
          </w:tcPr>
          <w:p w14:paraId="6F756FC1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Dicofol</w:t>
            </w:r>
          </w:p>
        </w:tc>
        <w:tc>
          <w:tcPr>
            <w:tcW w:w="1123" w:type="pct"/>
            <w:vAlign w:val="bottom"/>
          </w:tcPr>
          <w:p w14:paraId="074D42B1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A043247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483C9DD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EE3CE26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E09AD8D" w14:textId="24683763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6453D94E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2E66D1C9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98ACE2F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44D4706F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2A0C6801" w14:textId="24EA3921" w:rsidTr="00B04B39">
        <w:trPr>
          <w:trHeight w:val="300"/>
        </w:trPr>
        <w:tc>
          <w:tcPr>
            <w:tcW w:w="943" w:type="pct"/>
            <w:vAlign w:val="bottom"/>
          </w:tcPr>
          <w:p w14:paraId="3BCFBD29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Dieldrin</w:t>
            </w:r>
          </w:p>
        </w:tc>
        <w:tc>
          <w:tcPr>
            <w:tcW w:w="1123" w:type="pct"/>
            <w:vAlign w:val="bottom"/>
          </w:tcPr>
          <w:p w14:paraId="2B9898D3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82BA2B5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BD9BE18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B5E5977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D0DBB3D" w14:textId="3D9AED4B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72D509EB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4B274BAB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D8ECAF2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489E628E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01F21B5D" w14:textId="7F37CAEE" w:rsidTr="00B04B39">
        <w:trPr>
          <w:trHeight w:val="300"/>
        </w:trPr>
        <w:tc>
          <w:tcPr>
            <w:tcW w:w="943" w:type="pct"/>
            <w:vAlign w:val="bottom"/>
          </w:tcPr>
          <w:p w14:paraId="38FEA9C8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Endrin</w:t>
            </w:r>
          </w:p>
        </w:tc>
        <w:tc>
          <w:tcPr>
            <w:tcW w:w="1123" w:type="pct"/>
            <w:vAlign w:val="bottom"/>
          </w:tcPr>
          <w:p w14:paraId="1CC43912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ECE3218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65C4A3F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Information not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available</w:t>
            </w:r>
          </w:p>
          <w:p w14:paraId="6D992262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764924B" w14:textId="26C8FF17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284D1D57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7F7A169C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9C266E5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1A711B80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167B10BE" w14:textId="0038CDE7" w:rsidTr="00B04B39">
        <w:trPr>
          <w:trHeight w:val="300"/>
        </w:trPr>
        <w:tc>
          <w:tcPr>
            <w:tcW w:w="943" w:type="pct"/>
            <w:vAlign w:val="bottom"/>
          </w:tcPr>
          <w:p w14:paraId="40106CCB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Heptachlor</w:t>
            </w:r>
          </w:p>
        </w:tc>
        <w:tc>
          <w:tcPr>
            <w:tcW w:w="1123" w:type="pct"/>
            <w:vAlign w:val="bottom"/>
          </w:tcPr>
          <w:p w14:paraId="512A6F74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4029F76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3472F40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CEC8FA2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3AC6867" w14:textId="6A4EE42F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182E1EE6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650B1BCB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763626CA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1E3FC693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6F8680A6" w14:textId="0FB1BCF7" w:rsidTr="00B04B39">
        <w:trPr>
          <w:trHeight w:val="300"/>
        </w:trPr>
        <w:tc>
          <w:tcPr>
            <w:tcW w:w="943" w:type="pct"/>
            <w:vAlign w:val="bottom"/>
          </w:tcPr>
          <w:p w14:paraId="0A3DF828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Hexachlorobenzene</w:t>
            </w:r>
          </w:p>
        </w:tc>
        <w:tc>
          <w:tcPr>
            <w:tcW w:w="1123" w:type="pct"/>
            <w:vAlign w:val="bottom"/>
          </w:tcPr>
          <w:p w14:paraId="0665D3AD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B764FB8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B21712B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CFF4595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4DCFE57" w14:textId="381D1921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3D1627CC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54D527C9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1064365E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30AAFD23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15B73A67" w14:textId="2ABE0467" w:rsidTr="00B04B39">
        <w:trPr>
          <w:trHeight w:val="300"/>
        </w:trPr>
        <w:tc>
          <w:tcPr>
            <w:tcW w:w="943" w:type="pct"/>
            <w:vAlign w:val="bottom"/>
          </w:tcPr>
          <w:p w14:paraId="16024B9B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Lindane</w:t>
            </w:r>
          </w:p>
        </w:tc>
        <w:tc>
          <w:tcPr>
            <w:tcW w:w="1123" w:type="pct"/>
            <w:vAlign w:val="bottom"/>
          </w:tcPr>
          <w:p w14:paraId="711B30FA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B32E573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466932CF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4CCF000C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A9945B8" w14:textId="3C41A5D3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55146E9F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5EFD4A40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6166F43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56BBB158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1A093EC9" w14:textId="798F5335" w:rsidTr="00B04B39">
        <w:trPr>
          <w:trHeight w:val="300"/>
        </w:trPr>
        <w:tc>
          <w:tcPr>
            <w:tcW w:w="943" w:type="pct"/>
            <w:vAlign w:val="bottom"/>
          </w:tcPr>
          <w:p w14:paraId="31484BD3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Mirex</w:t>
            </w:r>
            <w:proofErr w:type="spellEnd"/>
          </w:p>
        </w:tc>
        <w:tc>
          <w:tcPr>
            <w:tcW w:w="1123" w:type="pct"/>
            <w:vAlign w:val="bottom"/>
          </w:tcPr>
          <w:p w14:paraId="3D919F4A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698B838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4C0A076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CD8C196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BE00A1E" w14:textId="42874E91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5CF10F91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3CA3D1BE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73B24B8C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0A781B15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75EB407F" w14:textId="3CB3ADCD" w:rsidTr="00B04B39">
        <w:trPr>
          <w:trHeight w:val="300"/>
        </w:trPr>
        <w:tc>
          <w:tcPr>
            <w:tcW w:w="943" w:type="pct"/>
            <w:vAlign w:val="bottom"/>
          </w:tcPr>
          <w:p w14:paraId="6FBA617C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Pentachlorobenzene</w:t>
            </w:r>
            <w:proofErr w:type="spellEnd"/>
          </w:p>
        </w:tc>
        <w:tc>
          <w:tcPr>
            <w:tcW w:w="1123" w:type="pct"/>
            <w:vAlign w:val="bottom"/>
          </w:tcPr>
          <w:p w14:paraId="5C3AC24A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553C6E9E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68A35C58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5E1A7C2D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A6C8628" w14:textId="391AACE1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00636F72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69E39DEC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5C2E43C8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541F5BA7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6390B9EE" w14:textId="520BE8C3" w:rsidTr="00B04B39">
        <w:trPr>
          <w:trHeight w:val="300"/>
        </w:trPr>
        <w:tc>
          <w:tcPr>
            <w:tcW w:w="943" w:type="pct"/>
            <w:vAlign w:val="bottom"/>
          </w:tcPr>
          <w:p w14:paraId="5D16371B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Pentachlorophenol and its salts and esters</w:t>
            </w:r>
          </w:p>
        </w:tc>
        <w:tc>
          <w:tcPr>
            <w:tcW w:w="1123" w:type="pct"/>
            <w:vAlign w:val="bottom"/>
          </w:tcPr>
          <w:p w14:paraId="384CE119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8645133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EAEE1E1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561C480F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B8BF88E" w14:textId="160540B1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03CB3023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6901D203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5E2A997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2DED6B8A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3C18AEFC" w14:textId="084359CA" w:rsidTr="00B04B39">
        <w:trPr>
          <w:trHeight w:val="300"/>
        </w:trPr>
        <w:tc>
          <w:tcPr>
            <w:tcW w:w="943" w:type="pct"/>
            <w:vAlign w:val="bottom"/>
          </w:tcPr>
          <w:p w14:paraId="4239C284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Technical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endosulfan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its related isomers</w:t>
            </w:r>
          </w:p>
        </w:tc>
        <w:tc>
          <w:tcPr>
            <w:tcW w:w="1123" w:type="pct"/>
            <w:vAlign w:val="bottom"/>
          </w:tcPr>
          <w:p w14:paraId="3CE820BD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03CC3E2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72B22DA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CE4D06D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6338B0C" w14:textId="411CA729" w:rsidR="00B04B39" w:rsidRPr="004F145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226A0BF3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4DFE03C3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24E33944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1AD846E5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1967DE7C" w14:textId="76246E9E" w:rsidTr="00B04B39">
        <w:trPr>
          <w:trHeight w:val="300"/>
        </w:trPr>
        <w:tc>
          <w:tcPr>
            <w:tcW w:w="943" w:type="pct"/>
            <w:vAlign w:val="bottom"/>
          </w:tcPr>
          <w:p w14:paraId="19FDC5C0" w14:textId="77777777" w:rsidR="00B04B39" w:rsidRPr="00B026C0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Toxaphene</w:t>
            </w:r>
          </w:p>
        </w:tc>
        <w:tc>
          <w:tcPr>
            <w:tcW w:w="1123" w:type="pct"/>
            <w:vAlign w:val="bottom"/>
          </w:tcPr>
          <w:p w14:paraId="3798262D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2FD5480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22E873D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E06F717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B9FAFA2" w14:textId="1C422C96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28219A5E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270B80CE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7F592185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6EB4A2C6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622237B1" w14:textId="22D57E0B" w:rsidTr="00B04B39">
        <w:trPr>
          <w:trHeight w:val="300"/>
        </w:trPr>
        <w:tc>
          <w:tcPr>
            <w:tcW w:w="943" w:type="pct"/>
            <w:vAlign w:val="bottom"/>
          </w:tcPr>
          <w:p w14:paraId="40CEF591" w14:textId="77777777" w:rsidR="00B04B39" w:rsidRPr="000878B2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</w:pPr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 xml:space="preserve">DDT (1,1,1-trichloro-2, </w:t>
            </w:r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lastRenderedPageBreak/>
              <w:t xml:space="preserve">2-bis (4-chlorophenyl) </w:t>
            </w:r>
            <w:proofErr w:type="spellStart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ethane</w:t>
            </w:r>
            <w:proofErr w:type="spellEnd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)</w:t>
            </w:r>
          </w:p>
        </w:tc>
        <w:tc>
          <w:tcPr>
            <w:tcW w:w="1123" w:type="pct"/>
            <w:vAlign w:val="bottom"/>
          </w:tcPr>
          <w:p w14:paraId="5EAF9031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03BA3CF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0904451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999988B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B080747" w14:textId="647DBA0D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5E0C08C8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0711C1DB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4F46972B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73512610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4B39" w:rsidRPr="004F1459" w14:paraId="4AF34B88" w14:textId="0B2E2B40" w:rsidTr="00B04B39">
        <w:trPr>
          <w:trHeight w:val="300"/>
        </w:trPr>
        <w:tc>
          <w:tcPr>
            <w:tcW w:w="943" w:type="pct"/>
            <w:vAlign w:val="bottom"/>
          </w:tcPr>
          <w:p w14:paraId="55BF70CB" w14:textId="77777777" w:rsidR="00B04B39" w:rsidRPr="000878B2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sulfonic acid, its salts and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sulfonyl fluoride</w:t>
            </w:r>
          </w:p>
        </w:tc>
        <w:tc>
          <w:tcPr>
            <w:tcW w:w="1123" w:type="pct"/>
            <w:vAlign w:val="bottom"/>
          </w:tcPr>
          <w:p w14:paraId="2C570060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0B63A8B" w14:textId="77777777" w:rsidR="00B04B39" w:rsidRPr="00DD083F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3576F04" w14:textId="77777777" w:rsidR="00B04B3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C4AC371" w14:textId="77777777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9F0ADE8" w14:textId="0B38C1D6" w:rsidR="00B04B39" w:rsidRDefault="00B04B39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714C54BA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01B11B7A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277DA03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053DFE69" w14:textId="77777777" w:rsidR="00B04B39" w:rsidRPr="004F1459" w:rsidRDefault="00B04B39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59228B5" w14:textId="77777777" w:rsidR="00647B8D" w:rsidRDefault="00647B8D" w:rsidP="007C785A"/>
    <w:p w14:paraId="5EE67A45" w14:textId="6DE65010" w:rsidR="00C27345" w:rsidRDefault="00790CE5" w:rsidP="00C27345">
      <w:pPr>
        <w:pStyle w:val="Heading4"/>
      </w:pPr>
      <w:r>
        <w:t>4.2</w:t>
      </w:r>
      <w:r w:rsidR="00C27345" w:rsidRPr="00C27345">
        <w:t>.1.4</w:t>
      </w:r>
      <w:r w:rsidR="00C27345" w:rsidRPr="00C27345">
        <w:tab/>
        <w:t>Use</w:t>
      </w:r>
    </w:p>
    <w:p w14:paraId="4AEDA0BA" w14:textId="2E665281" w:rsidR="00684DBE" w:rsidRDefault="00684DBE" w:rsidP="00684DB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677E659" w14:textId="3A18FB83" w:rsidR="00703EEC" w:rsidRPr="0044063C" w:rsidRDefault="00703EEC" w:rsidP="00684DBE">
      <w:r>
        <w:t xml:space="preserve">Table </w:t>
      </w:r>
      <w:r w:rsidR="009030C8">
        <w:t>2</w:t>
      </w:r>
      <w:r w:rsidR="00790CE5">
        <w:t>4</w:t>
      </w:r>
      <w:r>
        <w:t xml:space="preserve">. </w:t>
      </w:r>
      <w:r w:rsidR="002D6AF0">
        <w:t xml:space="preserve">Information on </w:t>
      </w:r>
      <w:r>
        <w:t xml:space="preserve">POPs pesticides use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088"/>
        <w:gridCol w:w="1013"/>
        <w:gridCol w:w="1371"/>
        <w:gridCol w:w="1491"/>
        <w:gridCol w:w="1491"/>
      </w:tblGrid>
      <w:tr w:rsidR="002D6AF0" w:rsidRPr="004F1459" w14:paraId="028704D2" w14:textId="58D7EFCB" w:rsidTr="002D6AF0">
        <w:trPr>
          <w:trHeight w:val="525"/>
        </w:trPr>
        <w:tc>
          <w:tcPr>
            <w:tcW w:w="943" w:type="pct"/>
          </w:tcPr>
          <w:p w14:paraId="3D36603A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166104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123" w:type="pct"/>
          </w:tcPr>
          <w:p w14:paraId="7794CF62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2E4E940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14:paraId="42D4FF76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49" w:type="pct"/>
            <w:shd w:val="clear" w:color="auto" w:fill="auto"/>
            <w:vAlign w:val="bottom"/>
            <w:hideMark/>
          </w:tcPr>
          <w:p w14:paraId="00592917" w14:textId="191C2FBD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811" w:type="pct"/>
            <w:shd w:val="clear" w:color="auto" w:fill="auto"/>
            <w:vAlign w:val="bottom"/>
            <w:hideMark/>
          </w:tcPr>
          <w:p w14:paraId="7789F4F3" w14:textId="6F0139F2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use (kg</w:t>
            </w: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811" w:type="pct"/>
          </w:tcPr>
          <w:p w14:paraId="6F17229F" w14:textId="5AB8B460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D6AF0" w:rsidRPr="004F1459" w14:paraId="3E89C986" w14:textId="659832D5" w:rsidTr="002D6AF0">
        <w:trPr>
          <w:trHeight w:val="300"/>
        </w:trPr>
        <w:tc>
          <w:tcPr>
            <w:tcW w:w="943" w:type="pct"/>
            <w:vAlign w:val="bottom"/>
          </w:tcPr>
          <w:p w14:paraId="10D0956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Aldrin</w:t>
            </w:r>
          </w:p>
        </w:tc>
        <w:tc>
          <w:tcPr>
            <w:tcW w:w="1123" w:type="pct"/>
            <w:vAlign w:val="bottom"/>
          </w:tcPr>
          <w:p w14:paraId="2D0145BA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4DCB3DC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50ACB5C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A2866E9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1ECB6BE" w14:textId="1B00ADFF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14:paraId="312B7D3A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14:paraId="6C6FEA9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C88935B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pct"/>
          </w:tcPr>
          <w:p w14:paraId="1AE30600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30472F3D" w14:textId="1269E1B4" w:rsidTr="002D6AF0">
        <w:trPr>
          <w:trHeight w:val="300"/>
        </w:trPr>
        <w:tc>
          <w:tcPr>
            <w:tcW w:w="943" w:type="pct"/>
            <w:vAlign w:val="bottom"/>
          </w:tcPr>
          <w:p w14:paraId="4704EDC0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Alpha hexachlorocyclohexane</w:t>
            </w:r>
          </w:p>
        </w:tc>
        <w:tc>
          <w:tcPr>
            <w:tcW w:w="1123" w:type="pct"/>
            <w:vAlign w:val="bottom"/>
          </w:tcPr>
          <w:p w14:paraId="2321B0F3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5E8E17B8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36FEB7B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7A9A547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C30C597" w14:textId="1236553C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4618D9D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426AF356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1C061458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0304769C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3E74FDF7" w14:textId="5D46E555" w:rsidTr="002D6AF0">
        <w:trPr>
          <w:trHeight w:val="300"/>
        </w:trPr>
        <w:tc>
          <w:tcPr>
            <w:tcW w:w="943" w:type="pct"/>
            <w:vAlign w:val="bottom"/>
          </w:tcPr>
          <w:p w14:paraId="35EC04A3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Beta hexachlorocyclohexane</w:t>
            </w:r>
          </w:p>
        </w:tc>
        <w:tc>
          <w:tcPr>
            <w:tcW w:w="1123" w:type="pct"/>
            <w:vAlign w:val="bottom"/>
          </w:tcPr>
          <w:p w14:paraId="3A7AB403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058A5EB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FDECB21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123C007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3E1DF25" w14:textId="738A9CF0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7B3A5FCF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097A9272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E50D7D6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03D8E399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56436561" w14:textId="32A01669" w:rsidTr="002D6AF0">
        <w:trPr>
          <w:trHeight w:val="300"/>
        </w:trPr>
        <w:tc>
          <w:tcPr>
            <w:tcW w:w="943" w:type="pct"/>
            <w:vAlign w:val="bottom"/>
          </w:tcPr>
          <w:p w14:paraId="293FC2AD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Chlordane</w:t>
            </w:r>
          </w:p>
        </w:tc>
        <w:tc>
          <w:tcPr>
            <w:tcW w:w="1123" w:type="pct"/>
            <w:vAlign w:val="bottom"/>
          </w:tcPr>
          <w:p w14:paraId="0E1C2770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921BD31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30FD6B99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51591F8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E63E1E8" w14:textId="278D9237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68DE6AB4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37B06B09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607047A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42888BF7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7D0FF3A2" w14:textId="0B6E6A0F" w:rsidTr="002D6AF0">
        <w:trPr>
          <w:trHeight w:val="300"/>
        </w:trPr>
        <w:tc>
          <w:tcPr>
            <w:tcW w:w="943" w:type="pct"/>
            <w:vAlign w:val="bottom"/>
          </w:tcPr>
          <w:p w14:paraId="729528C1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Chlordecone</w:t>
            </w:r>
          </w:p>
        </w:tc>
        <w:tc>
          <w:tcPr>
            <w:tcW w:w="1123" w:type="pct"/>
            <w:vAlign w:val="bottom"/>
          </w:tcPr>
          <w:p w14:paraId="5F49713E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F8A3E8D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040545C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EF0F536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58E77B3" w14:textId="4CFBDD67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1592C4A7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3A8EFE1B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1AB71792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25E7876F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7F15E579" w14:textId="3E4379D4" w:rsidTr="002D6AF0">
        <w:trPr>
          <w:trHeight w:val="300"/>
        </w:trPr>
        <w:tc>
          <w:tcPr>
            <w:tcW w:w="943" w:type="pct"/>
            <w:vAlign w:val="bottom"/>
          </w:tcPr>
          <w:p w14:paraId="68028583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Dicofol</w:t>
            </w:r>
          </w:p>
        </w:tc>
        <w:tc>
          <w:tcPr>
            <w:tcW w:w="1123" w:type="pct"/>
            <w:vAlign w:val="bottom"/>
          </w:tcPr>
          <w:p w14:paraId="43C8CF93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09D02434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6CA71075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02F56E8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109A4A7" w14:textId="1325EC9C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39FE5244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6CA6CBFF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55ECF8E9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3DA57EF3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5CF096BC" w14:textId="11040E51" w:rsidTr="002D6AF0">
        <w:trPr>
          <w:trHeight w:val="300"/>
        </w:trPr>
        <w:tc>
          <w:tcPr>
            <w:tcW w:w="943" w:type="pct"/>
            <w:vAlign w:val="bottom"/>
          </w:tcPr>
          <w:p w14:paraId="06114334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Dieldrin</w:t>
            </w:r>
          </w:p>
        </w:tc>
        <w:tc>
          <w:tcPr>
            <w:tcW w:w="1123" w:type="pct"/>
            <w:vAlign w:val="bottom"/>
          </w:tcPr>
          <w:p w14:paraId="5F4BD943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BDAC218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6CB54428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104ACD2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254FBFF" w14:textId="2B669230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6154210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7384F17F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4E31860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63A5EB54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1D32DCF9" w14:textId="6F41CE4E" w:rsidTr="002D6AF0">
        <w:trPr>
          <w:trHeight w:val="300"/>
        </w:trPr>
        <w:tc>
          <w:tcPr>
            <w:tcW w:w="943" w:type="pct"/>
            <w:vAlign w:val="bottom"/>
          </w:tcPr>
          <w:p w14:paraId="14D3875C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Endrin</w:t>
            </w:r>
          </w:p>
        </w:tc>
        <w:tc>
          <w:tcPr>
            <w:tcW w:w="1123" w:type="pct"/>
            <w:vAlign w:val="bottom"/>
          </w:tcPr>
          <w:p w14:paraId="11FC9ED4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365ECA8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34EE4C2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4AAA42F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834A101" w14:textId="416955A9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36117124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562E3A62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4682A64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4A94698A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634923C9" w14:textId="3AA1BFDB" w:rsidTr="002D6AF0">
        <w:trPr>
          <w:trHeight w:val="300"/>
        </w:trPr>
        <w:tc>
          <w:tcPr>
            <w:tcW w:w="943" w:type="pct"/>
            <w:vAlign w:val="bottom"/>
          </w:tcPr>
          <w:p w14:paraId="4353FFB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Heptachlor</w:t>
            </w:r>
          </w:p>
        </w:tc>
        <w:tc>
          <w:tcPr>
            <w:tcW w:w="1123" w:type="pct"/>
            <w:vAlign w:val="bottom"/>
          </w:tcPr>
          <w:p w14:paraId="0886FA36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D39A975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C15A102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54CE90D5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826BE0D" w14:textId="13972F2F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3155DCA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45FFBE86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7F3D072C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6A49FD89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3502184A" w14:textId="33906DD3" w:rsidTr="002D6AF0">
        <w:trPr>
          <w:trHeight w:val="300"/>
        </w:trPr>
        <w:tc>
          <w:tcPr>
            <w:tcW w:w="943" w:type="pct"/>
            <w:vAlign w:val="bottom"/>
          </w:tcPr>
          <w:p w14:paraId="07EEB927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Hexachlorobenzene</w:t>
            </w:r>
          </w:p>
        </w:tc>
        <w:tc>
          <w:tcPr>
            <w:tcW w:w="1123" w:type="pct"/>
            <w:vAlign w:val="bottom"/>
          </w:tcPr>
          <w:p w14:paraId="6C41CC8E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351570D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1337105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12F8DD40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285641D" w14:textId="704C8EC7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625E96E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61D125F7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2FAA5816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46D2178F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2CC0B237" w14:textId="04DEB5F9" w:rsidTr="002D6AF0">
        <w:trPr>
          <w:trHeight w:val="300"/>
        </w:trPr>
        <w:tc>
          <w:tcPr>
            <w:tcW w:w="943" w:type="pct"/>
            <w:vAlign w:val="bottom"/>
          </w:tcPr>
          <w:p w14:paraId="2C6A8F9F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Lindane</w:t>
            </w:r>
          </w:p>
        </w:tc>
        <w:tc>
          <w:tcPr>
            <w:tcW w:w="1123" w:type="pct"/>
            <w:vAlign w:val="bottom"/>
          </w:tcPr>
          <w:p w14:paraId="0F149E35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50609C2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6A38F20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7BB6C0D9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3B11B49" w14:textId="2D113959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6C70A81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38EE769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2F495EA5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6EF7CFF2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56C0BC12" w14:textId="33F1637C" w:rsidTr="002D6AF0">
        <w:trPr>
          <w:trHeight w:val="300"/>
        </w:trPr>
        <w:tc>
          <w:tcPr>
            <w:tcW w:w="943" w:type="pct"/>
            <w:vAlign w:val="bottom"/>
          </w:tcPr>
          <w:p w14:paraId="7781AC63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Mirex</w:t>
            </w:r>
            <w:proofErr w:type="spellEnd"/>
          </w:p>
        </w:tc>
        <w:tc>
          <w:tcPr>
            <w:tcW w:w="1123" w:type="pct"/>
            <w:vAlign w:val="bottom"/>
          </w:tcPr>
          <w:p w14:paraId="44BF4BF3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79D17806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42CBEDD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73A32708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3F67AB5" w14:textId="551D5CC2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51CE6DC2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77559CFD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2A749D3B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4E826D87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1F768599" w14:textId="7CB0B9F1" w:rsidTr="002D6AF0">
        <w:trPr>
          <w:trHeight w:val="300"/>
        </w:trPr>
        <w:tc>
          <w:tcPr>
            <w:tcW w:w="943" w:type="pct"/>
            <w:vAlign w:val="bottom"/>
          </w:tcPr>
          <w:p w14:paraId="3AFBDE00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Pentachlorobenzene</w:t>
            </w:r>
            <w:proofErr w:type="spellEnd"/>
          </w:p>
        </w:tc>
        <w:tc>
          <w:tcPr>
            <w:tcW w:w="1123" w:type="pct"/>
            <w:vAlign w:val="bottom"/>
          </w:tcPr>
          <w:p w14:paraId="6B806935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385113D6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5A518AB2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542B864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972BCB4" w14:textId="6BA8931E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61BE1590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544E1CCA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53B3454D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22DA53F4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47B2CDF3" w14:textId="2CD385CB" w:rsidTr="002D6AF0">
        <w:trPr>
          <w:trHeight w:val="300"/>
        </w:trPr>
        <w:tc>
          <w:tcPr>
            <w:tcW w:w="943" w:type="pct"/>
            <w:vAlign w:val="bottom"/>
          </w:tcPr>
          <w:p w14:paraId="20F00444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Pentachlorophenol and its salts and esters</w:t>
            </w:r>
          </w:p>
        </w:tc>
        <w:tc>
          <w:tcPr>
            <w:tcW w:w="1123" w:type="pct"/>
            <w:vAlign w:val="bottom"/>
          </w:tcPr>
          <w:p w14:paraId="32E07BB2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8F63115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DA4B92F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361011D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7C5CF2A" w14:textId="5B74827C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0AA9649D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1F859329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626B413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49C08188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53A1E20F" w14:textId="79360E80" w:rsidTr="002D6AF0">
        <w:trPr>
          <w:trHeight w:val="300"/>
        </w:trPr>
        <w:tc>
          <w:tcPr>
            <w:tcW w:w="943" w:type="pct"/>
            <w:vAlign w:val="bottom"/>
          </w:tcPr>
          <w:p w14:paraId="3193C8BB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Technical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endosulfan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its related isomers</w:t>
            </w:r>
          </w:p>
        </w:tc>
        <w:tc>
          <w:tcPr>
            <w:tcW w:w="1123" w:type="pct"/>
            <w:vAlign w:val="bottom"/>
          </w:tcPr>
          <w:p w14:paraId="0D888587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49774C7B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383DA0D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451259A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0BDEC9E" w14:textId="581C489B" w:rsidR="002D6AF0" w:rsidRPr="004F1459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112B2C63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40529447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B0F439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29D74B5F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7E3F73A0" w14:textId="4373538D" w:rsidTr="002D6AF0">
        <w:trPr>
          <w:trHeight w:val="300"/>
        </w:trPr>
        <w:tc>
          <w:tcPr>
            <w:tcW w:w="943" w:type="pct"/>
            <w:vAlign w:val="bottom"/>
          </w:tcPr>
          <w:p w14:paraId="046A353E" w14:textId="77777777" w:rsidR="002D6AF0" w:rsidRPr="00B026C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Toxaphene</w:t>
            </w:r>
          </w:p>
        </w:tc>
        <w:tc>
          <w:tcPr>
            <w:tcW w:w="1123" w:type="pct"/>
            <w:vAlign w:val="bottom"/>
          </w:tcPr>
          <w:p w14:paraId="79892C30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1E713523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19A1EE0E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74366181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8103164" w14:textId="65478A92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2043B394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604CFE1E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4BDBE70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3A593279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4A02EC36" w14:textId="0AF2152A" w:rsidTr="002D6AF0">
        <w:trPr>
          <w:trHeight w:val="300"/>
        </w:trPr>
        <w:tc>
          <w:tcPr>
            <w:tcW w:w="943" w:type="pct"/>
            <w:vAlign w:val="bottom"/>
          </w:tcPr>
          <w:p w14:paraId="6343B004" w14:textId="77777777" w:rsidR="002D6AF0" w:rsidRPr="000878B2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</w:pPr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 xml:space="preserve">DDT (1,1,1-trichloro-2, 2-bis (4-chlorophenyl) </w:t>
            </w:r>
            <w:proofErr w:type="spellStart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ethane</w:t>
            </w:r>
            <w:proofErr w:type="spellEnd"/>
            <w:r w:rsidRPr="00835E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CH"/>
              </w:rPr>
              <w:t>)</w:t>
            </w:r>
          </w:p>
        </w:tc>
        <w:tc>
          <w:tcPr>
            <w:tcW w:w="1123" w:type="pct"/>
            <w:vAlign w:val="bottom"/>
          </w:tcPr>
          <w:p w14:paraId="36C48310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2BE4CF16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6E0D4C06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0F2A738D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3E94368" w14:textId="6A9F94F4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26CB9A0A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6BE14061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B6FC5C5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0422B17F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AF0" w:rsidRPr="004F1459" w14:paraId="14FD73CE" w14:textId="42000252" w:rsidTr="002D6AF0">
        <w:trPr>
          <w:trHeight w:val="300"/>
        </w:trPr>
        <w:tc>
          <w:tcPr>
            <w:tcW w:w="943" w:type="pct"/>
            <w:vAlign w:val="bottom"/>
          </w:tcPr>
          <w:p w14:paraId="6D2C9EB1" w14:textId="77777777" w:rsidR="002D6AF0" w:rsidRPr="000878B2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sulfonic acid, its salts and </w:t>
            </w:r>
            <w:proofErr w:type="spellStart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perfluorooctane</w:t>
            </w:r>
            <w:proofErr w:type="spellEnd"/>
            <w:r w:rsidRPr="00B026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sulfonyl fluoride</w:t>
            </w:r>
          </w:p>
        </w:tc>
        <w:tc>
          <w:tcPr>
            <w:tcW w:w="1123" w:type="pct"/>
            <w:vAlign w:val="bottom"/>
          </w:tcPr>
          <w:p w14:paraId="63D0ECA7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  <w:p w14:paraId="6113A25A" w14:textId="77777777" w:rsidR="002D6AF0" w:rsidRPr="00DD083F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47E4B942" w14:textId="77777777" w:rsidR="002D6AF0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D0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2CA3EBD9" w14:textId="77777777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9482ED0" w14:textId="279BB9A0" w:rsidR="002D6AF0" w:rsidRDefault="002D6AF0" w:rsidP="00211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2" w:type="pct"/>
            <w:shd w:val="clear" w:color="auto" w:fill="auto"/>
            <w:noWrap/>
            <w:vAlign w:val="bottom"/>
          </w:tcPr>
          <w:p w14:paraId="7138AC6A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263B49F5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4B9101C3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pct"/>
          </w:tcPr>
          <w:p w14:paraId="1565CB93" w14:textId="77777777" w:rsidR="002D6AF0" w:rsidRPr="004F1459" w:rsidRDefault="002D6AF0" w:rsidP="00807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4D57D57" w14:textId="77777777" w:rsidR="009030C8" w:rsidRDefault="009030C8" w:rsidP="0044063C"/>
    <w:p w14:paraId="4EE7DC7A" w14:textId="6BBD7E4C" w:rsidR="00C27345" w:rsidRDefault="007F1E8A" w:rsidP="004E73CF">
      <w:pPr>
        <w:pStyle w:val="Heading4"/>
      </w:pPr>
      <w:r>
        <w:t>4.2.</w:t>
      </w:r>
      <w:r w:rsidR="008516B4">
        <w:t>1.5 Alternatives</w:t>
      </w:r>
      <w:r w:rsidR="000D7869">
        <w:t xml:space="preserve"> to POPs pesticides</w:t>
      </w:r>
    </w:p>
    <w:p w14:paraId="781EFB1D" w14:textId="77777777" w:rsidR="00D200CE" w:rsidRDefault="00D200CE" w:rsidP="001A365A">
      <w:pPr>
        <w:rPr>
          <w:b/>
          <w:color w:val="FF0000"/>
        </w:rPr>
      </w:pPr>
    </w:p>
    <w:p w14:paraId="1B602DF4" w14:textId="65CCAD3D" w:rsidR="001A365A" w:rsidRDefault="001A365A" w:rsidP="001A365A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FA527D5" w14:textId="353B8B08" w:rsidR="00E96329" w:rsidRPr="00AF5D58" w:rsidRDefault="00AF5D58" w:rsidP="001A365A">
      <w:pPr>
        <w:rPr>
          <w:bCs/>
          <w:color w:val="FF0000"/>
        </w:rPr>
      </w:pPr>
      <w:r w:rsidRPr="00300A46">
        <w:rPr>
          <w:bCs/>
        </w:rPr>
        <w:t xml:space="preserve">Table </w:t>
      </w:r>
      <w:r w:rsidR="00D200CE">
        <w:rPr>
          <w:bCs/>
        </w:rPr>
        <w:t>2</w:t>
      </w:r>
      <w:r w:rsidR="007F1E8A">
        <w:rPr>
          <w:bCs/>
        </w:rPr>
        <w:t>5</w:t>
      </w:r>
      <w:r w:rsidRPr="00300A46">
        <w:rPr>
          <w:bCs/>
        </w:rPr>
        <w:t xml:space="preserve">. Status of using alternatives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420"/>
        <w:gridCol w:w="1276"/>
        <w:gridCol w:w="1559"/>
        <w:gridCol w:w="1418"/>
        <w:gridCol w:w="1581"/>
        <w:gridCol w:w="949"/>
      </w:tblGrid>
      <w:tr w:rsidR="00AB2E87" w:rsidRPr="00687A6A" w14:paraId="41A4F515" w14:textId="67E24A01" w:rsidTr="00AB2E87">
        <w:trPr>
          <w:trHeight w:val="525"/>
        </w:trPr>
        <w:tc>
          <w:tcPr>
            <w:tcW w:w="1280" w:type="dxa"/>
          </w:tcPr>
          <w:p w14:paraId="059E7D9A" w14:textId="77777777" w:rsidR="00AB2E87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C453C30" w14:textId="121CD677" w:rsidR="00AB2E87" w:rsidRPr="00687A6A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of alternatives use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22BC99" w14:textId="40D32E3F" w:rsidR="00AB2E87" w:rsidRPr="00687A6A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introducing the alternative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AA3E82" w14:textId="51C4E742" w:rsidR="00AB2E87" w:rsidRPr="00687A6A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alternative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2CBDB2" w14:textId="77777777" w:rsidR="00AB2E87" w:rsidRPr="00687A6A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761F8C" w14:textId="77777777" w:rsidR="00AB2E87" w:rsidRPr="00687A6A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use (kg</w:t>
            </w: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581" w:type="dxa"/>
          </w:tcPr>
          <w:p w14:paraId="4DC7CF40" w14:textId="1297C548" w:rsidR="00AB2E87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Risk assessment against POPs criteria listed in Annex D</w:t>
            </w:r>
          </w:p>
        </w:tc>
        <w:tc>
          <w:tcPr>
            <w:tcW w:w="949" w:type="dxa"/>
          </w:tcPr>
          <w:p w14:paraId="6F3DF17C" w14:textId="486D5CC9" w:rsidR="00AB2E87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AB2E87" w:rsidRPr="00687A6A" w14:paraId="447917AD" w14:textId="36661C2E" w:rsidTr="00AB2E87">
        <w:trPr>
          <w:trHeight w:val="300"/>
        </w:trPr>
        <w:tc>
          <w:tcPr>
            <w:tcW w:w="1280" w:type="dxa"/>
          </w:tcPr>
          <w:p w14:paraId="705AFB72" w14:textId="77777777" w:rsidR="00AB2E87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D6D35EE" w14:textId="77777777" w:rsidR="00AB2E87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CD1A943" w14:textId="77777777" w:rsidR="00AB2E87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02573E9E" w14:textId="77777777" w:rsidR="00AB2E87" w:rsidRDefault="00AB2E87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1BACC7F" w14:textId="6809ED9E" w:rsidR="00AB2E87" w:rsidRPr="00687A6A" w:rsidRDefault="00AB2E87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643E04E" w14:textId="77777777" w:rsidR="00AB2E87" w:rsidRPr="00687A6A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00E4B5" w14:textId="77777777" w:rsidR="00AB2E87" w:rsidRPr="00687A6A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52BB75" w14:textId="77777777" w:rsidR="00AB2E87" w:rsidRPr="00687A6A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EE7130" w14:textId="77777777" w:rsidR="00AB2E87" w:rsidRPr="00687A6A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</w:tcPr>
          <w:p w14:paraId="4CE2E157" w14:textId="77777777" w:rsidR="00AB2E87" w:rsidRPr="00687A6A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dxa"/>
          </w:tcPr>
          <w:p w14:paraId="0653ED8D" w14:textId="77777777" w:rsidR="00AB2E87" w:rsidRPr="00687A6A" w:rsidRDefault="00AB2E87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002229E" w14:textId="4A9EC67B" w:rsidR="00C27345" w:rsidRDefault="00C27345" w:rsidP="00C27345"/>
    <w:p w14:paraId="48312F2E" w14:textId="77777777" w:rsidR="002A1218" w:rsidRDefault="002A1218" w:rsidP="00C27345"/>
    <w:p w14:paraId="5CF6C942" w14:textId="0A4502C6" w:rsidR="00933F04" w:rsidRDefault="00536B0D" w:rsidP="00933F04">
      <w:pPr>
        <w:pStyle w:val="Heading3"/>
      </w:pPr>
      <w:r>
        <w:lastRenderedPageBreak/>
        <w:t>4.2</w:t>
      </w:r>
      <w:r w:rsidR="00933F04" w:rsidRPr="00933F04">
        <w:t>.2</w:t>
      </w:r>
      <w:r w:rsidR="00933F04">
        <w:tab/>
      </w:r>
      <w:r w:rsidR="00933F04" w:rsidRPr="00933F04">
        <w:t xml:space="preserve">Assessment of </w:t>
      </w:r>
      <w:r w:rsidR="00FD37AD">
        <w:t>p</w:t>
      </w:r>
      <w:r w:rsidR="00FD37AD" w:rsidRPr="00FD37AD">
        <w:t xml:space="preserve">olychlorinated biphenyls </w:t>
      </w:r>
      <w:r w:rsidR="00FD37AD">
        <w:t>(</w:t>
      </w:r>
      <w:r w:rsidR="00933F04" w:rsidRPr="00933F04">
        <w:t>PCBs</w:t>
      </w:r>
      <w:r w:rsidR="00FD37AD">
        <w:t>)</w:t>
      </w:r>
      <w:r w:rsidR="00933F04" w:rsidRPr="00933F04">
        <w:t xml:space="preserve"> (Annex A, Part II)</w:t>
      </w:r>
    </w:p>
    <w:p w14:paraId="32C050B7" w14:textId="77777777" w:rsidR="003B7CAC" w:rsidRDefault="003B7CAC" w:rsidP="006C640B">
      <w:pPr>
        <w:rPr>
          <w:b/>
          <w:color w:val="FF0000"/>
        </w:rPr>
      </w:pPr>
    </w:p>
    <w:p w14:paraId="0293DC38" w14:textId="755AAD89" w:rsidR="006C640B" w:rsidRPr="008E6FD9" w:rsidRDefault="006C640B" w:rsidP="006C640B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D7411C1" w14:textId="34A97445" w:rsidR="00933F04" w:rsidRPr="00C32C78" w:rsidRDefault="00536B0D" w:rsidP="00C32C78">
      <w:pPr>
        <w:pStyle w:val="Heading4"/>
      </w:pPr>
      <w:r>
        <w:t>4.2</w:t>
      </w:r>
      <w:r w:rsidR="00C32C78">
        <w:t>.2.1</w:t>
      </w:r>
      <w:r w:rsidR="00C32C78">
        <w:tab/>
      </w:r>
      <w:r w:rsidR="00C32C78" w:rsidRPr="00C32C78">
        <w:t>Production</w:t>
      </w:r>
    </w:p>
    <w:p w14:paraId="739582D8" w14:textId="77777777" w:rsidR="003B7CAC" w:rsidRDefault="003B7CAC" w:rsidP="00C32C78">
      <w:pPr>
        <w:rPr>
          <w:b/>
          <w:color w:val="FF0000"/>
        </w:rPr>
      </w:pPr>
    </w:p>
    <w:p w14:paraId="68DA08E8" w14:textId="16E53E58" w:rsidR="00C32C78" w:rsidRDefault="00C32C78" w:rsidP="00C32C78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6FBA467" w14:textId="7FFA318F" w:rsidR="00930476" w:rsidRDefault="0064160A" w:rsidP="00930476">
      <w:r>
        <w:t xml:space="preserve">Table </w:t>
      </w:r>
      <w:r w:rsidR="00536B0D">
        <w:t>26</w:t>
      </w:r>
      <w:r>
        <w:t xml:space="preserve">. </w:t>
      </w:r>
      <w:r w:rsidR="007A439C">
        <w:t>Information on p</w:t>
      </w:r>
      <w:r>
        <w:t xml:space="preserve">roduction of PCBs </w:t>
      </w:r>
      <w:r w:rsidR="00FC713E">
        <w:t>in the country</w:t>
      </w:r>
      <w:r w:rsidR="00930476">
        <w:t xml:space="preserve">, in accordance with </w:t>
      </w:r>
      <w:r w:rsidR="00930476" w:rsidRPr="00F32292">
        <w:t>paragraph 1 (a) (</w:t>
      </w:r>
      <w:proofErr w:type="spellStart"/>
      <w:r w:rsidR="00930476" w:rsidRPr="00F32292">
        <w:t>i</w:t>
      </w:r>
      <w:proofErr w:type="spellEnd"/>
      <w:r w:rsidR="00930476" w:rsidRPr="00F32292">
        <w:t xml:space="preserve">) of Article </w:t>
      </w:r>
      <w:r w:rsidR="00930476">
        <w:t>3</w:t>
      </w:r>
      <w:r w:rsidR="00930476" w:rsidRPr="00F32292">
        <w:t xml:space="preserve"> of the Convention</w:t>
      </w:r>
      <w:r w:rsidR="0093047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37"/>
        <w:gridCol w:w="1404"/>
        <w:gridCol w:w="1295"/>
        <w:gridCol w:w="1618"/>
        <w:gridCol w:w="1620"/>
      </w:tblGrid>
      <w:tr w:rsidR="007A439C" w:rsidRPr="00FF2A89" w14:paraId="781D7EF4" w14:textId="0915323A" w:rsidTr="007A439C">
        <w:trPr>
          <w:trHeight w:val="774"/>
        </w:trPr>
        <w:tc>
          <w:tcPr>
            <w:tcW w:w="1463" w:type="pct"/>
            <w:shd w:val="clear" w:color="auto" w:fill="auto"/>
            <w:vAlign w:val="bottom"/>
            <w:hideMark/>
          </w:tcPr>
          <w:p w14:paraId="0F949D80" w14:textId="77777777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2A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Chemicals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14:paraId="536AFC95" w14:textId="0C7E8765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33" w:type="pct"/>
            <w:shd w:val="clear" w:color="auto" w:fill="auto"/>
            <w:vAlign w:val="bottom"/>
            <w:hideMark/>
          </w:tcPr>
          <w:p w14:paraId="69F2C221" w14:textId="580CBD8E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2A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started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14:paraId="210E6E84" w14:textId="7BD0DAD5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2A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ended</w:t>
            </w:r>
          </w:p>
        </w:tc>
        <w:tc>
          <w:tcPr>
            <w:tcW w:w="845" w:type="pct"/>
            <w:shd w:val="clear" w:color="auto" w:fill="auto"/>
            <w:vAlign w:val="bottom"/>
            <w:hideMark/>
          </w:tcPr>
          <w:p w14:paraId="41B28177" w14:textId="77777777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2A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total production [kg]</w:t>
            </w:r>
          </w:p>
        </w:tc>
        <w:tc>
          <w:tcPr>
            <w:tcW w:w="846" w:type="pct"/>
          </w:tcPr>
          <w:p w14:paraId="0D348E8D" w14:textId="0A6F0F0A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A439C" w:rsidRPr="00FF2A89" w14:paraId="27E66405" w14:textId="344D6288" w:rsidTr="007A439C">
        <w:trPr>
          <w:trHeight w:val="300"/>
        </w:trPr>
        <w:tc>
          <w:tcPr>
            <w:tcW w:w="1463" w:type="pct"/>
            <w:shd w:val="clear" w:color="auto" w:fill="auto"/>
            <w:noWrap/>
            <w:vAlign w:val="bottom"/>
            <w:hideMark/>
          </w:tcPr>
          <w:p w14:paraId="1E9C56D8" w14:textId="77777777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Polychlorinated biphenyls (PCB)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EBC6E37" w14:textId="77777777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0F3A2CFD" w14:textId="77777777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14:paraId="45DCA620" w14:textId="77777777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3CDDE6A7" w14:textId="77777777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6" w:type="pct"/>
          </w:tcPr>
          <w:p w14:paraId="17C9D4CC" w14:textId="77777777" w:rsidR="007A439C" w:rsidRPr="00FF2A89" w:rsidRDefault="007A439C" w:rsidP="00FF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C97D501" w14:textId="77777777" w:rsidR="00933F04" w:rsidRDefault="00933F04" w:rsidP="00933F04"/>
    <w:p w14:paraId="77D36240" w14:textId="77777777" w:rsidR="00C32C78" w:rsidRDefault="00C32C78" w:rsidP="00933F04"/>
    <w:p w14:paraId="036D17C2" w14:textId="13572F8E" w:rsidR="009B669D" w:rsidRDefault="00D15D17" w:rsidP="009B669D">
      <w:pPr>
        <w:pStyle w:val="Heading4"/>
      </w:pPr>
      <w:r>
        <w:t>4.2</w:t>
      </w:r>
      <w:r w:rsidR="009B669D" w:rsidRPr="009B669D">
        <w:t>.2.2</w:t>
      </w:r>
      <w:r w:rsidR="009B669D" w:rsidRPr="009B669D">
        <w:tab/>
        <w:t>Import for destruction</w:t>
      </w:r>
    </w:p>
    <w:p w14:paraId="030CD781" w14:textId="77777777" w:rsidR="00723D8E" w:rsidRDefault="00723D8E" w:rsidP="009B669D">
      <w:pPr>
        <w:rPr>
          <w:b/>
          <w:color w:val="FF0000"/>
        </w:rPr>
      </w:pPr>
    </w:p>
    <w:p w14:paraId="0B350D2D" w14:textId="5A47797F" w:rsidR="009B669D" w:rsidRDefault="009B669D" w:rsidP="009B669D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6352882" w14:textId="58119555" w:rsidR="007D28D0" w:rsidRPr="007D28D0" w:rsidRDefault="007D28D0" w:rsidP="009B669D">
      <w:r>
        <w:t xml:space="preserve">Table </w:t>
      </w:r>
      <w:r w:rsidR="00D15D17">
        <w:t>27</w:t>
      </w:r>
      <w:r>
        <w:t xml:space="preserve">. </w:t>
      </w:r>
      <w:r w:rsidR="00722705">
        <w:t xml:space="preserve">Information on </w:t>
      </w:r>
      <w:r w:rsidR="00722705">
        <w:rPr>
          <w:bCs/>
        </w:rPr>
        <w:t>i</w:t>
      </w:r>
      <w:r w:rsidRPr="007D28D0">
        <w:rPr>
          <w:bCs/>
        </w:rPr>
        <w:t>mport</w:t>
      </w:r>
      <w:r>
        <w:rPr>
          <w:bCs/>
        </w:rPr>
        <w:t>s</w:t>
      </w:r>
      <w:r w:rsidRPr="007D28D0">
        <w:rPr>
          <w:bCs/>
        </w:rPr>
        <w:t xml:space="preserve"> for destruction of the PCBs contained in equipment, liquids, or other wastes containing greater than 0.005%</w:t>
      </w:r>
      <w:r>
        <w:rPr>
          <w:bCs/>
        </w:rPr>
        <w:t xml:space="preserve"> (50 ppm)</w:t>
      </w:r>
      <w:r w:rsidR="00930476">
        <w:rPr>
          <w:bCs/>
        </w:rPr>
        <w:t xml:space="preserve">, </w:t>
      </w:r>
      <w:r w:rsidR="00930476" w:rsidRPr="00930476">
        <w:t xml:space="preserve">in accordance with paragraph </w:t>
      </w:r>
      <w:r w:rsidR="00930476">
        <w:t>2</w:t>
      </w:r>
      <w:r w:rsidR="00930476" w:rsidRPr="00930476">
        <w:t xml:space="preserve"> (a) (</w:t>
      </w:r>
      <w:proofErr w:type="spellStart"/>
      <w:r w:rsidR="00930476" w:rsidRPr="00930476">
        <w:t>i</w:t>
      </w:r>
      <w:proofErr w:type="spellEnd"/>
      <w:r w:rsidR="00930476" w:rsidRPr="00930476">
        <w:t>) of Article 3 of the Convention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1827"/>
        <w:gridCol w:w="1350"/>
        <w:gridCol w:w="2178"/>
        <w:gridCol w:w="1053"/>
      </w:tblGrid>
      <w:tr w:rsidR="0008431C" w:rsidRPr="006E7DA4" w14:paraId="1BB7D834" w14:textId="7D5D4C57" w:rsidTr="0008431C">
        <w:trPr>
          <w:trHeight w:val="559"/>
        </w:trPr>
        <w:tc>
          <w:tcPr>
            <w:tcW w:w="3075" w:type="dxa"/>
            <w:shd w:val="clear" w:color="auto" w:fill="auto"/>
            <w:vAlign w:val="bottom"/>
            <w:hideMark/>
          </w:tcPr>
          <w:p w14:paraId="0D472475" w14:textId="0CEDE398" w:rsidR="0008431C" w:rsidRPr="006E7DA4" w:rsidRDefault="0008431C" w:rsidP="006E7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Status</w:t>
            </w:r>
            <w:r w:rsidRPr="006E7D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</w:tcPr>
          <w:p w14:paraId="7221A798" w14:textId="77777777" w:rsidR="0008431C" w:rsidRDefault="0008431C" w:rsidP="006E7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14:paraId="1027574D" w14:textId="77777777" w:rsidR="0008431C" w:rsidRPr="006E7DA4" w:rsidRDefault="0008431C" w:rsidP="006E7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PCBs contained in: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04CD9CC" w14:textId="77777777" w:rsidR="0008431C" w:rsidRPr="006E7DA4" w:rsidRDefault="0008431C" w:rsidP="006E7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E7D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F4C431F" w14:textId="77777777" w:rsidR="0008431C" w:rsidRPr="006E7DA4" w:rsidRDefault="0008431C" w:rsidP="006E7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E7D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Quantity (Metric Tons):</w:t>
            </w:r>
          </w:p>
        </w:tc>
        <w:tc>
          <w:tcPr>
            <w:tcW w:w="1053" w:type="dxa"/>
          </w:tcPr>
          <w:p w14:paraId="7F469BEA" w14:textId="3E521675" w:rsidR="0008431C" w:rsidRPr="006E7DA4" w:rsidRDefault="0008431C" w:rsidP="006E7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Remarks</w:t>
            </w:r>
          </w:p>
        </w:tc>
      </w:tr>
      <w:tr w:rsidR="0008431C" w:rsidRPr="006E7DA4" w14:paraId="2BCF6550" w14:textId="52D85904" w:rsidTr="0008431C">
        <w:trPr>
          <w:trHeight w:val="300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14:paraId="76EDF17E" w14:textId="77777777" w:rsidR="0008431C" w:rsidRDefault="0008431C" w:rsidP="0003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EFB8E6E" w14:textId="77777777" w:rsidR="0008431C" w:rsidRDefault="0008431C" w:rsidP="0003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3AEF83EA" w14:textId="77777777" w:rsidR="0008431C" w:rsidRDefault="0008431C" w:rsidP="0003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11A46886" w14:textId="77777777" w:rsidR="0008431C" w:rsidRDefault="0008431C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1566E3B" w14:textId="6B4A9F37" w:rsidR="0008431C" w:rsidRPr="006E7DA4" w:rsidRDefault="0008431C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827" w:type="dxa"/>
          </w:tcPr>
          <w:p w14:paraId="0BCF7FDD" w14:textId="77777777" w:rsidR="0008431C" w:rsidRPr="006E7DA4" w:rsidRDefault="0008431C" w:rsidP="006E7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268FE21" w14:textId="77777777" w:rsidR="0008431C" w:rsidRPr="006E7DA4" w:rsidRDefault="0008431C" w:rsidP="006E7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D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0E9FE5A" w14:textId="77777777" w:rsidR="0008431C" w:rsidRPr="006E7DA4" w:rsidRDefault="0008431C" w:rsidP="006E7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D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</w:tcPr>
          <w:p w14:paraId="50DBD5C7" w14:textId="77777777" w:rsidR="0008431C" w:rsidRPr="006E7DA4" w:rsidRDefault="0008431C" w:rsidP="006E7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E6E84C1" w14:textId="77777777" w:rsidR="009B669D" w:rsidRDefault="009B669D" w:rsidP="009B669D"/>
    <w:p w14:paraId="5777A8F2" w14:textId="0ADC0747" w:rsidR="00CC36B4" w:rsidRPr="00CC36B4" w:rsidRDefault="00D15D17" w:rsidP="00CC36B4">
      <w:pPr>
        <w:pStyle w:val="Heading4"/>
      </w:pPr>
      <w:r>
        <w:t>4.2</w:t>
      </w:r>
      <w:r w:rsidR="00CC36B4" w:rsidRPr="00CC36B4">
        <w:t>.2.3</w:t>
      </w:r>
      <w:r w:rsidR="00CC36B4" w:rsidRPr="00CC36B4">
        <w:tab/>
        <w:t>Export for destruction</w:t>
      </w:r>
    </w:p>
    <w:p w14:paraId="4FEEF0D5" w14:textId="77777777" w:rsidR="00723D8E" w:rsidRDefault="00723D8E" w:rsidP="00A677A2">
      <w:pPr>
        <w:rPr>
          <w:b/>
          <w:color w:val="FF0000"/>
        </w:rPr>
      </w:pPr>
    </w:p>
    <w:p w14:paraId="249940E1" w14:textId="34DAFB7E" w:rsidR="00A677A2" w:rsidRPr="008E6FD9" w:rsidRDefault="00A677A2" w:rsidP="00A677A2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65ACB6F" w14:textId="11746CE7" w:rsidR="00A677A2" w:rsidRDefault="00620B02" w:rsidP="009B669D">
      <w:r>
        <w:t xml:space="preserve">Table </w:t>
      </w:r>
      <w:r w:rsidR="00D15D17">
        <w:t>28</w:t>
      </w:r>
      <w:r>
        <w:t xml:space="preserve">. </w:t>
      </w:r>
      <w:r w:rsidR="00667AED">
        <w:t xml:space="preserve">Information on </w:t>
      </w:r>
      <w:r w:rsidR="00667AED">
        <w:rPr>
          <w:bCs/>
        </w:rPr>
        <w:t>e</w:t>
      </w:r>
      <w:r>
        <w:rPr>
          <w:bCs/>
        </w:rPr>
        <w:t>xports</w:t>
      </w:r>
      <w:r w:rsidRPr="007D28D0">
        <w:rPr>
          <w:bCs/>
        </w:rPr>
        <w:t xml:space="preserve"> for destruction of the PCBs contained in equipment, liquids, or other wastes containing greater than 0.005%</w:t>
      </w:r>
      <w:r>
        <w:rPr>
          <w:bCs/>
        </w:rPr>
        <w:t xml:space="preserve"> (50 ppm)</w:t>
      </w:r>
      <w:r w:rsidR="00930476">
        <w:rPr>
          <w:bCs/>
        </w:rPr>
        <w:t>,</w:t>
      </w:r>
      <w:r w:rsidR="00930476" w:rsidRPr="00930476">
        <w:t xml:space="preserve"> </w:t>
      </w:r>
      <w:r w:rsidR="00930476" w:rsidRPr="00930476">
        <w:rPr>
          <w:bCs/>
        </w:rPr>
        <w:t>in accordance with paragraph 2 (</w:t>
      </w:r>
      <w:r w:rsidR="00930476">
        <w:rPr>
          <w:bCs/>
        </w:rPr>
        <w:t>b</w:t>
      </w:r>
      <w:r w:rsidR="00930476" w:rsidRPr="00930476">
        <w:rPr>
          <w:bCs/>
        </w:rPr>
        <w:t>) (</w:t>
      </w:r>
      <w:proofErr w:type="spellStart"/>
      <w:r w:rsidR="00930476" w:rsidRPr="00930476">
        <w:rPr>
          <w:bCs/>
        </w:rPr>
        <w:t>i</w:t>
      </w:r>
      <w:proofErr w:type="spellEnd"/>
      <w:r w:rsidR="00930476" w:rsidRPr="00930476">
        <w:rPr>
          <w:bCs/>
        </w:rPr>
        <w:t>) of Article 3 of the Convention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1827"/>
        <w:gridCol w:w="1350"/>
        <w:gridCol w:w="2178"/>
        <w:gridCol w:w="1053"/>
      </w:tblGrid>
      <w:tr w:rsidR="00667AED" w:rsidRPr="006E7DA4" w14:paraId="0DA790D9" w14:textId="36C38534" w:rsidTr="00667AED">
        <w:trPr>
          <w:trHeight w:val="623"/>
        </w:trPr>
        <w:tc>
          <w:tcPr>
            <w:tcW w:w="3075" w:type="dxa"/>
            <w:shd w:val="clear" w:color="auto" w:fill="auto"/>
            <w:vAlign w:val="bottom"/>
            <w:hideMark/>
          </w:tcPr>
          <w:p w14:paraId="043B370C" w14:textId="0318794E" w:rsidR="00667AED" w:rsidRPr="006E7DA4" w:rsidRDefault="00667AE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Status</w:t>
            </w:r>
          </w:p>
        </w:tc>
        <w:tc>
          <w:tcPr>
            <w:tcW w:w="1827" w:type="dxa"/>
          </w:tcPr>
          <w:p w14:paraId="37C6F86B" w14:textId="77777777" w:rsidR="00667AED" w:rsidRDefault="00667AE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14:paraId="6734FC6E" w14:textId="77777777" w:rsidR="00667AED" w:rsidRDefault="00667AE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14:paraId="76C506D0" w14:textId="77777777" w:rsidR="00667AED" w:rsidRPr="006E7DA4" w:rsidRDefault="00667AE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PCBs contained in: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FA34741" w14:textId="77777777" w:rsidR="00667AED" w:rsidRPr="006E7DA4" w:rsidRDefault="00667AE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E7D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5F185D2" w14:textId="77777777" w:rsidR="00667AED" w:rsidRPr="006E7DA4" w:rsidRDefault="00667AE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E7D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Quantity (Metric Tons):</w:t>
            </w:r>
          </w:p>
        </w:tc>
        <w:tc>
          <w:tcPr>
            <w:tcW w:w="1053" w:type="dxa"/>
          </w:tcPr>
          <w:p w14:paraId="05D9FBF4" w14:textId="12018451" w:rsidR="00667AED" w:rsidRPr="006E7DA4" w:rsidRDefault="00667AE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Remarks</w:t>
            </w:r>
          </w:p>
        </w:tc>
      </w:tr>
      <w:tr w:rsidR="00667AED" w:rsidRPr="006E7DA4" w14:paraId="7566F10E" w14:textId="16A36DE0" w:rsidTr="00667AED">
        <w:trPr>
          <w:trHeight w:val="300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14:paraId="1D88356B" w14:textId="77777777" w:rsidR="00667AED" w:rsidRDefault="00667AED" w:rsidP="0072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D760418" w14:textId="77777777" w:rsidR="00667AED" w:rsidRDefault="00667AED" w:rsidP="0072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AEE6862" w14:textId="77777777" w:rsidR="00667AED" w:rsidRDefault="00667AED" w:rsidP="0072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  <w:r w:rsidRPr="006E7D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7272501" w14:textId="77777777" w:rsidR="00667AED" w:rsidRDefault="00667AE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1651177" w14:textId="33C39A6A" w:rsidR="00667AED" w:rsidRPr="006E7DA4" w:rsidRDefault="00667AE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827" w:type="dxa"/>
          </w:tcPr>
          <w:p w14:paraId="6D5BC1D8" w14:textId="77777777" w:rsidR="00667AED" w:rsidRPr="006E7DA4" w:rsidRDefault="00667AE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4285D79" w14:textId="77777777" w:rsidR="00667AED" w:rsidRPr="006E7DA4" w:rsidRDefault="00667AE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D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B96DB46" w14:textId="77777777" w:rsidR="00667AED" w:rsidRPr="006E7DA4" w:rsidRDefault="00667AE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D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</w:tcPr>
          <w:p w14:paraId="16BAE0A0" w14:textId="77777777" w:rsidR="00667AED" w:rsidRPr="006E7DA4" w:rsidRDefault="00667AE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93AA41E" w14:textId="77777777" w:rsidR="00A677A2" w:rsidRDefault="00A677A2" w:rsidP="009B669D"/>
    <w:p w14:paraId="29B6DA75" w14:textId="77777777" w:rsidR="008C64DD" w:rsidRDefault="008C64DD" w:rsidP="009B669D"/>
    <w:p w14:paraId="66E77FE3" w14:textId="00A1333B" w:rsidR="008C64DD" w:rsidRDefault="00D15D17" w:rsidP="008C64DD">
      <w:pPr>
        <w:pStyle w:val="Heading4"/>
      </w:pPr>
      <w:r>
        <w:t>4.</w:t>
      </w:r>
      <w:r w:rsidR="008C64DD" w:rsidRPr="008C64DD">
        <w:t>2.2.4</w:t>
      </w:r>
      <w:r w:rsidR="008C64DD" w:rsidRPr="008C64DD">
        <w:tab/>
        <w:t>Use</w:t>
      </w:r>
    </w:p>
    <w:p w14:paraId="5A2208F2" w14:textId="77777777" w:rsidR="008C64DD" w:rsidRPr="008E6FD9" w:rsidRDefault="008C64DD" w:rsidP="008C64DD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6BE11D1" w14:textId="3376A0D4" w:rsidR="008C64DD" w:rsidRDefault="00CC77F9" w:rsidP="008C64DD">
      <w:r>
        <w:t xml:space="preserve">Table </w:t>
      </w:r>
      <w:r w:rsidR="00D15D17">
        <w:t>29</w:t>
      </w:r>
      <w:r>
        <w:t>.</w:t>
      </w:r>
      <w:r w:rsidR="009E714C">
        <w:t xml:space="preserve"> </w:t>
      </w:r>
      <w:r w:rsidR="009E714C" w:rsidRPr="009E714C">
        <w:t>Status on developing the inventory of PCB in equipment (</w:t>
      </w:r>
      <w:proofErr w:type="gramStart"/>
      <w:r w:rsidR="009E714C" w:rsidRPr="009E714C">
        <w:t>e.g.</w:t>
      </w:r>
      <w:proofErr w:type="gramEnd"/>
      <w:r w:rsidR="009E714C" w:rsidRPr="009E714C">
        <w:t xml:space="preserve"> transformers, capacitors or other receptacles containing liquid stocks), articles, oils and waste</w:t>
      </w:r>
      <w:r w:rsidR="00457C82">
        <w:t>, in accordance with paragraphs (a) (</w:t>
      </w:r>
      <w:proofErr w:type="spellStart"/>
      <w:r w:rsidR="00457C82">
        <w:t>i</w:t>
      </w:r>
      <w:proofErr w:type="spellEnd"/>
      <w:r w:rsidR="00457C82">
        <w:t>), (ii) and (ii) of Part II of Annex A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1330"/>
        <w:gridCol w:w="3780"/>
        <w:gridCol w:w="938"/>
      </w:tblGrid>
      <w:tr w:rsidR="00D9260D" w:rsidRPr="007D75FA" w14:paraId="518F1AAC" w14:textId="6385DDEB" w:rsidTr="00D9260D">
        <w:trPr>
          <w:trHeight w:val="300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24BE59F7" w14:textId="77777777" w:rsidR="00D9260D" w:rsidRPr="007D75FA" w:rsidRDefault="00D9260D" w:rsidP="007D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75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on </w:t>
            </w:r>
            <w:r w:rsidRPr="007D75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developing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the </w:t>
            </w:r>
            <w:r w:rsidRPr="007D75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inventory of PCB in equipment (</w:t>
            </w:r>
            <w:proofErr w:type="gramStart"/>
            <w:r w:rsidRPr="007D75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e.g.</w:t>
            </w:r>
            <w:proofErr w:type="gramEnd"/>
            <w:r w:rsidRPr="007D75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transformers, capacitors or other receptacles containing liquid stocks), articles, oils and waste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58E26CF" w14:textId="77777777" w:rsidR="00D9260D" w:rsidRPr="007D75FA" w:rsidRDefault="00D9260D" w:rsidP="007D7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inventory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9739104" w14:textId="5317B083" w:rsidR="00D9260D" w:rsidRPr="007D75FA" w:rsidRDefault="00D9260D" w:rsidP="007D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908" w:type="dxa"/>
          </w:tcPr>
          <w:p w14:paraId="219F6E5E" w14:textId="1935D0E1" w:rsidR="00D9260D" w:rsidRDefault="00D9260D" w:rsidP="007D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9260D" w:rsidRPr="007D75FA" w14:paraId="11F28000" w14:textId="7C59D87F" w:rsidTr="00D9260D">
        <w:trPr>
          <w:trHeight w:val="1268"/>
        </w:trPr>
        <w:tc>
          <w:tcPr>
            <w:tcW w:w="3435" w:type="dxa"/>
            <w:shd w:val="clear" w:color="auto" w:fill="auto"/>
            <w:vAlign w:val="bottom"/>
            <w:hideMark/>
          </w:tcPr>
          <w:p w14:paraId="79FF189D" w14:textId="77777777" w:rsidR="00D9260D" w:rsidRPr="007D75FA" w:rsidRDefault="00D9260D" w:rsidP="007D7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developed.</w:t>
            </w:r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A6040F6" w14:textId="77777777" w:rsidR="00D9260D" w:rsidRPr="007D75FA" w:rsidRDefault="00D9260D" w:rsidP="007D7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Complete inventory.</w:t>
            </w:r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Preliminary inventory.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69A8F601" w14:textId="79613CF0" w:rsidR="00D9260D" w:rsidRPr="007D75FA" w:rsidRDefault="00D9260D" w:rsidP="007D7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instit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utional or policy framework.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</w:t>
            </w:r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Lack of financial resources.</w:t>
            </w:r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Lack of human resources.</w:t>
            </w:r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Lack of technical capacity.</w:t>
            </w:r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7D75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</w:tcPr>
          <w:p w14:paraId="1DD383DD" w14:textId="77777777" w:rsidR="00D9260D" w:rsidRDefault="00D9260D" w:rsidP="007D7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F25283D" w14:textId="77777777" w:rsidR="007D75FA" w:rsidRDefault="007D75FA" w:rsidP="008C64DD"/>
    <w:p w14:paraId="5AE542D6" w14:textId="52C73B12" w:rsidR="00457C82" w:rsidRDefault="003B6CDF" w:rsidP="00457C82">
      <w:r>
        <w:t xml:space="preserve">Table </w:t>
      </w:r>
      <w:r w:rsidR="00A54838">
        <w:t>3</w:t>
      </w:r>
      <w:r w:rsidR="00A67439">
        <w:t>0</w:t>
      </w:r>
      <w:r>
        <w:t>. Inventory of PCB containing equipment</w:t>
      </w:r>
      <w:r w:rsidR="00457C82">
        <w:t>, in accordance with paragraphs (a) (</w:t>
      </w:r>
      <w:proofErr w:type="spellStart"/>
      <w:r w:rsidR="00457C82">
        <w:t>i</w:t>
      </w:r>
      <w:proofErr w:type="spellEnd"/>
      <w:r w:rsidR="00457C82">
        <w:t>), (ii) and (ii) of Part II of Annex 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7232"/>
        <w:gridCol w:w="1178"/>
      </w:tblGrid>
      <w:tr w:rsidR="002A04AC" w:rsidRPr="002A75BB" w14:paraId="765B0399" w14:textId="5C3F8642" w:rsidTr="002A04AC">
        <w:tc>
          <w:tcPr>
            <w:tcW w:w="923" w:type="pct"/>
            <w:shd w:val="clear" w:color="auto" w:fill="ABCDEF"/>
          </w:tcPr>
          <w:p w14:paraId="26487F24" w14:textId="77777777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b/>
                <w:bCs/>
                <w:sz w:val="20"/>
                <w:szCs w:val="20"/>
              </w:rPr>
            </w:pPr>
            <w:r w:rsidRPr="002A75BB">
              <w:rPr>
                <w:rFonts w:ascii="Calibri" w:eastAsia="DengXian" w:hAnsi="Calibri" w:cs="Arial"/>
                <w:b/>
                <w:bCs/>
                <w:sz w:val="20"/>
                <w:szCs w:val="20"/>
              </w:rPr>
              <w:t>Application</w:t>
            </w:r>
          </w:p>
        </w:tc>
        <w:tc>
          <w:tcPr>
            <w:tcW w:w="2039" w:type="pct"/>
            <w:tcBorders>
              <w:bottom w:val="single" w:sz="2" w:space="0" w:color="auto"/>
            </w:tcBorders>
            <w:shd w:val="clear" w:color="auto" w:fill="ABCDEF"/>
          </w:tcPr>
          <w:p w14:paraId="46423E40" w14:textId="77777777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b/>
                <w:bCs/>
                <w:sz w:val="20"/>
                <w:szCs w:val="20"/>
              </w:rPr>
            </w:pPr>
            <w:r w:rsidRPr="002A75BB">
              <w:rPr>
                <w:rFonts w:ascii="Calibri" w:eastAsia="DengXian" w:hAnsi="Calibri" w:cs="Arial"/>
                <w:b/>
                <w:bCs/>
                <w:sz w:val="20"/>
                <w:szCs w:val="20"/>
              </w:rPr>
              <w:t>PCB in equipment (transformers, capacitors, other receptables)</w:t>
            </w:r>
          </w:p>
        </w:tc>
        <w:tc>
          <w:tcPr>
            <w:tcW w:w="2038" w:type="pct"/>
            <w:tcBorders>
              <w:bottom w:val="single" w:sz="2" w:space="0" w:color="auto"/>
            </w:tcBorders>
            <w:shd w:val="clear" w:color="auto" w:fill="ABCDEF"/>
          </w:tcPr>
          <w:p w14:paraId="0C0E6753" w14:textId="311E06AA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DengXian" w:hAnsi="Calibri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2A04AC" w:rsidRPr="002A75BB" w14:paraId="05493E46" w14:textId="1F9E8A5C" w:rsidTr="002A04AC">
        <w:tc>
          <w:tcPr>
            <w:tcW w:w="923" w:type="pct"/>
          </w:tcPr>
          <w:p w14:paraId="1CA6096F" w14:textId="77777777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  <w:r w:rsidRPr="002A75BB">
              <w:rPr>
                <w:rFonts w:ascii="Calibri" w:eastAsia="DengXian" w:hAnsi="Calibri" w:cs="Arial"/>
                <w:sz w:val="20"/>
                <w:szCs w:val="20"/>
              </w:rPr>
              <w:t>PCB in use or unspecified (c)</w:t>
            </w:r>
          </w:p>
        </w:tc>
        <w:tc>
          <w:tcPr>
            <w:tcW w:w="2039" w:type="pct"/>
          </w:tcPr>
          <w:tbl>
            <w:tblPr>
              <w:tblW w:w="7190" w:type="dxa"/>
              <w:tblBorders>
                <w:top w:val="single" w:sz="9" w:space="0" w:color="auto"/>
                <w:left w:val="single" w:sz="9" w:space="0" w:color="auto"/>
                <w:bottom w:val="single" w:sz="9" w:space="0" w:color="auto"/>
                <w:right w:val="single" w:sz="9" w:space="0" w:color="auto"/>
                <w:insideH w:val="single" w:sz="9" w:space="0" w:color="auto"/>
                <w:insideV w:val="single" w:sz="9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8"/>
              <w:gridCol w:w="1518"/>
              <w:gridCol w:w="4044"/>
            </w:tblGrid>
            <w:tr w:rsidR="002A04AC" w:rsidRPr="002A75BB" w14:paraId="43AB8EE0" w14:textId="77777777" w:rsidTr="0005477B">
              <w:tc>
                <w:tcPr>
                  <w:tcW w:w="0" w:type="auto"/>
                </w:tcPr>
                <w:p w14:paraId="28C49CC0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 xml:space="preserve">Total mass of </w:t>
                  </w:r>
                  <w:proofErr w:type="gramStart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equipment  (</w:t>
                  </w:r>
                  <w:proofErr w:type="gram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Casing + liquid) (kg)  (a)</w:t>
                  </w:r>
                </w:p>
              </w:tc>
              <w:tc>
                <w:tcPr>
                  <w:tcW w:w="0" w:type="auto"/>
                </w:tcPr>
                <w:p w14:paraId="19BE38C9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Liquid</w:t>
                  </w:r>
                  <w:proofErr w:type="gramStart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 xml:space="preserve">   (</w:t>
                  </w:r>
                  <w:proofErr w:type="gram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Liquid not contained in casing) (kg)  (b)</w:t>
                  </w:r>
                </w:p>
              </w:tc>
              <w:tc>
                <w:tcPr>
                  <w:tcW w:w="2812" w:type="pct"/>
                </w:tcPr>
                <w:p w14:paraId="319531FD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Total (</w:t>
                  </w:r>
                  <w:proofErr w:type="gramStart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kg)  (</w:t>
                  </w:r>
                  <w:proofErr w:type="spellStart"/>
                  <w:proofErr w:type="gram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a+b</w:t>
                  </w:r>
                  <w:proofErr w:type="spell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A04AC" w:rsidRPr="002A75BB" w14:paraId="38EDB339" w14:textId="77777777" w:rsidTr="0005477B">
              <w:tc>
                <w:tcPr>
                  <w:tcW w:w="0" w:type="auto"/>
                </w:tcPr>
                <w:p w14:paraId="27950AA8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1BC69C5C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12" w:type="pct"/>
                </w:tcPr>
                <w:p w14:paraId="2D693A48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</w:p>
              </w:tc>
            </w:tr>
          </w:tbl>
          <w:p w14:paraId="12016E19" w14:textId="77777777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  <w:tc>
          <w:tcPr>
            <w:tcW w:w="2038" w:type="pct"/>
          </w:tcPr>
          <w:p w14:paraId="202EAF89" w14:textId="77777777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</w:tr>
      <w:tr w:rsidR="002A04AC" w:rsidRPr="002A75BB" w14:paraId="2A6A7888" w14:textId="3A10D284" w:rsidTr="002A04AC">
        <w:tc>
          <w:tcPr>
            <w:tcW w:w="923" w:type="pct"/>
          </w:tcPr>
          <w:p w14:paraId="24266A15" w14:textId="77777777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  <w:r w:rsidRPr="002A75BB">
              <w:rPr>
                <w:rFonts w:ascii="Calibri" w:eastAsia="DengXian" w:hAnsi="Calibri" w:cs="Arial"/>
                <w:sz w:val="20"/>
                <w:szCs w:val="20"/>
              </w:rPr>
              <w:t>PCB in storage or out of use (d)</w:t>
            </w:r>
          </w:p>
        </w:tc>
        <w:tc>
          <w:tcPr>
            <w:tcW w:w="2039" w:type="pct"/>
          </w:tcPr>
          <w:tbl>
            <w:tblPr>
              <w:tblW w:w="5000" w:type="pct"/>
              <w:tblBorders>
                <w:top w:val="single" w:sz="9" w:space="0" w:color="auto"/>
                <w:left w:val="single" w:sz="9" w:space="0" w:color="auto"/>
                <w:bottom w:val="single" w:sz="9" w:space="0" w:color="auto"/>
                <w:right w:val="single" w:sz="9" w:space="0" w:color="auto"/>
                <w:insideH w:val="single" w:sz="9" w:space="0" w:color="auto"/>
                <w:insideV w:val="single" w:sz="9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2980"/>
              <w:gridCol w:w="1050"/>
            </w:tblGrid>
            <w:tr w:rsidR="002A04AC" w:rsidRPr="002A75BB" w14:paraId="5DD8AE0A" w14:textId="77777777" w:rsidTr="00284CDE">
              <w:tc>
                <w:tcPr>
                  <w:tcW w:w="0" w:type="auto"/>
                </w:tcPr>
                <w:p w14:paraId="70C05C3A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 xml:space="preserve">Total mass of </w:t>
                  </w:r>
                  <w:proofErr w:type="gramStart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equipment  (</w:t>
                  </w:r>
                  <w:proofErr w:type="gram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Casing + liquid) (kg)  (a)</w:t>
                  </w:r>
                </w:p>
              </w:tc>
              <w:tc>
                <w:tcPr>
                  <w:tcW w:w="0" w:type="auto"/>
                </w:tcPr>
                <w:p w14:paraId="1E9F0A8B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Liquid</w:t>
                  </w:r>
                  <w:proofErr w:type="gramStart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 xml:space="preserve">   (</w:t>
                  </w:r>
                  <w:proofErr w:type="gram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Liquid not contained in casing) (kg)  (b)</w:t>
                  </w:r>
                </w:p>
              </w:tc>
              <w:tc>
                <w:tcPr>
                  <w:tcW w:w="0" w:type="auto"/>
                </w:tcPr>
                <w:p w14:paraId="56643882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Total (</w:t>
                  </w:r>
                  <w:proofErr w:type="gramStart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kg)  (</w:t>
                  </w:r>
                  <w:proofErr w:type="spellStart"/>
                  <w:proofErr w:type="gram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a+b</w:t>
                  </w:r>
                  <w:proofErr w:type="spell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A04AC" w:rsidRPr="002A75BB" w14:paraId="04A66061" w14:textId="77777777" w:rsidTr="00284CDE">
              <w:tc>
                <w:tcPr>
                  <w:tcW w:w="0" w:type="auto"/>
                </w:tcPr>
                <w:p w14:paraId="5C99952A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AFC5CCE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E80F792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</w:p>
              </w:tc>
            </w:tr>
          </w:tbl>
          <w:p w14:paraId="7DCC0F86" w14:textId="77777777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  <w:tc>
          <w:tcPr>
            <w:tcW w:w="2038" w:type="pct"/>
          </w:tcPr>
          <w:p w14:paraId="3268F130" w14:textId="77777777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</w:tr>
      <w:tr w:rsidR="002A04AC" w:rsidRPr="002A75BB" w14:paraId="4BB5673E" w14:textId="7EF9931A" w:rsidTr="002A04AC">
        <w:tc>
          <w:tcPr>
            <w:tcW w:w="923" w:type="pct"/>
          </w:tcPr>
          <w:p w14:paraId="7B6A66F2" w14:textId="77777777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  <w:r w:rsidRPr="002A75BB">
              <w:rPr>
                <w:rFonts w:ascii="Calibri" w:eastAsia="DengXian" w:hAnsi="Calibri" w:cs="Arial"/>
                <w:sz w:val="20"/>
                <w:szCs w:val="20"/>
              </w:rPr>
              <w:t xml:space="preserve">Total (active inventory) </w:t>
            </w:r>
            <w:r w:rsidRPr="002A75BB">
              <w:rPr>
                <w:rFonts w:ascii="Calibri" w:eastAsia="DengXian" w:hAnsi="Calibri" w:cs="Arial"/>
                <w:sz w:val="20"/>
                <w:szCs w:val="20"/>
              </w:rPr>
              <w:lastRenderedPageBreak/>
              <w:t>(c)+(d)</w:t>
            </w:r>
          </w:p>
        </w:tc>
        <w:tc>
          <w:tcPr>
            <w:tcW w:w="2039" w:type="pct"/>
          </w:tcPr>
          <w:tbl>
            <w:tblPr>
              <w:tblW w:w="5000" w:type="pct"/>
              <w:tblBorders>
                <w:top w:val="single" w:sz="9" w:space="0" w:color="auto"/>
                <w:left w:val="single" w:sz="9" w:space="0" w:color="auto"/>
                <w:bottom w:val="single" w:sz="9" w:space="0" w:color="auto"/>
                <w:right w:val="single" w:sz="9" w:space="0" w:color="auto"/>
                <w:insideH w:val="single" w:sz="9" w:space="0" w:color="auto"/>
                <w:insideV w:val="single" w:sz="9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2980"/>
              <w:gridCol w:w="1050"/>
            </w:tblGrid>
            <w:tr w:rsidR="002A04AC" w:rsidRPr="002A75BB" w14:paraId="56B3ED73" w14:textId="77777777" w:rsidTr="00284CDE">
              <w:tc>
                <w:tcPr>
                  <w:tcW w:w="0" w:type="auto"/>
                </w:tcPr>
                <w:p w14:paraId="3BFC5F3B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lastRenderedPageBreak/>
                    <w:t xml:space="preserve">Total mass of </w:t>
                  </w:r>
                  <w:proofErr w:type="gramStart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equipment  (</w:t>
                  </w:r>
                  <w:proofErr w:type="gram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Casing + liquid) (kg)  (a)</w:t>
                  </w:r>
                </w:p>
              </w:tc>
              <w:tc>
                <w:tcPr>
                  <w:tcW w:w="0" w:type="auto"/>
                </w:tcPr>
                <w:p w14:paraId="5BDE2416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Liquid</w:t>
                  </w:r>
                  <w:proofErr w:type="gramStart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 xml:space="preserve">   (</w:t>
                  </w:r>
                  <w:proofErr w:type="gram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Liquid not contained in casing) (kg)  (b)</w:t>
                  </w:r>
                </w:p>
              </w:tc>
              <w:tc>
                <w:tcPr>
                  <w:tcW w:w="0" w:type="auto"/>
                </w:tcPr>
                <w:p w14:paraId="741B4F08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Total (</w:t>
                  </w:r>
                  <w:proofErr w:type="gramStart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kg)  (</w:t>
                  </w:r>
                  <w:proofErr w:type="spellStart"/>
                  <w:proofErr w:type="gram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a+b</w:t>
                  </w:r>
                  <w:proofErr w:type="spellEnd"/>
                  <w:r w:rsidRPr="002A75BB">
                    <w:rPr>
                      <w:rFonts w:ascii="Calibri" w:eastAsia="DengXian" w:hAnsi="Calibri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A04AC" w:rsidRPr="002A75BB" w14:paraId="492731EC" w14:textId="77777777" w:rsidTr="00284CDE">
              <w:tc>
                <w:tcPr>
                  <w:tcW w:w="0" w:type="auto"/>
                </w:tcPr>
                <w:p w14:paraId="4FA9453E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BD24E04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E07B7E9" w14:textId="77777777" w:rsidR="002A04AC" w:rsidRPr="002A75BB" w:rsidRDefault="002A04AC" w:rsidP="00565E1D">
                  <w:pPr>
                    <w:spacing w:after="160" w:line="259" w:lineRule="auto"/>
                    <w:rPr>
                      <w:rFonts w:ascii="Calibri" w:eastAsia="DengXian" w:hAnsi="Calibri" w:cs="Arial"/>
                      <w:sz w:val="20"/>
                      <w:szCs w:val="20"/>
                    </w:rPr>
                  </w:pPr>
                </w:p>
              </w:tc>
            </w:tr>
          </w:tbl>
          <w:p w14:paraId="7FB30120" w14:textId="77777777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  <w:tc>
          <w:tcPr>
            <w:tcW w:w="2038" w:type="pct"/>
          </w:tcPr>
          <w:p w14:paraId="478D5663" w14:textId="77777777" w:rsidR="002A04AC" w:rsidRPr="002A75BB" w:rsidRDefault="002A04AC" w:rsidP="00565E1D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</w:tr>
    </w:tbl>
    <w:p w14:paraId="352D3C99" w14:textId="462D7B81" w:rsidR="00565E1D" w:rsidRDefault="00565E1D" w:rsidP="008C64DD"/>
    <w:p w14:paraId="3B18D4CF" w14:textId="77777777" w:rsidR="00027631" w:rsidRDefault="00027631" w:rsidP="008C64DD">
      <w:pPr>
        <w:sectPr w:rsidR="00027631" w:rsidSect="007A319C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A8D9E6" w14:textId="4C697B7A" w:rsidR="00027631" w:rsidRDefault="00A67439" w:rsidP="00190372">
      <w:pPr>
        <w:pStyle w:val="Heading3"/>
      </w:pPr>
      <w:r>
        <w:lastRenderedPageBreak/>
        <w:t>4.</w:t>
      </w:r>
      <w:r w:rsidR="00190372" w:rsidRPr="00190372">
        <w:t>2.3</w:t>
      </w:r>
      <w:r w:rsidR="00190372" w:rsidRPr="00190372">
        <w:tab/>
        <w:t xml:space="preserve">Assessment of </w:t>
      </w:r>
      <w:r w:rsidR="0095720A">
        <w:t xml:space="preserve">polybrominated </w:t>
      </w:r>
      <w:proofErr w:type="spellStart"/>
      <w:r w:rsidR="0095720A">
        <w:t>diphenyls</w:t>
      </w:r>
      <w:proofErr w:type="spellEnd"/>
      <w:r w:rsidR="0095720A">
        <w:t xml:space="preserve"> ethers (</w:t>
      </w:r>
      <w:r w:rsidR="00190372" w:rsidRPr="00190372">
        <w:t>POP-PBDEs</w:t>
      </w:r>
      <w:r w:rsidR="0095720A">
        <w:t>)</w:t>
      </w:r>
      <w:r w:rsidR="00190372" w:rsidRPr="00190372">
        <w:t xml:space="preserve"> (Annex A, Part </w:t>
      </w:r>
      <w:proofErr w:type="gramStart"/>
      <w:r w:rsidR="00190372" w:rsidRPr="00190372">
        <w:t>IV</w:t>
      </w:r>
      <w:proofErr w:type="gramEnd"/>
      <w:r w:rsidR="00190372" w:rsidRPr="00190372">
        <w:t xml:space="preserve"> and Part V), HBB (Annex A, Part I) and HBCD (Annex A, Part I and Part VII)</w:t>
      </w:r>
    </w:p>
    <w:p w14:paraId="06288931" w14:textId="77777777" w:rsidR="00D87724" w:rsidRDefault="00D87724" w:rsidP="00190372">
      <w:pPr>
        <w:rPr>
          <w:b/>
          <w:color w:val="FF0000"/>
        </w:rPr>
      </w:pPr>
    </w:p>
    <w:p w14:paraId="62BC1815" w14:textId="7C4BE1F6" w:rsidR="00190372" w:rsidRPr="008E6FD9" w:rsidRDefault="00190372" w:rsidP="00190372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4F4BB10" w14:textId="77777777" w:rsidR="00190372" w:rsidRDefault="00190372" w:rsidP="00190372"/>
    <w:p w14:paraId="1BB9420F" w14:textId="264B2C0F" w:rsidR="00190372" w:rsidRDefault="00A67439" w:rsidP="00190372">
      <w:pPr>
        <w:pStyle w:val="Heading4"/>
      </w:pPr>
      <w:r>
        <w:t>4.</w:t>
      </w:r>
      <w:r w:rsidR="00190372" w:rsidRPr="00190372">
        <w:t>2.3.1</w:t>
      </w:r>
      <w:r w:rsidR="00190372" w:rsidRPr="00190372">
        <w:tab/>
        <w:t>POP-PBDEs</w:t>
      </w:r>
    </w:p>
    <w:p w14:paraId="2D280CD9" w14:textId="1F4921B2" w:rsidR="002854A5" w:rsidRPr="002854A5" w:rsidRDefault="00A67439" w:rsidP="002854A5">
      <w:pPr>
        <w:pStyle w:val="Heading5"/>
      </w:pPr>
      <w:r>
        <w:t>4</w:t>
      </w:r>
      <w:r w:rsidR="002854A5">
        <w:t>.</w:t>
      </w:r>
      <w:r>
        <w:t>2</w:t>
      </w:r>
      <w:r w:rsidR="002854A5">
        <w:t xml:space="preserve">.3.1.1 </w:t>
      </w:r>
      <w:r w:rsidR="002854A5" w:rsidRPr="002854A5">
        <w:t>Production</w:t>
      </w:r>
    </w:p>
    <w:p w14:paraId="1572F112" w14:textId="77777777" w:rsidR="0043736C" w:rsidRDefault="0043736C" w:rsidP="00190372">
      <w:pPr>
        <w:rPr>
          <w:b/>
          <w:color w:val="FF0000"/>
        </w:rPr>
      </w:pPr>
    </w:p>
    <w:p w14:paraId="74819AAC" w14:textId="3B8FC485" w:rsidR="00190372" w:rsidRPr="008E6FD9" w:rsidRDefault="00190372" w:rsidP="00190372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37E53F4" w14:textId="67DEB9D2" w:rsidR="00457C82" w:rsidRDefault="007B7D07" w:rsidP="00457C82">
      <w:r>
        <w:t xml:space="preserve">Table </w:t>
      </w:r>
      <w:r w:rsidR="0043736C">
        <w:t>3</w:t>
      </w:r>
      <w:r w:rsidR="00A67439">
        <w:t>1</w:t>
      </w:r>
      <w:r>
        <w:t xml:space="preserve">. </w:t>
      </w:r>
      <w:r w:rsidR="0005477B">
        <w:t xml:space="preserve"> Information on p</w:t>
      </w:r>
      <w:r>
        <w:t>roduction of POP-PBDEs</w:t>
      </w:r>
      <w:r w:rsidR="00457C82">
        <w:t xml:space="preserve">, in accordance with </w:t>
      </w:r>
      <w:r w:rsidR="00457C82" w:rsidRPr="00F32292">
        <w:t>paragraph 1 (a) (</w:t>
      </w:r>
      <w:proofErr w:type="spellStart"/>
      <w:r w:rsidR="00457C82" w:rsidRPr="00F32292">
        <w:t>i</w:t>
      </w:r>
      <w:proofErr w:type="spellEnd"/>
      <w:r w:rsidR="00457C82" w:rsidRPr="00F32292">
        <w:t xml:space="preserve">) of Article </w:t>
      </w:r>
      <w:r w:rsidR="00457C82">
        <w:t>3</w:t>
      </w:r>
      <w:r w:rsidR="00457C82" w:rsidRPr="00F32292">
        <w:t xml:space="preserve"> of the Convention</w:t>
      </w:r>
      <w:r w:rsidR="00457C82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507"/>
        <w:gridCol w:w="1327"/>
        <w:gridCol w:w="1210"/>
        <w:gridCol w:w="1421"/>
        <w:gridCol w:w="1419"/>
      </w:tblGrid>
      <w:tr w:rsidR="0005477B" w:rsidRPr="00645514" w14:paraId="66223895" w14:textId="6A8E418A" w:rsidTr="0005477B">
        <w:trPr>
          <w:trHeight w:val="780"/>
        </w:trPr>
        <w:tc>
          <w:tcPr>
            <w:tcW w:w="1405" w:type="pct"/>
            <w:shd w:val="clear" w:color="auto" w:fill="auto"/>
            <w:vAlign w:val="bottom"/>
            <w:hideMark/>
          </w:tcPr>
          <w:p w14:paraId="49627AAF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Chemicals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14:paraId="62095A3F" w14:textId="36DE08CA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3A8A5875" w14:textId="00D21E43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started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8706641" w14:textId="17DFA3AB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ended</w:t>
            </w:r>
          </w:p>
        </w:tc>
        <w:tc>
          <w:tcPr>
            <w:tcW w:w="742" w:type="pct"/>
            <w:shd w:val="clear" w:color="auto" w:fill="auto"/>
            <w:vAlign w:val="bottom"/>
            <w:hideMark/>
          </w:tcPr>
          <w:p w14:paraId="3B0FBF14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total production [kg]</w:t>
            </w:r>
          </w:p>
        </w:tc>
        <w:tc>
          <w:tcPr>
            <w:tcW w:w="742" w:type="pct"/>
          </w:tcPr>
          <w:p w14:paraId="6E7533F4" w14:textId="1B71D04E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05477B" w:rsidRPr="00645514" w14:paraId="4441E026" w14:textId="21571C44" w:rsidTr="0005477B">
        <w:trPr>
          <w:trHeight w:val="300"/>
        </w:trPr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49E18F8F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55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Hexabromodiphenyl</w:t>
            </w:r>
            <w:proofErr w:type="spellEnd"/>
            <w:r w:rsidRPr="006455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and </w:t>
            </w:r>
            <w:proofErr w:type="spellStart"/>
            <w:r w:rsidRPr="006455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heptabromodiphenyl</w:t>
            </w:r>
            <w:proofErr w:type="spellEnd"/>
            <w:r w:rsidRPr="006455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2C8E5087" w14:textId="77777777" w:rsidR="0005477B" w:rsidRDefault="0005477B" w:rsidP="00D8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AB40782" w14:textId="77777777" w:rsidR="0005477B" w:rsidRDefault="0005477B" w:rsidP="00D8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9F23270" w14:textId="77777777" w:rsidR="0005477B" w:rsidRDefault="0005477B" w:rsidP="00D8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4B85CB07" w14:textId="77777777" w:rsidR="0005477B" w:rsidRDefault="0005477B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D4D3C36" w14:textId="66CAAB4D" w:rsidR="0005477B" w:rsidRPr="00645514" w:rsidRDefault="0005477B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9C80544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97EF984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14:paraId="67370183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</w:tcPr>
          <w:p w14:paraId="25E423AA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5477B" w:rsidRPr="00645514" w14:paraId="4E47C743" w14:textId="3C38E4C2" w:rsidTr="0005477B">
        <w:trPr>
          <w:trHeight w:val="300"/>
        </w:trPr>
        <w:tc>
          <w:tcPr>
            <w:tcW w:w="1405" w:type="pct"/>
            <w:shd w:val="clear" w:color="auto" w:fill="auto"/>
            <w:noWrap/>
            <w:vAlign w:val="bottom"/>
          </w:tcPr>
          <w:p w14:paraId="2E40D850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455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Tetrabromodiphenyl</w:t>
            </w:r>
            <w:proofErr w:type="spellEnd"/>
            <w:r w:rsidRPr="006455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and </w:t>
            </w:r>
            <w:proofErr w:type="spellStart"/>
            <w:r w:rsidRPr="006455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pentabromodiphenyl</w:t>
            </w:r>
            <w:proofErr w:type="spellEnd"/>
            <w:r w:rsidRPr="006455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</w:tc>
        <w:tc>
          <w:tcPr>
            <w:tcW w:w="787" w:type="pct"/>
            <w:shd w:val="clear" w:color="auto" w:fill="auto"/>
            <w:noWrap/>
            <w:vAlign w:val="bottom"/>
          </w:tcPr>
          <w:p w14:paraId="2F4C372E" w14:textId="77777777" w:rsidR="0005477B" w:rsidRDefault="0005477B" w:rsidP="00D8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9EDB488" w14:textId="77777777" w:rsidR="0005477B" w:rsidRDefault="0005477B" w:rsidP="00D8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CE26E2E" w14:textId="77777777" w:rsidR="0005477B" w:rsidRDefault="0005477B" w:rsidP="00D8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15A9C689" w14:textId="77777777" w:rsidR="0005477B" w:rsidRDefault="0005477B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8B74BFC" w14:textId="2D3237EF" w:rsidR="0005477B" w:rsidRPr="00645514" w:rsidRDefault="0005477B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693" w:type="pct"/>
            <w:shd w:val="clear" w:color="auto" w:fill="auto"/>
            <w:noWrap/>
            <w:vAlign w:val="bottom"/>
          </w:tcPr>
          <w:p w14:paraId="132B065B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49F9AA3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14:paraId="29FC474B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</w:tcPr>
          <w:p w14:paraId="6DACC290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5477B" w:rsidRPr="00645514" w14:paraId="761148A0" w14:textId="17B0F138" w:rsidTr="0005477B">
        <w:trPr>
          <w:trHeight w:val="300"/>
        </w:trPr>
        <w:tc>
          <w:tcPr>
            <w:tcW w:w="1405" w:type="pct"/>
            <w:shd w:val="clear" w:color="auto" w:fill="auto"/>
            <w:noWrap/>
            <w:vAlign w:val="bottom"/>
          </w:tcPr>
          <w:p w14:paraId="1CA10E44" w14:textId="5C67F100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Decabromodiphenyl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</w:tc>
        <w:tc>
          <w:tcPr>
            <w:tcW w:w="787" w:type="pct"/>
            <w:shd w:val="clear" w:color="auto" w:fill="auto"/>
            <w:noWrap/>
            <w:vAlign w:val="bottom"/>
          </w:tcPr>
          <w:p w14:paraId="083D9EE9" w14:textId="77777777" w:rsidR="0005477B" w:rsidRDefault="0005477B" w:rsidP="00D8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F0605C5" w14:textId="77777777" w:rsidR="0005477B" w:rsidRDefault="0005477B" w:rsidP="00D8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99484E9" w14:textId="77777777" w:rsidR="0005477B" w:rsidRDefault="0005477B" w:rsidP="00D87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61BBA9A5" w14:textId="77777777" w:rsidR="0005477B" w:rsidRDefault="0005477B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9AD1261" w14:textId="77681852" w:rsidR="0005477B" w:rsidRPr="00645514" w:rsidRDefault="0005477B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693" w:type="pct"/>
            <w:shd w:val="clear" w:color="auto" w:fill="auto"/>
            <w:noWrap/>
            <w:vAlign w:val="bottom"/>
          </w:tcPr>
          <w:p w14:paraId="0F353FFF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8E4CC71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14:paraId="4C83C45F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</w:tcPr>
          <w:p w14:paraId="7A22C230" w14:textId="77777777" w:rsidR="0005477B" w:rsidRPr="00645514" w:rsidRDefault="0005477B" w:rsidP="0064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1F5C7FF" w14:textId="77777777" w:rsidR="00835E10" w:rsidRDefault="00835E10" w:rsidP="00190372"/>
    <w:p w14:paraId="499FAD70" w14:textId="510E805C" w:rsidR="00B909DF" w:rsidRPr="00B909DF" w:rsidRDefault="00A67439" w:rsidP="00B909DF">
      <w:pPr>
        <w:pStyle w:val="Heading5"/>
      </w:pPr>
      <w:r>
        <w:t>4</w:t>
      </w:r>
      <w:r w:rsidR="00B909DF" w:rsidRPr="00B909DF">
        <w:t>.</w:t>
      </w:r>
      <w:r>
        <w:t>2</w:t>
      </w:r>
      <w:r w:rsidR="00B909DF" w:rsidRPr="00B909DF">
        <w:t>.3.1.2 Import</w:t>
      </w:r>
    </w:p>
    <w:p w14:paraId="56947FE5" w14:textId="77777777" w:rsidR="0043736C" w:rsidRDefault="0043736C" w:rsidP="00B909DF">
      <w:pPr>
        <w:rPr>
          <w:b/>
          <w:color w:val="FF0000"/>
        </w:rPr>
      </w:pPr>
    </w:p>
    <w:p w14:paraId="0DCD8E90" w14:textId="4BDC1EC0" w:rsidR="00B909DF" w:rsidRDefault="00B909DF" w:rsidP="00B909DF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8FFE60E" w14:textId="021F4970" w:rsidR="00893B40" w:rsidRPr="00893B40" w:rsidRDefault="00893B40" w:rsidP="00B909DF">
      <w:r>
        <w:lastRenderedPageBreak/>
        <w:t xml:space="preserve">Table </w:t>
      </w:r>
      <w:r w:rsidR="0043736C">
        <w:t>3</w:t>
      </w:r>
      <w:r w:rsidR="00A67439">
        <w:t>2</w:t>
      </w:r>
      <w:r>
        <w:t xml:space="preserve">. </w:t>
      </w:r>
      <w:r w:rsidR="00167B06">
        <w:t xml:space="preserve">Information on </w:t>
      </w:r>
      <w:r>
        <w:t>POP-PBDEs imports</w:t>
      </w:r>
      <w:r w:rsidR="00BD699A">
        <w:t xml:space="preserve">, </w:t>
      </w:r>
      <w:r w:rsidR="00BD699A" w:rsidRPr="00BD699A">
        <w:t xml:space="preserve">in accordance with paragraph </w:t>
      </w:r>
      <w:r w:rsidR="00C14096">
        <w:t>2</w:t>
      </w:r>
      <w:r w:rsidR="00BD699A" w:rsidRPr="00BD699A">
        <w:t xml:space="preserve"> (a) (</w:t>
      </w:r>
      <w:proofErr w:type="spellStart"/>
      <w:r w:rsidR="00BD699A" w:rsidRPr="00BD699A">
        <w:t>i</w:t>
      </w:r>
      <w:proofErr w:type="spellEnd"/>
      <w:r w:rsidR="00BD699A" w:rsidRPr="00BD699A">
        <w:t>) of Article 3 of the Convention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930"/>
        <w:gridCol w:w="1588"/>
        <w:gridCol w:w="1698"/>
        <w:gridCol w:w="1701"/>
        <w:gridCol w:w="1417"/>
        <w:gridCol w:w="962"/>
      </w:tblGrid>
      <w:tr w:rsidR="00167B06" w:rsidRPr="00B909DF" w14:paraId="770CD545" w14:textId="4EAEEED8" w:rsidTr="00167B06">
        <w:trPr>
          <w:trHeight w:val="525"/>
        </w:trPr>
        <w:tc>
          <w:tcPr>
            <w:tcW w:w="1186" w:type="dxa"/>
          </w:tcPr>
          <w:p w14:paraId="21E2DADE" w14:textId="77777777" w:rsidR="00167B06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6F3451A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0DAEB0BE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01BF28A4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D86D739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FB6FAA" w14:textId="0E7D1CDB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F7A1F4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(kg/year)</w:t>
            </w:r>
          </w:p>
        </w:tc>
        <w:tc>
          <w:tcPr>
            <w:tcW w:w="963" w:type="dxa"/>
          </w:tcPr>
          <w:p w14:paraId="280DBC52" w14:textId="6095F8D6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67B06" w:rsidRPr="00B909DF" w14:paraId="6A21C00F" w14:textId="31FE6630" w:rsidTr="00167B06">
        <w:trPr>
          <w:trHeight w:val="300"/>
        </w:trPr>
        <w:tc>
          <w:tcPr>
            <w:tcW w:w="1186" w:type="dxa"/>
            <w:vMerge w:val="restart"/>
          </w:tcPr>
          <w:p w14:paraId="425EAAC8" w14:textId="77777777" w:rsidR="00167B06" w:rsidRDefault="00167B06" w:rsidP="00622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826ADF3" w14:textId="77777777" w:rsidR="00167B06" w:rsidRDefault="00167B06" w:rsidP="00622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14387744" w14:textId="77777777" w:rsidR="00167B06" w:rsidRDefault="00167B06" w:rsidP="00622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55442912" w14:textId="77777777" w:rsidR="00167B06" w:rsidRDefault="00167B06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4CA9818" w14:textId="32E86850" w:rsidR="00167B06" w:rsidRPr="00B909DF" w:rsidRDefault="00167B06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B39979A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5B79C257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2163D0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FF0518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733E17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</w:tcPr>
          <w:p w14:paraId="07A31575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B06" w:rsidRPr="00B909DF" w14:paraId="24C2621E" w14:textId="167AF110" w:rsidTr="00167B06">
        <w:trPr>
          <w:trHeight w:val="300"/>
        </w:trPr>
        <w:tc>
          <w:tcPr>
            <w:tcW w:w="1186" w:type="dxa"/>
            <w:vMerge/>
          </w:tcPr>
          <w:p w14:paraId="2BD1F922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314F6698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4E1F9582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09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CB77039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09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5905F0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09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4589C0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09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3" w:type="dxa"/>
          </w:tcPr>
          <w:p w14:paraId="057EB833" w14:textId="77777777" w:rsidR="00167B06" w:rsidRPr="00B909DF" w:rsidRDefault="00167B06" w:rsidP="00B90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03AEACB" w14:textId="77777777" w:rsidR="009C6E63" w:rsidRDefault="009C6E63" w:rsidP="00190372"/>
    <w:p w14:paraId="7F4E5C09" w14:textId="4247128F" w:rsidR="00B909DF" w:rsidRDefault="00893B40" w:rsidP="00190372">
      <w:r>
        <w:t xml:space="preserve">Table </w:t>
      </w:r>
      <w:r w:rsidR="00113227">
        <w:t>3</w:t>
      </w:r>
      <w:r w:rsidR="00A67439">
        <w:t>3</w:t>
      </w:r>
      <w:r>
        <w:t xml:space="preserve">. </w:t>
      </w:r>
      <w:r w:rsidR="00F065F2">
        <w:t>Information on t</w:t>
      </w:r>
      <w:r w:rsidR="00971B72" w:rsidRPr="00CE49AE">
        <w:t xml:space="preserve">otal estimated </w:t>
      </w:r>
      <w:r w:rsidR="00971B72">
        <w:t>POP-PBDEs in</w:t>
      </w:r>
      <w:r>
        <w:t xml:space="preserve"> articles/products import</w:t>
      </w:r>
      <w:r w:rsidR="00346CF4">
        <w:t>ed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783"/>
        <w:gridCol w:w="1528"/>
        <w:gridCol w:w="1242"/>
        <w:gridCol w:w="1517"/>
        <w:gridCol w:w="1637"/>
        <w:gridCol w:w="1052"/>
        <w:gridCol w:w="537"/>
      </w:tblGrid>
      <w:tr w:rsidR="00F065F2" w:rsidRPr="000F3BCF" w14:paraId="70C6EB3C" w14:textId="2692228B" w:rsidTr="00F065F2">
        <w:trPr>
          <w:trHeight w:val="1545"/>
        </w:trPr>
        <w:tc>
          <w:tcPr>
            <w:tcW w:w="1187" w:type="dxa"/>
          </w:tcPr>
          <w:p w14:paraId="7C2DD3DB" w14:textId="77777777" w:rsidR="00F065F2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5256BE1" w14:textId="77777777" w:rsidR="00F065F2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7A838D6" w14:textId="77777777" w:rsidR="00F065F2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B990FA8" w14:textId="77777777" w:rsidR="00F065F2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9FA766D" w14:textId="77777777" w:rsidR="00F065F2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89DF7A2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1F31D8FF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14:paraId="565E6BA1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POP-PBDEs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53D3C7" w14:textId="70C8AF3C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4DF086C2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of article/product containing POP-PBDEs 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14:paraId="1F6E97EC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of POP-PBDEs content in the imported articles/products 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052" w:type="dxa"/>
          </w:tcPr>
          <w:p w14:paraId="58CE7110" w14:textId="77777777" w:rsidR="00F065F2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p</w:t>
            </w:r>
            <w:r w:rsidRPr="00815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olymeric fraction containing POP-PBDEs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 imported articles/</w:t>
            </w:r>
          </w:p>
          <w:p w14:paraId="6180D743" w14:textId="7FCB7176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products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537" w:type="dxa"/>
          </w:tcPr>
          <w:p w14:paraId="4F440650" w14:textId="0F89CCDC" w:rsidR="00F065F2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F065F2" w:rsidRPr="000F3BCF" w14:paraId="39B97044" w14:textId="7FB30067" w:rsidTr="00F065F2">
        <w:trPr>
          <w:trHeight w:val="300"/>
        </w:trPr>
        <w:tc>
          <w:tcPr>
            <w:tcW w:w="1187" w:type="dxa"/>
          </w:tcPr>
          <w:p w14:paraId="1A3B46F9" w14:textId="77777777" w:rsidR="00F065F2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2CC143A" w14:textId="77777777" w:rsidR="00F065F2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7212243" w14:textId="77777777" w:rsidR="00F065F2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5D2C51F5" w14:textId="77777777" w:rsidR="00F065F2" w:rsidRDefault="00F065F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F1E80C4" w14:textId="08511A3F" w:rsidR="00F065F2" w:rsidRPr="000F3BCF" w:rsidRDefault="00F065F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003ED5E5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05A05AE2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73CB356A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5CD1D40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38E80FF8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</w:tcPr>
          <w:p w14:paraId="6ED8511A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</w:tcPr>
          <w:p w14:paraId="11236B5A" w14:textId="77777777" w:rsidR="00F065F2" w:rsidRPr="000F3BCF" w:rsidRDefault="00F065F2" w:rsidP="000F3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895D683" w14:textId="77777777" w:rsidR="008159FE" w:rsidRDefault="008159FE" w:rsidP="00190372"/>
    <w:p w14:paraId="106BF536" w14:textId="7F736AB4" w:rsidR="000F3BCF" w:rsidRDefault="00300A46" w:rsidP="00190372">
      <w:r>
        <w:t xml:space="preserve">Table </w:t>
      </w:r>
      <w:r w:rsidR="00113227">
        <w:t>3</w:t>
      </w:r>
      <w:r w:rsidR="00A67439">
        <w:t>4</w:t>
      </w:r>
      <w:r>
        <w:t xml:space="preserve">. </w:t>
      </w:r>
      <w:r w:rsidR="00F065F2">
        <w:t xml:space="preserve">Information on </w:t>
      </w:r>
      <w:r w:rsidRPr="00300A46">
        <w:t>POP-PBDE containing waste imported (WEEE and ELVs) for environmental sound disposal</w:t>
      </w:r>
      <w:r w:rsidR="00BD699A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91"/>
        <w:gridCol w:w="2135"/>
        <w:gridCol w:w="1675"/>
        <w:gridCol w:w="1995"/>
        <w:gridCol w:w="1993"/>
      </w:tblGrid>
      <w:tr w:rsidR="00F065F2" w:rsidRPr="00334F8D" w14:paraId="317187D3" w14:textId="198B52A4" w:rsidTr="00F065F2">
        <w:trPr>
          <w:trHeight w:val="525"/>
        </w:trPr>
        <w:tc>
          <w:tcPr>
            <w:tcW w:w="477" w:type="pct"/>
          </w:tcPr>
          <w:p w14:paraId="56B29CC4" w14:textId="77777777" w:rsidR="00F065F2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D34FBD3" w14:textId="77777777" w:rsidR="00F065F2" w:rsidRPr="00334F8D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4AD815B" w14:textId="77777777" w:rsidR="00F065F2" w:rsidRPr="00334F8D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F484045" w14:textId="77777777" w:rsidR="00F065F2" w:rsidRPr="00334F8D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type in waste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14:paraId="71D68A74" w14:textId="264AB9CB" w:rsidR="00F065F2" w:rsidRPr="00334F8D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139" w:type="pct"/>
            <w:shd w:val="clear" w:color="auto" w:fill="auto"/>
            <w:vAlign w:val="bottom"/>
            <w:hideMark/>
          </w:tcPr>
          <w:p w14:paraId="4E8A79DA" w14:textId="27A653CC" w:rsidR="00F065F2" w:rsidRPr="00334F8D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39" w:type="pct"/>
          </w:tcPr>
          <w:p w14:paraId="10EE255D" w14:textId="66446D7F" w:rsidR="00F065F2" w:rsidRPr="00334F8D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F065F2" w:rsidRPr="00334F8D" w14:paraId="5F996891" w14:textId="1B1C14B7" w:rsidTr="00F065F2">
        <w:trPr>
          <w:trHeight w:val="610"/>
        </w:trPr>
        <w:tc>
          <w:tcPr>
            <w:tcW w:w="477" w:type="pct"/>
          </w:tcPr>
          <w:p w14:paraId="6B746525" w14:textId="77777777" w:rsidR="00F065F2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32CC450" w14:textId="77777777" w:rsidR="00F065F2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73B1808" w14:textId="77777777" w:rsidR="00F065F2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Information not available</w:t>
            </w:r>
          </w:p>
          <w:p w14:paraId="0115ADAC" w14:textId="77777777" w:rsidR="00F065F2" w:rsidRDefault="00F065F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B591ED2" w14:textId="37B44CE4" w:rsidR="00F065F2" w:rsidRPr="00334F8D" w:rsidRDefault="00F065F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5004B29" w14:textId="77777777" w:rsidR="00F065F2" w:rsidRPr="00334F8D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7503AE4" w14:textId="77777777" w:rsidR="00F065F2" w:rsidRPr="00334F8D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14:paraId="2BEFEBE2" w14:textId="77777777" w:rsidR="00F065F2" w:rsidRPr="00334F8D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2E3919A4" w14:textId="77777777" w:rsidR="00F065F2" w:rsidRPr="00334F8D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9" w:type="pct"/>
          </w:tcPr>
          <w:p w14:paraId="1F535F3D" w14:textId="77777777" w:rsidR="00F065F2" w:rsidRPr="00334F8D" w:rsidRDefault="00F065F2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8AAC7AD" w14:textId="77777777" w:rsidR="002854A5" w:rsidRDefault="002854A5" w:rsidP="00190372"/>
    <w:p w14:paraId="6ABAEE05" w14:textId="744301A4" w:rsidR="003C62B4" w:rsidRPr="003C62B4" w:rsidRDefault="00A67439" w:rsidP="003C62B4">
      <w:pPr>
        <w:pStyle w:val="Heading5"/>
        <w:rPr>
          <w:rFonts w:eastAsia="Times New Roman"/>
        </w:rPr>
      </w:pPr>
      <w:r>
        <w:rPr>
          <w:rFonts w:eastAsia="Times New Roman"/>
        </w:rPr>
        <w:t>4.2</w:t>
      </w:r>
      <w:r w:rsidR="003C62B4" w:rsidRPr="003C62B4">
        <w:rPr>
          <w:rFonts w:eastAsia="Times New Roman"/>
        </w:rPr>
        <w:t>.3.1.3 Export</w:t>
      </w:r>
    </w:p>
    <w:p w14:paraId="451861F9" w14:textId="77777777" w:rsidR="00113227" w:rsidRDefault="00113227" w:rsidP="00E53E1C">
      <w:pPr>
        <w:rPr>
          <w:b/>
          <w:color w:val="FF0000"/>
        </w:rPr>
      </w:pPr>
    </w:p>
    <w:p w14:paraId="204A1C2C" w14:textId="361E57BB" w:rsidR="00E53E1C" w:rsidRPr="008E6FD9" w:rsidRDefault="00E53E1C" w:rsidP="00E53E1C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6277C1B" w14:textId="441D8C5D" w:rsidR="00E53E1C" w:rsidRDefault="007849B3" w:rsidP="00E53E1C">
      <w:r>
        <w:t xml:space="preserve">Table </w:t>
      </w:r>
      <w:r w:rsidR="00113227">
        <w:t>3</w:t>
      </w:r>
      <w:r w:rsidR="00A67439">
        <w:t>5</w:t>
      </w:r>
      <w:r>
        <w:t xml:space="preserve">. </w:t>
      </w:r>
      <w:r w:rsidR="00EC45F6">
        <w:t xml:space="preserve">Information on </w:t>
      </w:r>
      <w:r>
        <w:t>POP-PBDEs exports</w:t>
      </w:r>
      <w:r w:rsidR="00BD699A" w:rsidRPr="00BD699A">
        <w:t xml:space="preserve">, in accordance with paragraph </w:t>
      </w:r>
      <w:r w:rsidR="00C14096">
        <w:t>2</w:t>
      </w:r>
      <w:r w:rsidR="00BD699A" w:rsidRPr="00BD699A">
        <w:t xml:space="preserve"> (</w:t>
      </w:r>
      <w:r w:rsidR="00DB22D1">
        <w:t>b</w:t>
      </w:r>
      <w:r w:rsidR="00BD699A" w:rsidRPr="00BD699A">
        <w:t>) (</w:t>
      </w:r>
      <w:proofErr w:type="spellStart"/>
      <w:r w:rsidR="00BD699A" w:rsidRPr="00BD699A">
        <w:t>i</w:t>
      </w:r>
      <w:proofErr w:type="spellEnd"/>
      <w:r w:rsidR="00BD699A" w:rsidRPr="00BD699A">
        <w:t xml:space="preserve">) </w:t>
      </w:r>
      <w:r w:rsidR="00DB22D1">
        <w:t xml:space="preserve">and (ii) </w:t>
      </w:r>
      <w:r w:rsidR="00BD699A" w:rsidRPr="00BD699A">
        <w:t>of Article 3 of the Convention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878"/>
        <w:gridCol w:w="1636"/>
        <w:gridCol w:w="1559"/>
        <w:gridCol w:w="1559"/>
        <w:gridCol w:w="1418"/>
        <w:gridCol w:w="1246"/>
      </w:tblGrid>
      <w:tr w:rsidR="003B0EC3" w:rsidRPr="004F1459" w14:paraId="222E1D1A" w14:textId="3DDA89EF" w:rsidTr="003B0EC3">
        <w:trPr>
          <w:trHeight w:val="525"/>
        </w:trPr>
        <w:tc>
          <w:tcPr>
            <w:tcW w:w="1187" w:type="dxa"/>
          </w:tcPr>
          <w:p w14:paraId="43D0F385" w14:textId="77777777" w:rsidR="003B0EC3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21B1BBE" w14:textId="77777777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25042D7A" w14:textId="77777777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14:paraId="2C5178EA" w14:textId="77777777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986972" w14:textId="77777777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E121C59" w14:textId="7A3844B6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D64551" w14:textId="77777777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 (kg/year)</w:t>
            </w:r>
          </w:p>
        </w:tc>
        <w:tc>
          <w:tcPr>
            <w:tcW w:w="1246" w:type="dxa"/>
          </w:tcPr>
          <w:p w14:paraId="03EA621B" w14:textId="4D828E2C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3B0EC3" w:rsidRPr="004F1459" w14:paraId="515D41FE" w14:textId="51C255D6" w:rsidTr="003B0EC3">
        <w:trPr>
          <w:trHeight w:val="300"/>
        </w:trPr>
        <w:tc>
          <w:tcPr>
            <w:tcW w:w="1187" w:type="dxa"/>
          </w:tcPr>
          <w:p w14:paraId="5E1F3EC4" w14:textId="77777777" w:rsidR="003B0EC3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493E27C" w14:textId="77777777" w:rsidR="003B0EC3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2EBD859" w14:textId="77777777" w:rsidR="003B0EC3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2CD77632" w14:textId="77777777" w:rsidR="003B0EC3" w:rsidRDefault="003B0EC3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FB7DA9D" w14:textId="60DE27EB" w:rsidR="003B0EC3" w:rsidRPr="004F1459" w:rsidRDefault="003B0EC3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7B4AAB13" w14:textId="77777777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14:paraId="7A91E36C" w14:textId="77777777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CE9940" w14:textId="77777777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D9FF33" w14:textId="77777777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1FFDEC" w14:textId="77777777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6" w:type="dxa"/>
          </w:tcPr>
          <w:p w14:paraId="2763DD24" w14:textId="77777777" w:rsidR="003B0EC3" w:rsidRPr="004F1459" w:rsidRDefault="003B0E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1EDE8FD" w14:textId="77777777" w:rsidR="003C62B4" w:rsidRDefault="003C62B4" w:rsidP="00190372"/>
    <w:p w14:paraId="0F0FFCC4" w14:textId="5B4A1C5C" w:rsidR="003C62B4" w:rsidRDefault="007849B3" w:rsidP="00190372">
      <w:r>
        <w:t xml:space="preserve">Table </w:t>
      </w:r>
      <w:r w:rsidR="00396D7F">
        <w:t>36</w:t>
      </w:r>
      <w:r>
        <w:t xml:space="preserve">. </w:t>
      </w:r>
      <w:r w:rsidR="00DA283B">
        <w:t>Information on t</w:t>
      </w:r>
      <w:r w:rsidR="00346CF4" w:rsidRPr="00CE49AE">
        <w:t xml:space="preserve">otal estimated </w:t>
      </w:r>
      <w:r>
        <w:t xml:space="preserve">POP-PBDE </w:t>
      </w:r>
      <w:r w:rsidR="00346CF4">
        <w:t>in</w:t>
      </w:r>
      <w:r>
        <w:t xml:space="preserve"> articles/products export</w:t>
      </w:r>
      <w:r w:rsidR="00346CF4">
        <w:t>ed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67"/>
        <w:gridCol w:w="1229"/>
        <w:gridCol w:w="1130"/>
        <w:gridCol w:w="1457"/>
        <w:gridCol w:w="1562"/>
        <w:gridCol w:w="1303"/>
        <w:gridCol w:w="900"/>
      </w:tblGrid>
      <w:tr w:rsidR="00DA283B" w:rsidRPr="000F3BCF" w14:paraId="5A89FE88" w14:textId="0EEDFB55" w:rsidTr="00DA283B">
        <w:trPr>
          <w:trHeight w:val="1545"/>
        </w:trPr>
        <w:tc>
          <w:tcPr>
            <w:tcW w:w="1187" w:type="dxa"/>
          </w:tcPr>
          <w:p w14:paraId="7360B049" w14:textId="77777777" w:rsidR="00DA283B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F57CC7D" w14:textId="77777777" w:rsidR="00DA283B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64CCDDF" w14:textId="77777777" w:rsidR="00DA283B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B82C486" w14:textId="77777777" w:rsidR="00DA283B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2B9FA5C" w14:textId="77777777" w:rsidR="00DA283B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3C65F4F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C4322E8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14:paraId="72BE0D9E" w14:textId="77777777" w:rsidR="00DA283B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</w:t>
            </w:r>
          </w:p>
          <w:p w14:paraId="069EE385" w14:textId="4C8DB0A2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product containing POP-PBDEs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14:paraId="188B1280" w14:textId="5BB0F3A6" w:rsidR="00DA283B" w:rsidRPr="000F3BCF" w:rsidRDefault="00DA283B" w:rsidP="00427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country 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14:paraId="2A518048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article/product containing POP-PBDEs 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14:paraId="13B32473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of PO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P-PBDEs content in the exported 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articles/products 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430" w:type="dxa"/>
          </w:tcPr>
          <w:p w14:paraId="5BA2AEE5" w14:textId="1DC23B54" w:rsidR="00DA283B" w:rsidRPr="008159FE" w:rsidRDefault="00DA283B" w:rsidP="00815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polymeric fraction containing POP-PBDEs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exported</w:t>
            </w:r>
            <w:r w:rsidRPr="00815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</w:t>
            </w:r>
          </w:p>
          <w:p w14:paraId="55F04F07" w14:textId="3F6AD072" w:rsidR="00DA283B" w:rsidRPr="000F3BCF" w:rsidRDefault="00DA283B" w:rsidP="00815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product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815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5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815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438" w:type="dxa"/>
          </w:tcPr>
          <w:p w14:paraId="5ACFA306" w14:textId="6409BD0C" w:rsidR="00DA283B" w:rsidRPr="008159FE" w:rsidRDefault="00DA283B" w:rsidP="00815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A283B" w:rsidRPr="000F3BCF" w14:paraId="641EA0DA" w14:textId="6AAE1164" w:rsidTr="00DA283B">
        <w:trPr>
          <w:trHeight w:val="300"/>
        </w:trPr>
        <w:tc>
          <w:tcPr>
            <w:tcW w:w="1187" w:type="dxa"/>
            <w:vMerge w:val="restart"/>
          </w:tcPr>
          <w:p w14:paraId="7AF68E6E" w14:textId="77777777" w:rsidR="00DA283B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E6465EC" w14:textId="77777777" w:rsidR="00DA283B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9A76583" w14:textId="77777777" w:rsidR="00DA283B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35EE27EF" w14:textId="77777777" w:rsidR="00DA283B" w:rsidRDefault="00DA283B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Not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relevant</w:t>
            </w:r>
          </w:p>
          <w:p w14:paraId="5FC308CC" w14:textId="0C7ED165" w:rsidR="00DA283B" w:rsidRPr="000F3BCF" w:rsidRDefault="00DA283B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835573E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1160DD43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4C1510DB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14:paraId="5F348044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7C29A151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0" w:type="dxa"/>
          </w:tcPr>
          <w:p w14:paraId="56FEF73C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8" w:type="dxa"/>
          </w:tcPr>
          <w:p w14:paraId="32DE1EF7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283B" w:rsidRPr="000F3BCF" w14:paraId="74DD90B0" w14:textId="0E56CA51" w:rsidTr="00DA283B">
        <w:trPr>
          <w:trHeight w:val="300"/>
        </w:trPr>
        <w:tc>
          <w:tcPr>
            <w:tcW w:w="1187" w:type="dxa"/>
            <w:vMerge/>
          </w:tcPr>
          <w:p w14:paraId="060DB1ED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66F85B2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0F68EB23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47115FA7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14:paraId="008F5D84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17034E3F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</w:tcPr>
          <w:p w14:paraId="04BFBAEC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8" w:type="dxa"/>
          </w:tcPr>
          <w:p w14:paraId="329C3E13" w14:textId="77777777" w:rsidR="00DA283B" w:rsidRPr="000F3BCF" w:rsidRDefault="00DA283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304B86B" w14:textId="795BAE5A" w:rsidR="00E53E1C" w:rsidRDefault="00E53E1C" w:rsidP="00190372"/>
    <w:p w14:paraId="4D3C9DFE" w14:textId="36F31F21" w:rsidR="00300A46" w:rsidRDefault="00300A46" w:rsidP="00300A46">
      <w:r>
        <w:t xml:space="preserve">Table </w:t>
      </w:r>
      <w:r w:rsidR="00396D7F">
        <w:t>37</w:t>
      </w:r>
      <w:r>
        <w:t xml:space="preserve">. </w:t>
      </w:r>
      <w:r w:rsidR="009220EC">
        <w:t xml:space="preserve">Information on </w:t>
      </w:r>
      <w:r w:rsidRPr="00300A46">
        <w:t xml:space="preserve">POP-PBDE containing waste </w:t>
      </w:r>
      <w:r>
        <w:t>exported</w:t>
      </w:r>
      <w:r w:rsidRPr="00300A46">
        <w:t xml:space="preserve"> (WEEE and ELVs) for environmental sound disposal</w:t>
      </w:r>
      <w:r w:rsidR="00BD699A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91"/>
        <w:gridCol w:w="2135"/>
        <w:gridCol w:w="1675"/>
        <w:gridCol w:w="1995"/>
        <w:gridCol w:w="1993"/>
      </w:tblGrid>
      <w:tr w:rsidR="009220EC" w:rsidRPr="00334F8D" w14:paraId="4BE9247B" w14:textId="764E14CF" w:rsidTr="009220EC">
        <w:trPr>
          <w:trHeight w:val="525"/>
        </w:trPr>
        <w:tc>
          <w:tcPr>
            <w:tcW w:w="477" w:type="pct"/>
          </w:tcPr>
          <w:p w14:paraId="704D2BC2" w14:textId="77777777" w:rsidR="009220EC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B94A1A5" w14:textId="77777777" w:rsidR="009220EC" w:rsidRPr="00334F8D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00A0DA1" w14:textId="77777777" w:rsidR="009220EC" w:rsidRPr="00334F8D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4CB9DFC2" w14:textId="77777777" w:rsidR="009220EC" w:rsidRPr="00334F8D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type in waste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14:paraId="11CA0280" w14:textId="49F52392" w:rsidR="009220EC" w:rsidRPr="00334F8D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1139" w:type="pct"/>
            <w:shd w:val="clear" w:color="auto" w:fill="auto"/>
            <w:vAlign w:val="bottom"/>
            <w:hideMark/>
          </w:tcPr>
          <w:p w14:paraId="0DCEA6FE" w14:textId="77777777" w:rsidR="009220EC" w:rsidRPr="00334F8D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annual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export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39" w:type="pct"/>
          </w:tcPr>
          <w:p w14:paraId="2C813087" w14:textId="2CF96F8D" w:rsidR="009220EC" w:rsidRPr="00334F8D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9220EC" w:rsidRPr="00334F8D" w14:paraId="6DD7C0EE" w14:textId="732F7119" w:rsidTr="009220EC">
        <w:trPr>
          <w:trHeight w:val="610"/>
        </w:trPr>
        <w:tc>
          <w:tcPr>
            <w:tcW w:w="477" w:type="pct"/>
          </w:tcPr>
          <w:p w14:paraId="4A296417" w14:textId="77777777" w:rsidR="009220EC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9BDB350" w14:textId="77777777" w:rsidR="009220EC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7513D94" w14:textId="77777777" w:rsidR="009220EC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02B45C5E" w14:textId="77777777" w:rsidR="009220EC" w:rsidRDefault="009220EC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0F1A54A" w14:textId="5C483087" w:rsidR="009220EC" w:rsidRPr="00334F8D" w:rsidRDefault="009220EC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15EE70B" w14:textId="77777777" w:rsidR="009220EC" w:rsidRPr="00334F8D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0D25EB2" w14:textId="77777777" w:rsidR="009220EC" w:rsidRPr="00334F8D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14:paraId="5187BA5D" w14:textId="77777777" w:rsidR="009220EC" w:rsidRPr="00334F8D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5F056A9C" w14:textId="77777777" w:rsidR="009220EC" w:rsidRPr="00334F8D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9" w:type="pct"/>
          </w:tcPr>
          <w:p w14:paraId="7E12C5E9" w14:textId="77777777" w:rsidR="009220EC" w:rsidRPr="00334F8D" w:rsidRDefault="009220EC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723C880" w14:textId="77777777" w:rsidR="00427333" w:rsidRDefault="00427333" w:rsidP="00190372"/>
    <w:p w14:paraId="52CF9211" w14:textId="69AF992A" w:rsidR="00F5686A" w:rsidRPr="00F5686A" w:rsidRDefault="00396D7F" w:rsidP="00F5686A">
      <w:pPr>
        <w:pStyle w:val="Heading5"/>
      </w:pPr>
      <w:r>
        <w:t>4.2</w:t>
      </w:r>
      <w:r w:rsidR="00F5686A" w:rsidRPr="00F5686A">
        <w:t>.3.1.4 Use</w:t>
      </w:r>
    </w:p>
    <w:p w14:paraId="60D73126" w14:textId="77777777" w:rsidR="00D10681" w:rsidRDefault="00D10681" w:rsidP="00F5686A">
      <w:pPr>
        <w:rPr>
          <w:b/>
          <w:color w:val="FF0000"/>
        </w:rPr>
      </w:pPr>
    </w:p>
    <w:p w14:paraId="00237F87" w14:textId="7868A036" w:rsidR="00F5686A" w:rsidRPr="008E6FD9" w:rsidRDefault="00F5686A" w:rsidP="00F5686A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CE0205A" w14:textId="60BB9EE6" w:rsidR="00427333" w:rsidRDefault="000002E3" w:rsidP="00190372">
      <w:proofErr w:type="gramStart"/>
      <w:r w:rsidRPr="000002E3">
        <w:t>A</w:t>
      </w:r>
      <w:proofErr w:type="gramEnd"/>
      <w:r w:rsidRPr="000002E3">
        <w:tab/>
        <w:t>Electric</w:t>
      </w:r>
      <w:r>
        <w:t xml:space="preserve"> and electronic equipment (EEE)</w:t>
      </w:r>
    </w:p>
    <w:p w14:paraId="18CBB4C6" w14:textId="2B6855F1" w:rsidR="00CE49AE" w:rsidRDefault="00CE49AE" w:rsidP="00190372">
      <w:r>
        <w:t xml:space="preserve">Table </w:t>
      </w:r>
      <w:r w:rsidR="00396D7F">
        <w:t>38</w:t>
      </w:r>
      <w:r>
        <w:t xml:space="preserve">. </w:t>
      </w:r>
      <w:r w:rsidR="00E17620">
        <w:t>Information on t</w:t>
      </w:r>
      <w:r w:rsidRPr="00CE49AE">
        <w:t>otal estimated POP-PBDEs content in the</w:t>
      </w:r>
      <w:r w:rsidR="006C10C3">
        <w:t xml:space="preserve"> EEE</w:t>
      </w:r>
      <w:r w:rsidRPr="00CE49AE">
        <w:t xml:space="preserve"> articles/products in use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559"/>
        <w:gridCol w:w="1371"/>
        <w:gridCol w:w="1517"/>
        <w:gridCol w:w="1517"/>
        <w:gridCol w:w="1517"/>
        <w:gridCol w:w="1113"/>
        <w:gridCol w:w="877"/>
      </w:tblGrid>
      <w:tr w:rsidR="00E17620" w:rsidRPr="00567A20" w14:paraId="7E56FEEA" w14:textId="0B30F8A7" w:rsidTr="00E17620">
        <w:trPr>
          <w:trHeight w:val="1340"/>
        </w:trPr>
        <w:tc>
          <w:tcPr>
            <w:tcW w:w="520" w:type="pct"/>
          </w:tcPr>
          <w:p w14:paraId="6D461361" w14:textId="77777777" w:rsidR="00E176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462740A" w14:textId="77777777" w:rsidR="00E176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00A6A97" w14:textId="77777777" w:rsidR="00E176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A7FD37" w14:textId="77777777" w:rsidR="00E176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9AA296E" w14:textId="77777777" w:rsidR="00E176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00443DE" w14:textId="77777777" w:rsidR="00E176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EAC6C7F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17CB1D9B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663B7223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POP-PBDEs</w:t>
            </w:r>
          </w:p>
        </w:tc>
        <w:tc>
          <w:tcPr>
            <w:tcW w:w="730" w:type="pct"/>
            <w:shd w:val="clear" w:color="auto" w:fill="auto"/>
            <w:vAlign w:val="bottom"/>
            <w:hideMark/>
          </w:tcPr>
          <w:p w14:paraId="119696B6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 articles/products containing POP-PBDEs in use (</w:t>
            </w:r>
            <w:proofErr w:type="spellStart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14:paraId="59209078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polymeric fraction containing POP-PBDEs in the articles/products in use (</w:t>
            </w:r>
            <w:proofErr w:type="spellStart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717" w:type="pct"/>
            <w:shd w:val="clear" w:color="auto" w:fill="auto"/>
            <w:vAlign w:val="bottom"/>
            <w:hideMark/>
          </w:tcPr>
          <w:p w14:paraId="515328F4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POP-PBDEs content in the articles/products in use (</w:t>
            </w:r>
            <w:proofErr w:type="spellStart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584" w:type="pct"/>
          </w:tcPr>
          <w:p w14:paraId="07617F64" w14:textId="3F99AD71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584" w:type="pct"/>
          </w:tcPr>
          <w:p w14:paraId="70BFD2AA" w14:textId="7D7D04E6" w:rsidR="00E176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E17620" w:rsidRPr="00567A20" w14:paraId="409D5E7F" w14:textId="0A01C636" w:rsidTr="00E17620">
        <w:trPr>
          <w:trHeight w:val="315"/>
        </w:trPr>
        <w:tc>
          <w:tcPr>
            <w:tcW w:w="520" w:type="pct"/>
            <w:vMerge w:val="restart"/>
          </w:tcPr>
          <w:p w14:paraId="6A7E54E3" w14:textId="77777777" w:rsidR="00E17620" w:rsidRDefault="00E17620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8D11B84" w14:textId="77777777" w:rsidR="00E17620" w:rsidRDefault="00E17620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1C9BDEF" w14:textId="77777777" w:rsidR="00E17620" w:rsidRDefault="00E17620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not available</w:t>
            </w:r>
          </w:p>
          <w:p w14:paraId="6388723B" w14:textId="77777777" w:rsidR="00E17620" w:rsidRDefault="00E17620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B8B684D" w14:textId="04933DBE" w:rsidR="00E17620" w:rsidRPr="00567A20" w:rsidRDefault="00E17620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7E2D11A9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220B695F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auto"/>
            <w:vAlign w:val="bottom"/>
            <w:hideMark/>
          </w:tcPr>
          <w:p w14:paraId="2AD6276C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  <w:vAlign w:val="bottom"/>
            <w:hideMark/>
          </w:tcPr>
          <w:p w14:paraId="74B31FC4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bottom"/>
            <w:hideMark/>
          </w:tcPr>
          <w:p w14:paraId="16D691A0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</w:tcPr>
          <w:p w14:paraId="70A610C4" w14:textId="752E3C1D" w:rsidR="00E17620" w:rsidRPr="004235B4" w:rsidRDefault="00E17620" w:rsidP="0093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legal, institutional or policy framework</w:t>
            </w:r>
          </w:p>
          <w:p w14:paraId="7039B654" w14:textId="07EE7738" w:rsidR="00E17620" w:rsidRPr="004235B4" w:rsidRDefault="00E17620" w:rsidP="0093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financial resources</w:t>
            </w:r>
          </w:p>
          <w:p w14:paraId="3C4CA2E1" w14:textId="131BC3EC" w:rsidR="00E17620" w:rsidRPr="004235B4" w:rsidRDefault="00E17620" w:rsidP="0093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Lack of human </w:t>
            </w: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resources</w:t>
            </w:r>
          </w:p>
          <w:p w14:paraId="1D94719B" w14:textId="2910E358" w:rsidR="00E17620" w:rsidRPr="004235B4" w:rsidRDefault="00E17620" w:rsidP="0093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technical capacity</w:t>
            </w:r>
          </w:p>
          <w:p w14:paraId="1869F02A" w14:textId="102D8884" w:rsidR="00E17620" w:rsidRPr="004235B4" w:rsidRDefault="00E17620" w:rsidP="0093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584" w:type="pct"/>
          </w:tcPr>
          <w:p w14:paraId="011DC23D" w14:textId="77777777" w:rsidR="00E17620" w:rsidRDefault="00E17620" w:rsidP="0093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7620" w:rsidRPr="00567A20" w14:paraId="729E1968" w14:textId="6DB14F9C" w:rsidTr="00E17620">
        <w:trPr>
          <w:trHeight w:val="315"/>
        </w:trPr>
        <w:tc>
          <w:tcPr>
            <w:tcW w:w="520" w:type="pct"/>
            <w:vMerge/>
          </w:tcPr>
          <w:p w14:paraId="703F10E4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3E77E41A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8769B3B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pct"/>
            <w:shd w:val="clear" w:color="auto" w:fill="auto"/>
            <w:vAlign w:val="bottom"/>
            <w:hideMark/>
          </w:tcPr>
          <w:p w14:paraId="192DDB7C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14:paraId="0F49EE9B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shd w:val="clear" w:color="auto" w:fill="auto"/>
            <w:vAlign w:val="bottom"/>
            <w:hideMark/>
          </w:tcPr>
          <w:p w14:paraId="22535985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vMerge/>
          </w:tcPr>
          <w:p w14:paraId="366559D9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</w:tcPr>
          <w:p w14:paraId="46480F61" w14:textId="77777777" w:rsidR="00E17620" w:rsidRPr="00567A20" w:rsidRDefault="00E17620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6419FAC" w14:textId="77777777" w:rsidR="00567A20" w:rsidRDefault="00567A20" w:rsidP="00190372"/>
    <w:p w14:paraId="0E974AC0" w14:textId="4482BFF6" w:rsidR="00567A20" w:rsidRDefault="00567A20" w:rsidP="00190372">
      <w:r w:rsidRPr="00567A20">
        <w:t>B</w:t>
      </w:r>
      <w:r w:rsidRPr="00567A20">
        <w:tab/>
        <w:t>Transport sector</w:t>
      </w:r>
      <w:r w:rsidRPr="00567A20">
        <w:tab/>
      </w:r>
    </w:p>
    <w:p w14:paraId="670B2751" w14:textId="2B68BE5E" w:rsidR="006C10C3" w:rsidRDefault="006C10C3" w:rsidP="00190372">
      <w:r>
        <w:t xml:space="preserve">Table </w:t>
      </w:r>
      <w:r w:rsidR="00913BD5">
        <w:t>39</w:t>
      </w:r>
      <w:r>
        <w:t xml:space="preserve">. </w:t>
      </w:r>
      <w:r w:rsidR="0023591C">
        <w:t>Information on t</w:t>
      </w:r>
      <w:r w:rsidRPr="00CE49AE">
        <w:t>otal estimated POP-PBDEs content in the</w:t>
      </w:r>
      <w:r>
        <w:t xml:space="preserve"> transport sector</w:t>
      </w:r>
      <w:r w:rsidRPr="00CE49AE">
        <w:t xml:space="preserve"> articles/products in use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02"/>
        <w:gridCol w:w="1180"/>
        <w:gridCol w:w="1301"/>
        <w:gridCol w:w="1301"/>
        <w:gridCol w:w="1301"/>
        <w:gridCol w:w="1301"/>
        <w:gridCol w:w="964"/>
        <w:gridCol w:w="767"/>
      </w:tblGrid>
      <w:tr w:rsidR="0023591C" w:rsidRPr="00567A20" w14:paraId="191DE7F5" w14:textId="60FF5D02" w:rsidTr="0023591C">
        <w:trPr>
          <w:trHeight w:val="2055"/>
        </w:trPr>
        <w:tc>
          <w:tcPr>
            <w:tcW w:w="408" w:type="pct"/>
          </w:tcPr>
          <w:p w14:paraId="5D1B633E" w14:textId="77777777" w:rsidR="0023591C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EBB23E7" w14:textId="77777777" w:rsidR="0023591C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C5D41B6" w14:textId="77777777" w:rsidR="0023591C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0AED96E" w14:textId="77777777" w:rsidR="0023591C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ED8239B" w14:textId="77777777" w:rsidR="0023591C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4DAD890" w14:textId="77777777" w:rsidR="0023591C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AB2CB53" w14:textId="77777777" w:rsidR="0023591C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82F2624" w14:textId="77777777" w:rsidR="0023591C" w:rsidRPr="00567A20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3D6F7A4" w14:textId="77777777" w:rsidR="0023591C" w:rsidRPr="00567A20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68E709C5" w14:textId="77777777" w:rsidR="0023591C" w:rsidRPr="00567A20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POP-PBDEs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026EB771" w14:textId="77777777" w:rsidR="0023591C" w:rsidRPr="00567A20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 articles/products containing POP-PBDEs in use (</w:t>
            </w:r>
            <w:proofErr w:type="spellStart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801A9A" w14:textId="77777777" w:rsidR="0023591C" w:rsidRPr="00567A20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polymeric fraction containing POP-PBDEs in the articles/products in use (</w:t>
            </w:r>
            <w:proofErr w:type="spellStart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09897AC4" w14:textId="05D228A4" w:rsidR="0023591C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PUR foam containin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</w:t>
            </w: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POP-PBDEs in articles/products in use (</w:t>
            </w:r>
            <w:proofErr w:type="spellStart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  <w:p w14:paraId="7A375C22" w14:textId="77777777" w:rsidR="0023591C" w:rsidRPr="00567A20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38D687A0" w14:textId="77777777" w:rsidR="0023591C" w:rsidRPr="00567A20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POP-PBDEs content in the articles/products in use (</w:t>
            </w:r>
            <w:proofErr w:type="spellStart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632" w:type="pct"/>
          </w:tcPr>
          <w:p w14:paraId="46689A53" w14:textId="631D3049" w:rsidR="0023591C" w:rsidRPr="00567A20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632" w:type="pct"/>
          </w:tcPr>
          <w:p w14:paraId="3FA00B4A" w14:textId="3A6B82C3" w:rsidR="0023591C" w:rsidRDefault="0023591C" w:rsidP="00567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3591C" w:rsidRPr="00567A20" w14:paraId="49FBB455" w14:textId="79DDEF7E" w:rsidTr="0023591C">
        <w:trPr>
          <w:trHeight w:val="300"/>
        </w:trPr>
        <w:tc>
          <w:tcPr>
            <w:tcW w:w="408" w:type="pct"/>
            <w:vMerge w:val="restart"/>
          </w:tcPr>
          <w:p w14:paraId="2B586BE3" w14:textId="77777777" w:rsidR="0023591C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1743CEB" w14:textId="77777777" w:rsidR="0023591C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6637EA8A" w14:textId="262B0691" w:rsidR="0023591C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1414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Information not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available</w:t>
            </w:r>
          </w:p>
          <w:p w14:paraId="08E7D5C7" w14:textId="77777777" w:rsidR="0023591C" w:rsidRDefault="0023591C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A2F9AAF" w14:textId="4100D922" w:rsidR="0023591C" w:rsidRPr="00814143" w:rsidRDefault="0023591C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F4E26C2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4431ABA1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40922072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40F390E7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5B0ABF70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65F1D81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2" w:type="pct"/>
            <w:vMerge w:val="restart"/>
          </w:tcPr>
          <w:p w14:paraId="28536D3D" w14:textId="775593B8" w:rsidR="0023591C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legal, institutional or policy framework</w:t>
            </w:r>
          </w:p>
          <w:p w14:paraId="47228A6B" w14:textId="19EB6A31" w:rsidR="0023591C" w:rsidRPr="004235B4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financial resources</w:t>
            </w:r>
          </w:p>
          <w:p w14:paraId="1324F906" w14:textId="77777777" w:rsidR="0023591C" w:rsidRPr="004235B4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human resources</w:t>
            </w:r>
          </w:p>
          <w:p w14:paraId="6C9E8F46" w14:textId="77777777" w:rsidR="0023591C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technical capacity</w:t>
            </w:r>
          </w:p>
          <w:p w14:paraId="1981C52E" w14:textId="4A48F9A8" w:rsidR="0023591C" w:rsidRPr="004E73CF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632" w:type="pct"/>
          </w:tcPr>
          <w:p w14:paraId="5239BE44" w14:textId="77777777" w:rsidR="0023591C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3591C" w:rsidRPr="00567A20" w14:paraId="40399F18" w14:textId="0C451C89" w:rsidTr="0023591C">
        <w:trPr>
          <w:trHeight w:val="300"/>
        </w:trPr>
        <w:tc>
          <w:tcPr>
            <w:tcW w:w="408" w:type="pct"/>
            <w:vMerge/>
          </w:tcPr>
          <w:p w14:paraId="5841EBE2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403101F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14:paraId="348E58FE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53F8D91F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0CAE53BB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16CEDBC4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8D1B5D6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A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vMerge/>
          </w:tcPr>
          <w:p w14:paraId="2A42062C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</w:tcPr>
          <w:p w14:paraId="5264617A" w14:textId="77777777" w:rsidR="0023591C" w:rsidRPr="00567A20" w:rsidRDefault="0023591C" w:rsidP="00A1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D993913" w14:textId="77777777" w:rsidR="00F5686A" w:rsidRDefault="00F5686A" w:rsidP="00190372"/>
    <w:p w14:paraId="7A2F9A8A" w14:textId="4C2FDAE7" w:rsidR="00567A20" w:rsidRPr="006B4908" w:rsidRDefault="00913BD5" w:rsidP="006B4908">
      <w:pPr>
        <w:pStyle w:val="Heading5"/>
      </w:pPr>
      <w:r>
        <w:t>4.</w:t>
      </w:r>
      <w:r w:rsidR="006B4908" w:rsidRPr="006B4908">
        <w:t>2.3.1.5 Recycling</w:t>
      </w:r>
    </w:p>
    <w:p w14:paraId="0FBEB401" w14:textId="77777777" w:rsidR="009D2456" w:rsidRDefault="009D2456" w:rsidP="00C504EF">
      <w:pPr>
        <w:rPr>
          <w:b/>
          <w:color w:val="FF0000"/>
        </w:rPr>
      </w:pPr>
    </w:p>
    <w:p w14:paraId="13037556" w14:textId="6A6DC22A" w:rsidR="00550C28" w:rsidRDefault="00C504EF" w:rsidP="00C504EF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5F63023" w14:textId="1F465918" w:rsidR="00FB6491" w:rsidRPr="00D811AF" w:rsidRDefault="005032BD" w:rsidP="00C504EF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9D2456">
        <w:rPr>
          <w:bCs/>
          <w:color w:val="000000" w:themeColor="text1"/>
        </w:rPr>
        <w:t>4</w:t>
      </w:r>
      <w:r w:rsidR="00913BD5">
        <w:rPr>
          <w:bCs/>
          <w:color w:val="000000" w:themeColor="text1"/>
        </w:rPr>
        <w:t>0</w:t>
      </w:r>
      <w:r w:rsidRPr="00D811AF">
        <w:rPr>
          <w:bCs/>
          <w:color w:val="000000" w:themeColor="text1"/>
        </w:rPr>
        <w:t xml:space="preserve">. Status of recycling articles that contain or may contain </w:t>
      </w:r>
      <w:r w:rsidR="002F61FA">
        <w:rPr>
          <w:bCs/>
          <w:color w:val="000000" w:themeColor="text1"/>
        </w:rPr>
        <w:t>POP-PBDEs</w:t>
      </w:r>
      <w:r w:rsidRPr="00D811AF">
        <w:rPr>
          <w:bCs/>
          <w:color w:val="000000" w:themeColor="text1"/>
        </w:rPr>
        <w:t xml:space="preserve"> and actions or control measure taken to ensure that recycling is carried out in an environmentally sound manner</w:t>
      </w:r>
      <w:r w:rsidR="00F5073F">
        <w:rPr>
          <w:bCs/>
          <w:color w:val="000000" w:themeColor="text1"/>
        </w:rP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134"/>
        <w:gridCol w:w="1937"/>
        <w:gridCol w:w="1526"/>
        <w:gridCol w:w="1786"/>
        <w:gridCol w:w="1331"/>
      </w:tblGrid>
      <w:tr w:rsidR="0023591C" w:rsidRPr="006D4791" w14:paraId="7336E6B3" w14:textId="78CCD67D" w:rsidTr="0023591C">
        <w:trPr>
          <w:trHeight w:val="374"/>
        </w:trPr>
        <w:tc>
          <w:tcPr>
            <w:tcW w:w="1769" w:type="dxa"/>
          </w:tcPr>
          <w:p w14:paraId="08932958" w14:textId="722A126A" w:rsidR="0023591C" w:rsidRPr="006D4791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Status of </w:t>
            </w:r>
            <w:r w:rsidRPr="00AC1E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recycl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ing </w:t>
            </w:r>
            <w:r w:rsidRPr="00AC1E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articles that contain or may contain brominated diphenyl ethers</w:t>
            </w:r>
            <w:r w:rsidRPr="006D479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0A5D436" w14:textId="77777777" w:rsidR="0023591C" w:rsidRPr="006D4791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CADAC8" w14:textId="77777777" w:rsidR="0023591C" w:rsidRPr="006D4791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937" w:type="dxa"/>
          </w:tcPr>
          <w:p w14:paraId="35380937" w14:textId="41510548" w:rsidR="0023591C" w:rsidRPr="00D811AF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color w:val="000000" w:themeColor="text1"/>
                <w:sz w:val="20"/>
                <w:szCs w:val="20"/>
              </w:rPr>
              <w:t>Description of actions or control measures taken to ensure that recycling is carried out in an environmentally sound manner </w:t>
            </w:r>
          </w:p>
        </w:tc>
        <w:tc>
          <w:tcPr>
            <w:tcW w:w="1526" w:type="dxa"/>
          </w:tcPr>
          <w:p w14:paraId="3117F096" w14:textId="6B2B4E68" w:rsidR="0023591C" w:rsidRPr="006D4791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Type of </w:t>
            </w:r>
            <w:r w:rsidRPr="00AC1E4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articles that have been recycled</w:t>
            </w:r>
          </w:p>
        </w:tc>
        <w:tc>
          <w:tcPr>
            <w:tcW w:w="1786" w:type="dxa"/>
          </w:tcPr>
          <w:p w14:paraId="41C665A9" w14:textId="26A43821" w:rsidR="0023591C" w:rsidRPr="00126FE1" w:rsidRDefault="0023591C" w:rsidP="009A0F10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1331" w:type="dxa"/>
          </w:tcPr>
          <w:p w14:paraId="654D6A07" w14:textId="0D588CC4" w:rsidR="0023591C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3591C" w:rsidRPr="006D4791" w14:paraId="17354C4B" w14:textId="65E968AE" w:rsidTr="0023591C">
        <w:trPr>
          <w:trHeight w:val="610"/>
        </w:trPr>
        <w:tc>
          <w:tcPr>
            <w:tcW w:w="1769" w:type="dxa"/>
          </w:tcPr>
          <w:p w14:paraId="1C3D46DB" w14:textId="77777777" w:rsidR="0023591C" w:rsidRPr="006D4791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927F85B" w14:textId="77777777" w:rsidR="0023591C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9D4E673" w14:textId="77777777" w:rsidR="0023591C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6799A08B" w14:textId="77777777" w:rsidR="0023591C" w:rsidRDefault="0023591C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5D413B3" w14:textId="0BB0DB60" w:rsidR="0023591C" w:rsidRPr="006D4791" w:rsidRDefault="0023591C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04B98E" w14:textId="77777777" w:rsidR="0023591C" w:rsidRPr="006D4791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</w:tcPr>
          <w:p w14:paraId="7089B0EF" w14:textId="2F164D24" w:rsidR="0023591C" w:rsidRPr="00814143" w:rsidRDefault="0023591C" w:rsidP="008141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14:paraId="7DE6BC99" w14:textId="77777777" w:rsidR="0023591C" w:rsidRPr="00AC1E4E" w:rsidRDefault="0023591C" w:rsidP="009A0F10">
            <w:pPr>
              <w:pStyle w:val="Defaul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06654419" w14:textId="7B28935F" w:rsidR="0023591C" w:rsidRPr="00AC1E4E" w:rsidRDefault="0023591C" w:rsidP="00AC1E4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6F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AC1E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legal, institutional or policy framework</w:t>
            </w:r>
          </w:p>
          <w:p w14:paraId="75F22774" w14:textId="527F5D3B" w:rsidR="0023591C" w:rsidRPr="00AC1E4E" w:rsidRDefault="0023591C" w:rsidP="00AC1E4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6F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AC1E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financial resources</w:t>
            </w:r>
          </w:p>
          <w:p w14:paraId="65E08C11" w14:textId="5EAA95C7" w:rsidR="0023591C" w:rsidRPr="00AC1E4E" w:rsidRDefault="0023591C" w:rsidP="00AC1E4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6F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AC1E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human resources</w:t>
            </w:r>
          </w:p>
          <w:p w14:paraId="726A5CFC" w14:textId="5140CD48" w:rsidR="0023591C" w:rsidRPr="00AC1E4E" w:rsidRDefault="0023591C" w:rsidP="00AC1E4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6F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AC1E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technical capacity</w:t>
            </w:r>
          </w:p>
          <w:p w14:paraId="774117A7" w14:textId="63E2ED72" w:rsidR="0023591C" w:rsidRPr="006D4791" w:rsidRDefault="0023591C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6F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AC1E4E">
              <w:rPr>
                <w:rFonts w:cstheme="minorHAnsi"/>
                <w:sz w:val="20"/>
                <w:szCs w:val="20"/>
              </w:rPr>
              <w:t xml:space="preserve">Other </w:t>
            </w:r>
          </w:p>
        </w:tc>
        <w:tc>
          <w:tcPr>
            <w:tcW w:w="1331" w:type="dxa"/>
          </w:tcPr>
          <w:p w14:paraId="4661C8C2" w14:textId="77777777" w:rsidR="0023591C" w:rsidRPr="00126FE1" w:rsidRDefault="0023591C" w:rsidP="00AC1E4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3591C" w:rsidRPr="006D4791" w14:paraId="728062F4" w14:textId="305F8362" w:rsidTr="0023591C">
        <w:trPr>
          <w:trHeight w:val="61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873" w14:textId="12B4D0E8" w:rsidR="0023591C" w:rsidRPr="0097251B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25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Status of putting in place measures to separate articles containing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POP-PBDEs</w:t>
            </w:r>
            <w:r w:rsidRPr="009725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before recycling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092A" w14:textId="77777777" w:rsidR="0023591C" w:rsidRPr="006D4791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B61" w14:textId="76C1B6D7" w:rsidR="0023591C" w:rsidRPr="0097251B" w:rsidRDefault="0023591C" w:rsidP="00F53C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7C7" w14:textId="23AB03AF" w:rsidR="0023591C" w:rsidRPr="00F53C84" w:rsidRDefault="0023591C" w:rsidP="00F53C84">
            <w:pPr>
              <w:pStyle w:val="Defaul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25377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Description of the measure</w:t>
            </w:r>
            <w:r w:rsidRPr="002537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855" w14:textId="2D87F1CC" w:rsidR="0023591C" w:rsidRPr="0097251B" w:rsidRDefault="0023591C" w:rsidP="00F53C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653" w14:textId="77777777" w:rsidR="0023591C" w:rsidRDefault="0023591C" w:rsidP="00F53C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591C" w:rsidRPr="006D4791" w14:paraId="1403E91F" w14:textId="44A5522F" w:rsidTr="0023591C">
        <w:trPr>
          <w:trHeight w:val="61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ED2" w14:textId="77777777" w:rsidR="0023591C" w:rsidRPr="006D4791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CA19EAD" w14:textId="2D628601" w:rsidR="0023591C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2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</w:t>
            </w:r>
          </w:p>
          <w:p w14:paraId="7EDFCF90" w14:textId="1ADCB46A" w:rsidR="0023591C" w:rsidRDefault="0023591C" w:rsidP="00972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2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0894F691" w14:textId="77777777" w:rsidR="0023591C" w:rsidRDefault="0023591C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0020560" w14:textId="55C3BF1D" w:rsidR="0023591C" w:rsidRPr="0097251B" w:rsidRDefault="0023591C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  <w:p w14:paraId="450CD53B" w14:textId="6B2AC38B" w:rsidR="0023591C" w:rsidRPr="00F53C84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0FE1" w14:textId="77777777" w:rsidR="0023591C" w:rsidRPr="006D4791" w:rsidRDefault="0023591C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F615" w14:textId="60E0C02A" w:rsidR="0023591C" w:rsidRDefault="0023591C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proofErr w:type="spellStart"/>
            <w:r w:rsidRPr="00F53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Hexabromodiphenyl</w:t>
            </w:r>
            <w:proofErr w:type="spellEnd"/>
            <w:r w:rsidRPr="00F53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and </w:t>
            </w:r>
            <w:proofErr w:type="spellStart"/>
            <w:r w:rsidRPr="00F53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heptabromodiphenyl</w:t>
            </w:r>
            <w:proofErr w:type="spellEnd"/>
            <w:r w:rsidRPr="00F53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  <w:p w14:paraId="7769949E" w14:textId="32CC40DA" w:rsidR="0023591C" w:rsidRDefault="0023591C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3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Tetrabromodiphenyl</w:t>
            </w:r>
            <w:proofErr w:type="spellEnd"/>
            <w:r w:rsidRPr="00F53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and </w:t>
            </w:r>
            <w:proofErr w:type="spellStart"/>
            <w:r w:rsidRPr="00F53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pentabromodiphenyl</w:t>
            </w:r>
            <w:proofErr w:type="spellEnd"/>
            <w:r w:rsidRPr="00F53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  <w:p w14:paraId="4536DD3D" w14:textId="2C574466" w:rsidR="0023591C" w:rsidRPr="006D4791" w:rsidRDefault="0023591C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53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Combined brominated diphenyl ethers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755" w14:textId="77777777" w:rsidR="0023591C" w:rsidRPr="00AC1E4E" w:rsidRDefault="0023591C" w:rsidP="009A0F10">
            <w:pPr>
              <w:pStyle w:val="Defaul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80A" w14:textId="77777777" w:rsidR="0023591C" w:rsidRPr="00AC1E4E" w:rsidRDefault="0023591C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6F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AC1E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financial resources</w:t>
            </w:r>
          </w:p>
          <w:p w14:paraId="0F8B8C03" w14:textId="01675D46" w:rsidR="0023591C" w:rsidRPr="00AC1E4E" w:rsidRDefault="0023591C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6F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AC1E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technical capacity</w:t>
            </w:r>
          </w:p>
          <w:p w14:paraId="7787137F" w14:textId="1FCFC9EF" w:rsidR="0023591C" w:rsidRPr="006D4791" w:rsidRDefault="0023591C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6F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F53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B5C" w14:textId="77777777" w:rsidR="0023591C" w:rsidRPr="00126FE1" w:rsidRDefault="0023591C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185660B" w14:textId="75A8563C" w:rsidR="00522CC7" w:rsidRDefault="00522CC7" w:rsidP="00C504EF">
      <w:pPr>
        <w:rPr>
          <w:b/>
          <w:color w:val="FF0000"/>
        </w:rPr>
      </w:pPr>
    </w:p>
    <w:p w14:paraId="56013C60" w14:textId="54F1EDFD" w:rsidR="00522CC7" w:rsidRPr="00D811AF" w:rsidRDefault="00094547" w:rsidP="00C504EF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1C3A8B">
        <w:rPr>
          <w:bCs/>
          <w:color w:val="000000" w:themeColor="text1"/>
        </w:rPr>
        <w:t>4</w:t>
      </w:r>
      <w:r w:rsidR="00913BD5">
        <w:rPr>
          <w:bCs/>
          <w:color w:val="000000" w:themeColor="text1"/>
        </w:rPr>
        <w:t>1</w:t>
      </w:r>
      <w:r w:rsidRPr="00D811AF">
        <w:rPr>
          <w:bCs/>
          <w:color w:val="000000" w:themeColor="text1"/>
        </w:rPr>
        <w:t xml:space="preserve">. Status of using articles manufactured from recycled materials that contain or may contain </w:t>
      </w:r>
      <w:r w:rsidR="005E03D2">
        <w:rPr>
          <w:bCs/>
          <w:color w:val="000000" w:themeColor="text1"/>
        </w:rPr>
        <w:t>POP-PBDEs</w:t>
      </w:r>
      <w:r w:rsidR="00F5073F">
        <w:rPr>
          <w:bCs/>
          <w:color w:val="000000" w:themeColor="text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75"/>
        <w:gridCol w:w="3026"/>
        <w:gridCol w:w="3026"/>
      </w:tblGrid>
      <w:tr w:rsidR="00435802" w:rsidRPr="0097251B" w14:paraId="47422EFA" w14:textId="0A23FDD3" w:rsidTr="00435802">
        <w:trPr>
          <w:trHeight w:val="61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70D" w14:textId="6611FE34" w:rsidR="00435802" w:rsidRPr="0097251B" w:rsidRDefault="00435802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25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Status of </w:t>
            </w:r>
            <w:r w:rsidRPr="006E4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ing</w:t>
            </w:r>
            <w:r w:rsidRPr="006E4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 manufactured from recycled materials that contain or may contain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POP-PBDEs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4146" w14:textId="77777777" w:rsidR="00435802" w:rsidRPr="006D4791" w:rsidRDefault="00435802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313" w14:textId="12B2210E" w:rsidR="00435802" w:rsidRPr="0097251B" w:rsidRDefault="00435802" w:rsidP="009A0F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Information available on the articles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CA1" w14:textId="4E171C77" w:rsidR="00435802" w:rsidRDefault="00435802" w:rsidP="009A0F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35802" w:rsidRPr="006D4791" w14:paraId="1D6776A9" w14:textId="599BB013" w:rsidTr="00435802">
        <w:trPr>
          <w:trHeight w:val="61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F726" w14:textId="77777777" w:rsidR="00435802" w:rsidRPr="006D4791" w:rsidRDefault="00435802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844ED33" w14:textId="0DD0188C" w:rsidR="00435802" w:rsidRDefault="00435802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2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774C8AED" w14:textId="7A180772" w:rsidR="00435802" w:rsidRPr="00F53C84" w:rsidRDefault="00435802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E46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984A" w14:textId="77777777" w:rsidR="00435802" w:rsidRPr="006D4791" w:rsidRDefault="00435802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0D2F" w14:textId="6F9AE8B6" w:rsidR="00435802" w:rsidRPr="006D4791" w:rsidRDefault="00435802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C99" w14:textId="77777777" w:rsidR="00435802" w:rsidRPr="006D4791" w:rsidRDefault="00435802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95F1B68" w14:textId="77777777" w:rsidR="006E4605" w:rsidRPr="00D811AF" w:rsidRDefault="006E4605" w:rsidP="00C504EF">
      <w:pPr>
        <w:rPr>
          <w:b/>
          <w:color w:val="000000" w:themeColor="text1"/>
        </w:rPr>
      </w:pPr>
    </w:p>
    <w:p w14:paraId="33336669" w14:textId="28F0E6F9" w:rsidR="00522CC7" w:rsidRPr="00D811AF" w:rsidRDefault="00094547" w:rsidP="00C504EF">
      <w:pPr>
        <w:rPr>
          <w:b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1C3A8B">
        <w:rPr>
          <w:bCs/>
          <w:color w:val="000000" w:themeColor="text1"/>
        </w:rPr>
        <w:t>4</w:t>
      </w:r>
      <w:r w:rsidR="00913BD5">
        <w:rPr>
          <w:bCs/>
          <w:color w:val="000000" w:themeColor="text1"/>
        </w:rPr>
        <w:t>2</w:t>
      </w:r>
      <w:r w:rsidRPr="00D811AF">
        <w:rPr>
          <w:bCs/>
          <w:color w:val="000000" w:themeColor="text1"/>
        </w:rPr>
        <w:t xml:space="preserve">. Status of taking steps to prevent the export of articles manufactured from recycled materials that contain levels or concentrations of </w:t>
      </w:r>
      <w:r w:rsidR="00B24BEF">
        <w:rPr>
          <w:bCs/>
          <w:color w:val="000000" w:themeColor="text1"/>
        </w:rPr>
        <w:t>POP-PBDEs</w:t>
      </w:r>
      <w:r w:rsidRPr="00D811AF">
        <w:rPr>
          <w:bCs/>
          <w:color w:val="000000" w:themeColor="text1"/>
        </w:rPr>
        <w:t xml:space="preserve"> exceeding those permitted for the sale, use, import or manufacture of those articles</w:t>
      </w:r>
      <w:r w:rsidR="00F5073F">
        <w:rPr>
          <w:bCs/>
          <w:color w:val="000000" w:themeColor="text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254"/>
        <w:gridCol w:w="910"/>
        <w:gridCol w:w="1450"/>
        <w:gridCol w:w="1450"/>
        <w:gridCol w:w="1448"/>
      </w:tblGrid>
      <w:tr w:rsidR="00EF464D" w:rsidRPr="0097251B" w14:paraId="7A755C4B" w14:textId="78BA7159" w:rsidTr="00EF464D">
        <w:trPr>
          <w:trHeight w:val="61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CAC" w14:textId="75EAFCF3" w:rsidR="00EF464D" w:rsidRPr="0097251B" w:rsidRDefault="00EF464D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25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Status of </w:t>
            </w:r>
            <w:r w:rsidRPr="00D12B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ing </w:t>
            </w:r>
            <w:r w:rsidRPr="00D12B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steps to prevent the export of articles manufactured from recycled materials that contain levels or concentrations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POP-PBDEs</w:t>
            </w:r>
            <w:r w:rsidRPr="00D12B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exceeding those permitted for the sale, use, import or manufacture of those articles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E56E" w14:textId="75A1F0FA" w:rsidR="00EF464D" w:rsidRPr="0097251B" w:rsidRDefault="00EF464D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13E2" w14:textId="5912C900" w:rsidR="00EF464D" w:rsidRPr="006D4791" w:rsidRDefault="00EF464D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6339" w14:textId="1BCC44E0" w:rsidR="00EF464D" w:rsidRPr="0097251B" w:rsidRDefault="00EF464D" w:rsidP="009A0F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Description of the measures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293B" w14:textId="16CF5C88" w:rsidR="00EF464D" w:rsidRDefault="00EF464D" w:rsidP="009A0F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Limitations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5E6" w14:textId="67760976" w:rsidR="00EF464D" w:rsidRDefault="00EF464D" w:rsidP="009A0F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EF464D" w:rsidRPr="006D4791" w14:paraId="3E642165" w14:textId="193B280E" w:rsidTr="00EF464D">
        <w:trPr>
          <w:trHeight w:val="61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4A4A" w14:textId="7A76A5B0" w:rsidR="00EF464D" w:rsidRDefault="00EF464D" w:rsidP="001C3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6C177D9" w14:textId="76A378DA" w:rsidR="00EF464D" w:rsidRDefault="00EF464D" w:rsidP="001C3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developed</w:t>
            </w:r>
          </w:p>
          <w:p w14:paraId="471F6A9E" w14:textId="51879C57" w:rsidR="00EF464D" w:rsidRDefault="00EF464D" w:rsidP="001C3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 </w:t>
            </w:r>
          </w:p>
          <w:p w14:paraId="54C52D14" w14:textId="77777777" w:rsidR="00EF464D" w:rsidRDefault="00EF464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A85A985" w14:textId="2B5F4956" w:rsidR="00EF464D" w:rsidRPr="00D12BD0" w:rsidRDefault="00EF464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  <w:p w14:paraId="7BF10FAB" w14:textId="77777777" w:rsidR="00EF464D" w:rsidRPr="006D4791" w:rsidRDefault="00EF464D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895" w14:textId="2AA1E4D6" w:rsidR="00EF464D" w:rsidRDefault="00EF464D" w:rsidP="001C3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proofErr w:type="spellStart"/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Hexabromodiphenyl</w:t>
            </w:r>
            <w:proofErr w:type="spellEnd"/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and </w:t>
            </w:r>
            <w:proofErr w:type="spellStart"/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heptabromodiphenyl</w:t>
            </w:r>
            <w:proofErr w:type="spellEnd"/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  <w:p w14:paraId="55444B7C" w14:textId="1FD4B4CB" w:rsidR="00EF464D" w:rsidRDefault="00EF464D" w:rsidP="001C3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proofErr w:type="spellStart"/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Tetrabromodiphenyl</w:t>
            </w:r>
            <w:proofErr w:type="spellEnd"/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and </w:t>
            </w:r>
            <w:proofErr w:type="spellStart"/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pentabromodiphenyl</w:t>
            </w:r>
            <w:proofErr w:type="spellEnd"/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  <w:p w14:paraId="7774B080" w14:textId="265C9ACF" w:rsidR="00EF464D" w:rsidRPr="00F53C84" w:rsidRDefault="00EF464D" w:rsidP="001C3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Combined brominated diphenyl ethers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CD11" w14:textId="79A5E5FD" w:rsidR="00EF464D" w:rsidRPr="00703F97" w:rsidRDefault="00EF464D" w:rsidP="009A0F10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3DA" w14:textId="77777777" w:rsidR="00EF464D" w:rsidRPr="006D4791" w:rsidRDefault="00EF464D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6C6" w14:textId="77777777" w:rsidR="00EF464D" w:rsidRPr="00D12BD0" w:rsidRDefault="00EF464D" w:rsidP="001C3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financial resources</w:t>
            </w:r>
          </w:p>
          <w:p w14:paraId="5DF57005" w14:textId="77777777" w:rsidR="00EF464D" w:rsidRPr="00D12BD0" w:rsidRDefault="00EF464D" w:rsidP="001C3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technical capacity</w:t>
            </w:r>
          </w:p>
          <w:p w14:paraId="2BD764B5" w14:textId="77777777" w:rsidR="00EF464D" w:rsidRPr="00D12BD0" w:rsidRDefault="00EF464D" w:rsidP="001C3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legal, institutional or policy framework</w:t>
            </w:r>
          </w:p>
          <w:p w14:paraId="45298BC0" w14:textId="013F3505" w:rsidR="00EF464D" w:rsidRPr="006D4791" w:rsidRDefault="00EF464D" w:rsidP="001C3A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12B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037" w14:textId="77777777" w:rsidR="00EF464D" w:rsidRPr="006D4791" w:rsidRDefault="00EF464D" w:rsidP="001C3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7551712" w14:textId="77777777" w:rsidR="00D12BD0" w:rsidRPr="008E6FD9" w:rsidRDefault="00D12BD0" w:rsidP="00C504EF">
      <w:pPr>
        <w:rPr>
          <w:b/>
          <w:color w:val="FF0000"/>
        </w:rPr>
      </w:pPr>
    </w:p>
    <w:p w14:paraId="6FE598DE" w14:textId="4CF6B0F4" w:rsidR="00567A20" w:rsidRDefault="00C504EF" w:rsidP="00190372">
      <w:proofErr w:type="gramStart"/>
      <w:r w:rsidRPr="00C504EF">
        <w:t>A</w:t>
      </w:r>
      <w:proofErr w:type="gramEnd"/>
      <w:r w:rsidRPr="00C504EF">
        <w:tab/>
        <w:t>Electri</w:t>
      </w:r>
      <w:r>
        <w:t>c and electronic equipment (EEE)</w:t>
      </w:r>
    </w:p>
    <w:p w14:paraId="21ED2855" w14:textId="03CB77F6" w:rsidR="002B2C5E" w:rsidRDefault="002B2C5E" w:rsidP="002B2C5E">
      <w:r>
        <w:t xml:space="preserve">Table </w:t>
      </w:r>
      <w:r w:rsidR="005F484B">
        <w:t>4</w:t>
      </w:r>
      <w:r w:rsidR="00913BD5">
        <w:t>3</w:t>
      </w:r>
      <w:r>
        <w:t xml:space="preserve">. </w:t>
      </w:r>
      <w:r w:rsidR="005863FF">
        <w:t>Information on t</w:t>
      </w:r>
      <w:r w:rsidRPr="00CE49AE">
        <w:t>otal estimated POP-PBDEs content in the</w:t>
      </w:r>
      <w:r>
        <w:t xml:space="preserve"> EEE</w:t>
      </w:r>
      <w:r w:rsidRPr="00CE49AE">
        <w:t xml:space="preserve"> articles/products </w:t>
      </w:r>
      <w:r>
        <w:t xml:space="preserve">recycled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95"/>
        <w:gridCol w:w="1404"/>
        <w:gridCol w:w="1553"/>
        <w:gridCol w:w="1553"/>
        <w:gridCol w:w="1553"/>
        <w:gridCol w:w="895"/>
      </w:tblGrid>
      <w:tr w:rsidR="005863FF" w:rsidRPr="00C504EF" w14:paraId="67BD8772" w14:textId="1928F17D" w:rsidTr="005863FF">
        <w:trPr>
          <w:trHeight w:val="1772"/>
        </w:trPr>
        <w:tc>
          <w:tcPr>
            <w:tcW w:w="1187" w:type="dxa"/>
          </w:tcPr>
          <w:p w14:paraId="5626658C" w14:textId="77777777" w:rsidR="005863F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A129117" w14:textId="77777777" w:rsidR="005863F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554E20A" w14:textId="77777777" w:rsidR="005863F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4708CCC" w14:textId="77777777" w:rsidR="005863F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D64EEA" w14:textId="77777777" w:rsidR="005863F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49E5AED" w14:textId="77777777" w:rsidR="005863F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12E97F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14:paraId="72949E33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491" w:type="dxa"/>
            <w:shd w:val="clear" w:color="auto" w:fill="auto"/>
            <w:vAlign w:val="bottom"/>
            <w:hideMark/>
          </w:tcPr>
          <w:p w14:paraId="4A860E67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POP-PBDEs recycled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14:paraId="13E35345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 articles/products containing POP-PBDEs recycled (</w:t>
            </w:r>
            <w:proofErr w:type="spellStart"/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14:paraId="12FE4D58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POP-PBDEs content in the articles/products recycled (</w:t>
            </w:r>
            <w:proofErr w:type="spellStart"/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14:paraId="40E9E330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polymeric fraction containing POP-PBDEs in the recycled articles/produc</w:t>
            </w:r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ts (</w:t>
            </w:r>
            <w:proofErr w:type="spellStart"/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390" w:type="dxa"/>
          </w:tcPr>
          <w:p w14:paraId="52C50926" w14:textId="0A096DE8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Remarks</w:t>
            </w:r>
          </w:p>
        </w:tc>
      </w:tr>
      <w:tr w:rsidR="005863FF" w:rsidRPr="00C504EF" w14:paraId="6BDA1A1A" w14:textId="6BFCD9BF" w:rsidTr="005863FF">
        <w:trPr>
          <w:trHeight w:val="300"/>
        </w:trPr>
        <w:tc>
          <w:tcPr>
            <w:tcW w:w="1187" w:type="dxa"/>
            <w:vMerge w:val="restart"/>
          </w:tcPr>
          <w:p w14:paraId="6D02068A" w14:textId="77777777" w:rsidR="005863FF" w:rsidRDefault="005863FF" w:rsidP="00190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E50FB05" w14:textId="77777777" w:rsidR="005863FF" w:rsidRDefault="005863FF" w:rsidP="00190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1DFA0D2E" w14:textId="77777777" w:rsidR="005863FF" w:rsidRDefault="005863FF" w:rsidP="00190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1CD86CFD" w14:textId="77777777" w:rsidR="005863FF" w:rsidRDefault="005863FF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1C1CC14" w14:textId="35D9EBA2" w:rsidR="005863FF" w:rsidRPr="00C504EF" w:rsidRDefault="005863FF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14:paraId="02BEDD22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bottom"/>
            <w:hideMark/>
          </w:tcPr>
          <w:p w14:paraId="6F3607DD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14:paraId="06D8A810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14:paraId="40B426AF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14:paraId="5A3CDC3E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</w:tcPr>
          <w:p w14:paraId="5E3A5BF0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63FF" w:rsidRPr="00C504EF" w14:paraId="2F56080A" w14:textId="7FE5E139" w:rsidTr="005863FF">
        <w:trPr>
          <w:trHeight w:val="300"/>
        </w:trPr>
        <w:tc>
          <w:tcPr>
            <w:tcW w:w="1187" w:type="dxa"/>
            <w:vMerge/>
          </w:tcPr>
          <w:p w14:paraId="292840A5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14:paraId="0844D4AF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shd w:val="clear" w:color="auto" w:fill="auto"/>
            <w:vAlign w:val="bottom"/>
            <w:hideMark/>
          </w:tcPr>
          <w:p w14:paraId="539FEFC6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14:paraId="39BE7398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14:paraId="5A6560F0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14:paraId="7E44C567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0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</w:tcPr>
          <w:p w14:paraId="30FE3C26" w14:textId="77777777" w:rsidR="005863FF" w:rsidRPr="00C504EF" w:rsidRDefault="005863FF" w:rsidP="00C50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27F38C9" w14:textId="77777777" w:rsidR="006B4908" w:rsidRDefault="006B4908" w:rsidP="00190372"/>
    <w:p w14:paraId="35B21FA2" w14:textId="77777777" w:rsidR="006B4908" w:rsidRDefault="006B4908" w:rsidP="00190372"/>
    <w:p w14:paraId="0D744E90" w14:textId="2E6C3DFF" w:rsidR="007346AA" w:rsidRDefault="007346AA" w:rsidP="00190372">
      <w:r w:rsidRPr="007346AA">
        <w:t>B</w:t>
      </w:r>
      <w:r w:rsidRPr="007346AA">
        <w:tab/>
        <w:t>Transport sector</w:t>
      </w:r>
    </w:p>
    <w:p w14:paraId="09932C4B" w14:textId="54ADD22C" w:rsidR="00B43718" w:rsidRDefault="00B1131E" w:rsidP="00190372">
      <w:r>
        <w:t xml:space="preserve">Table </w:t>
      </w:r>
      <w:r w:rsidR="005F484B">
        <w:t>4</w:t>
      </w:r>
      <w:r w:rsidR="00913BD5">
        <w:t>4</w:t>
      </w:r>
      <w:r>
        <w:t xml:space="preserve">. </w:t>
      </w:r>
      <w:r w:rsidR="002530F5">
        <w:t>Information on t</w:t>
      </w:r>
      <w:r w:rsidRPr="00CE49AE">
        <w:t>otal estimated POP-PBDEs content in the</w:t>
      </w:r>
      <w:r>
        <w:t xml:space="preserve"> transport sector</w:t>
      </w:r>
      <w:r w:rsidRPr="00CE49AE">
        <w:t xml:space="preserve"> articles/products </w:t>
      </w:r>
      <w:r>
        <w:t xml:space="preserve">recycled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73"/>
        <w:gridCol w:w="1410"/>
        <w:gridCol w:w="1559"/>
        <w:gridCol w:w="1559"/>
        <w:gridCol w:w="1559"/>
        <w:gridCol w:w="1245"/>
        <w:gridCol w:w="550"/>
      </w:tblGrid>
      <w:tr w:rsidR="002530F5" w:rsidRPr="007346AA" w14:paraId="562CCFEF" w14:textId="2CAC99C4" w:rsidTr="002530F5">
        <w:trPr>
          <w:trHeight w:val="2055"/>
        </w:trPr>
        <w:tc>
          <w:tcPr>
            <w:tcW w:w="591" w:type="pct"/>
          </w:tcPr>
          <w:p w14:paraId="41F6B371" w14:textId="77777777" w:rsidR="002530F5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04EDAAE" w14:textId="77777777" w:rsidR="002530F5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281CE0" w14:textId="77777777" w:rsidR="002530F5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9E8AB26" w14:textId="77777777" w:rsidR="002530F5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DFA8841" w14:textId="77777777" w:rsidR="002530F5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49E8F9" w14:textId="77777777" w:rsidR="002530F5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17B7D9C" w14:textId="77777777" w:rsidR="002530F5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98EABC0" w14:textId="77777777" w:rsidR="002530F5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15FDC09" w14:textId="77777777" w:rsidR="002530F5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58925B3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14:paraId="59783B76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35" w:type="pct"/>
            <w:shd w:val="clear" w:color="auto" w:fill="auto"/>
            <w:vAlign w:val="bottom"/>
            <w:hideMark/>
          </w:tcPr>
          <w:p w14:paraId="748E0C3C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POP-PBDEs recycled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087848FF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 articles/products containing POP-PBDEs recycled (</w:t>
            </w:r>
            <w:proofErr w:type="spellStart"/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09950108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POP-PBDEs content in the articles/products recycled (</w:t>
            </w:r>
            <w:proofErr w:type="spellStart"/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345551B2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polymeric fraction containing POP-PBDEs of recycled articles/products (</w:t>
            </w:r>
            <w:proofErr w:type="spellStart"/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14:paraId="482BDF92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PUR foam containing POP-PBDEs in the recycled articles/products (</w:t>
            </w:r>
            <w:proofErr w:type="spellStart"/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87" w:type="pct"/>
          </w:tcPr>
          <w:p w14:paraId="7493C69F" w14:textId="77379510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530F5" w:rsidRPr="007346AA" w14:paraId="42577251" w14:textId="6437BA78" w:rsidTr="002530F5">
        <w:trPr>
          <w:trHeight w:val="300"/>
        </w:trPr>
        <w:tc>
          <w:tcPr>
            <w:tcW w:w="591" w:type="pct"/>
            <w:vMerge w:val="restart"/>
          </w:tcPr>
          <w:p w14:paraId="1031F33F" w14:textId="77777777" w:rsidR="002530F5" w:rsidRDefault="002530F5" w:rsidP="00B75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B2BFA42" w14:textId="77777777" w:rsidR="002530F5" w:rsidRDefault="002530F5" w:rsidP="00B75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7350AF1" w14:textId="77777777" w:rsidR="002530F5" w:rsidRDefault="002530F5" w:rsidP="00B75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48F1ABF9" w14:textId="77777777" w:rsidR="002530F5" w:rsidRDefault="002530F5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74D6F2F" w14:textId="7A5F4300" w:rsidR="002530F5" w:rsidRPr="007346AA" w:rsidRDefault="002530F5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14:paraId="20AF39DD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bottom"/>
            <w:hideMark/>
          </w:tcPr>
          <w:p w14:paraId="7D4B9A50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586BF6C2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40E64884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5D78DA33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0057C61A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pct"/>
          </w:tcPr>
          <w:p w14:paraId="48F97F69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30F5" w:rsidRPr="007346AA" w14:paraId="20BF021A" w14:textId="2699B59D" w:rsidTr="002530F5">
        <w:trPr>
          <w:trHeight w:val="300"/>
        </w:trPr>
        <w:tc>
          <w:tcPr>
            <w:tcW w:w="591" w:type="pct"/>
            <w:vMerge/>
          </w:tcPr>
          <w:p w14:paraId="2FC960F9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14:paraId="5B9A06A0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auto" w:fill="auto"/>
            <w:vAlign w:val="bottom"/>
            <w:hideMark/>
          </w:tcPr>
          <w:p w14:paraId="3EFCFD9E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0A9A79E8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63437526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2DF211AA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3A9C7EF3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4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</w:tcPr>
          <w:p w14:paraId="71D91309" w14:textId="77777777" w:rsidR="002530F5" w:rsidRPr="007346AA" w:rsidRDefault="002530F5" w:rsidP="00734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52F4086" w14:textId="77777777" w:rsidR="00851736" w:rsidRDefault="00851736" w:rsidP="00190372"/>
    <w:p w14:paraId="70CB3615" w14:textId="1E31C817" w:rsidR="006B4908" w:rsidRPr="00851736" w:rsidRDefault="00913BD5" w:rsidP="00851736">
      <w:pPr>
        <w:pStyle w:val="Heading4"/>
      </w:pPr>
      <w:r>
        <w:t>4.</w:t>
      </w:r>
      <w:r w:rsidR="00851736" w:rsidRPr="00851736">
        <w:t>2.3.2 HBCD</w:t>
      </w:r>
    </w:p>
    <w:p w14:paraId="3EE6C8ED" w14:textId="77777777" w:rsidR="00851736" w:rsidRPr="008E6FD9" w:rsidRDefault="00851736" w:rsidP="00851736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6B70B55" w14:textId="00C8DCE7" w:rsidR="00851736" w:rsidRDefault="00913BD5" w:rsidP="00851736">
      <w:pPr>
        <w:pStyle w:val="Heading5"/>
      </w:pPr>
      <w:r>
        <w:lastRenderedPageBreak/>
        <w:t>4.</w:t>
      </w:r>
      <w:r w:rsidR="00851736">
        <w:t>2.3.2.1 Production</w:t>
      </w:r>
    </w:p>
    <w:p w14:paraId="09006AAF" w14:textId="77777777" w:rsidR="00A87042" w:rsidRDefault="00A87042" w:rsidP="00533617">
      <w:pPr>
        <w:rPr>
          <w:b/>
          <w:color w:val="FF0000"/>
        </w:rPr>
      </w:pPr>
    </w:p>
    <w:p w14:paraId="273A908D" w14:textId="1C086466" w:rsidR="00533617" w:rsidRPr="008E6FD9" w:rsidRDefault="00533617" w:rsidP="00533617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CC82E71" w14:textId="5219243D" w:rsidR="00851736" w:rsidRPr="00851736" w:rsidRDefault="008B3712" w:rsidP="00851736">
      <w:r>
        <w:t xml:space="preserve">Table </w:t>
      </w:r>
      <w:r w:rsidR="005F484B">
        <w:t>4</w:t>
      </w:r>
      <w:r w:rsidR="00913BD5">
        <w:t>5</w:t>
      </w:r>
      <w:r>
        <w:t xml:space="preserve">. </w:t>
      </w:r>
      <w:r w:rsidR="00D94348">
        <w:t>Information on p</w:t>
      </w:r>
      <w:r>
        <w:t>roduction of HBCD</w:t>
      </w:r>
      <w:r w:rsidR="00F5073F">
        <w:t>,</w:t>
      </w:r>
      <w:r w:rsidR="00F5073F" w:rsidRPr="00F5073F">
        <w:t xml:space="preserve"> in accordance with paragraph 1 (a) (</w:t>
      </w:r>
      <w:proofErr w:type="spellStart"/>
      <w:r w:rsidR="00F5073F" w:rsidRPr="00F5073F">
        <w:t>i</w:t>
      </w:r>
      <w:proofErr w:type="spellEnd"/>
      <w:r w:rsidR="00F5073F" w:rsidRPr="00F5073F">
        <w:t xml:space="preserve">) of Article 3 of the Convention 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2051"/>
        <w:gridCol w:w="1327"/>
        <w:gridCol w:w="1208"/>
        <w:gridCol w:w="1421"/>
        <w:gridCol w:w="1421"/>
      </w:tblGrid>
      <w:tr w:rsidR="00D94348" w:rsidRPr="00645514" w14:paraId="623303DF" w14:textId="589E9E17" w:rsidTr="00D94348">
        <w:trPr>
          <w:trHeight w:val="780"/>
        </w:trPr>
        <w:tc>
          <w:tcPr>
            <w:tcW w:w="1121" w:type="pct"/>
            <w:shd w:val="clear" w:color="auto" w:fill="auto"/>
            <w:vAlign w:val="bottom"/>
            <w:hideMark/>
          </w:tcPr>
          <w:p w14:paraId="76AA67E2" w14:textId="3F772875" w:rsidR="00D94348" w:rsidRPr="00645514" w:rsidRDefault="00D9434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071" w:type="pct"/>
            <w:shd w:val="clear" w:color="auto" w:fill="auto"/>
            <w:vAlign w:val="bottom"/>
            <w:hideMark/>
          </w:tcPr>
          <w:p w14:paraId="02604A35" w14:textId="55CC3CFD" w:rsidR="00D94348" w:rsidRPr="00645514" w:rsidRDefault="00D9434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4477DD73" w14:textId="1C5CCABE" w:rsidR="00D94348" w:rsidRPr="00645514" w:rsidRDefault="00D9434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started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14:paraId="45776A4E" w14:textId="2EDAA0B5" w:rsidR="00D94348" w:rsidRPr="00645514" w:rsidRDefault="00D9434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ended</w:t>
            </w:r>
          </w:p>
        </w:tc>
        <w:tc>
          <w:tcPr>
            <w:tcW w:w="742" w:type="pct"/>
            <w:shd w:val="clear" w:color="auto" w:fill="auto"/>
            <w:vAlign w:val="bottom"/>
            <w:hideMark/>
          </w:tcPr>
          <w:p w14:paraId="113610E6" w14:textId="77777777" w:rsidR="00D94348" w:rsidRPr="00645514" w:rsidRDefault="00D9434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total production [kg]</w:t>
            </w:r>
          </w:p>
        </w:tc>
        <w:tc>
          <w:tcPr>
            <w:tcW w:w="742" w:type="pct"/>
          </w:tcPr>
          <w:p w14:paraId="5823B351" w14:textId="0396031E" w:rsidR="00D94348" w:rsidRPr="00645514" w:rsidRDefault="00D9434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Remarks </w:t>
            </w:r>
          </w:p>
        </w:tc>
      </w:tr>
      <w:tr w:rsidR="00D94348" w:rsidRPr="00645514" w14:paraId="2FF5C8E6" w14:textId="6CA317E5" w:rsidTr="00D94348">
        <w:trPr>
          <w:trHeight w:val="300"/>
        </w:trPr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5A286451" w14:textId="77777777" w:rsidR="00D94348" w:rsidRPr="00645514" w:rsidRDefault="00D9434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Hexabromocyclododecane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14:paraId="7861940E" w14:textId="77777777" w:rsidR="00D94348" w:rsidRDefault="00D94348" w:rsidP="005F4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279DF63" w14:textId="77777777" w:rsidR="00D94348" w:rsidRDefault="00D94348" w:rsidP="005F4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05B76E1" w14:textId="77777777" w:rsidR="00D94348" w:rsidRDefault="00D94348" w:rsidP="005F4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0FEC78CC" w14:textId="77777777" w:rsidR="00D94348" w:rsidRDefault="00D9434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A9D5D41" w14:textId="7DE2E287" w:rsidR="00D94348" w:rsidRPr="00645514" w:rsidRDefault="00D9434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D7B125F" w14:textId="77777777" w:rsidR="00D94348" w:rsidRPr="00645514" w:rsidRDefault="00D9434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357C9E42" w14:textId="77777777" w:rsidR="00D94348" w:rsidRPr="00645514" w:rsidRDefault="00D9434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14:paraId="08D008FF" w14:textId="77777777" w:rsidR="00D94348" w:rsidRPr="00645514" w:rsidRDefault="00D9434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</w:tcPr>
          <w:p w14:paraId="47D8947E" w14:textId="77777777" w:rsidR="00D94348" w:rsidRPr="00645514" w:rsidRDefault="00D9434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2C40E17" w14:textId="77777777" w:rsidR="00A216C0" w:rsidRDefault="00A216C0" w:rsidP="00190372"/>
    <w:p w14:paraId="465D753B" w14:textId="1B5D41B4" w:rsidR="00A216C0" w:rsidRDefault="00913BD5" w:rsidP="00A216C0">
      <w:pPr>
        <w:pStyle w:val="Heading5"/>
      </w:pPr>
      <w:r>
        <w:t>4.</w:t>
      </w:r>
      <w:r w:rsidR="00A216C0">
        <w:t>2.3.2.2 Import</w:t>
      </w:r>
    </w:p>
    <w:p w14:paraId="0A671FFE" w14:textId="2C1128C0" w:rsidR="00533617" w:rsidRDefault="00533617" w:rsidP="00533617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955141C" w14:textId="68C53541" w:rsidR="008B3712" w:rsidRPr="00D811AF" w:rsidRDefault="008B3712" w:rsidP="00F5073F">
      <w:r>
        <w:t xml:space="preserve">Table </w:t>
      </w:r>
      <w:r w:rsidR="00913BD5">
        <w:t>46</w:t>
      </w:r>
      <w:r>
        <w:t xml:space="preserve">. </w:t>
      </w:r>
      <w:r w:rsidR="00EA30C3">
        <w:t xml:space="preserve">Information on </w:t>
      </w:r>
      <w:r>
        <w:t>HBCD imports</w:t>
      </w:r>
      <w:r w:rsidR="00F5073F">
        <w:t xml:space="preserve">, </w:t>
      </w:r>
      <w:r w:rsidR="00F5073F" w:rsidRPr="00BD699A">
        <w:t xml:space="preserve">in accordance with paragraph </w:t>
      </w:r>
      <w:r w:rsidR="00484EBA">
        <w:t>2</w:t>
      </w:r>
      <w:r w:rsidR="00F5073F" w:rsidRPr="00BD699A">
        <w:t xml:space="preserve"> (a) </w:t>
      </w:r>
      <w:r w:rsidR="002D5693">
        <w:t>(</w:t>
      </w:r>
      <w:proofErr w:type="spellStart"/>
      <w:r w:rsidR="002D5693">
        <w:t>i</w:t>
      </w:r>
      <w:proofErr w:type="spellEnd"/>
      <w:r w:rsidR="002D5693">
        <w:t xml:space="preserve">) and </w:t>
      </w:r>
      <w:r w:rsidR="00F5073F" w:rsidRPr="00BD699A">
        <w:t>(ii) of Article 3 of the Convention</w:t>
      </w:r>
      <w:r w:rsidR="00F5073F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797"/>
        <w:gridCol w:w="1480"/>
        <w:gridCol w:w="1936"/>
        <w:gridCol w:w="1936"/>
        <w:gridCol w:w="1934"/>
      </w:tblGrid>
      <w:tr w:rsidR="00EA30C3" w:rsidRPr="00B909DF" w14:paraId="47276BC7" w14:textId="1CA2884A" w:rsidTr="00EA30C3">
        <w:trPr>
          <w:trHeight w:val="525"/>
        </w:trPr>
        <w:tc>
          <w:tcPr>
            <w:tcW w:w="779" w:type="pct"/>
          </w:tcPr>
          <w:p w14:paraId="314318A9" w14:textId="77777777" w:rsidR="00EA30C3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615C683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14:paraId="3C6D757E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7ED22A3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011" w:type="pct"/>
            <w:shd w:val="clear" w:color="auto" w:fill="auto"/>
            <w:vAlign w:val="bottom"/>
            <w:hideMark/>
          </w:tcPr>
          <w:p w14:paraId="1F56AB65" w14:textId="2E80191F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011" w:type="pct"/>
            <w:shd w:val="clear" w:color="auto" w:fill="auto"/>
            <w:vAlign w:val="bottom"/>
            <w:hideMark/>
          </w:tcPr>
          <w:p w14:paraId="5AFA15E9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(kg/year)</w:t>
            </w:r>
          </w:p>
        </w:tc>
        <w:tc>
          <w:tcPr>
            <w:tcW w:w="1011" w:type="pct"/>
          </w:tcPr>
          <w:p w14:paraId="22534FE2" w14:textId="4E31A3AB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EA30C3" w:rsidRPr="00B909DF" w14:paraId="36099E6D" w14:textId="712C5223" w:rsidTr="00EA30C3">
        <w:trPr>
          <w:trHeight w:val="300"/>
        </w:trPr>
        <w:tc>
          <w:tcPr>
            <w:tcW w:w="779" w:type="pct"/>
            <w:vMerge w:val="restart"/>
          </w:tcPr>
          <w:p w14:paraId="4E5E8CDB" w14:textId="77777777" w:rsidR="00EA30C3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052EA76" w14:textId="77777777" w:rsidR="00EA30C3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99D926E" w14:textId="77777777" w:rsidR="00EA30C3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085199E6" w14:textId="77777777" w:rsidR="00EA30C3" w:rsidRPr="00404429" w:rsidRDefault="00EA30C3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4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C4E860D" w14:textId="3D89C307" w:rsidR="00EA30C3" w:rsidRPr="00B909DF" w:rsidRDefault="00EA30C3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4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14:paraId="0B79680F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331ECF1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14:paraId="0D5BBE55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14:paraId="13A1821F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pct"/>
          </w:tcPr>
          <w:p w14:paraId="4C57FC07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30C3" w:rsidRPr="00B909DF" w14:paraId="1E0EE9EB" w14:textId="666C875C" w:rsidTr="00EA30C3">
        <w:trPr>
          <w:trHeight w:val="300"/>
        </w:trPr>
        <w:tc>
          <w:tcPr>
            <w:tcW w:w="779" w:type="pct"/>
            <w:vMerge/>
          </w:tcPr>
          <w:p w14:paraId="2A0F9A29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14:paraId="3399D337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0526391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09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14:paraId="43C25F62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09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14:paraId="12D204CD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09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pct"/>
          </w:tcPr>
          <w:p w14:paraId="6C91C70F" w14:textId="77777777" w:rsidR="00EA30C3" w:rsidRPr="00B909DF" w:rsidRDefault="00EA30C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BEEDF0D" w14:textId="77777777" w:rsidR="001E6608" w:rsidRDefault="001E6608" w:rsidP="00A216C0"/>
    <w:p w14:paraId="0ABACD21" w14:textId="3EC4FC91" w:rsidR="00E06BEF" w:rsidRDefault="008B3712" w:rsidP="00A216C0">
      <w:r>
        <w:t xml:space="preserve">Table </w:t>
      </w:r>
      <w:r w:rsidR="00913BD5">
        <w:t>47</w:t>
      </w:r>
      <w:r>
        <w:t xml:space="preserve">. </w:t>
      </w:r>
      <w:r w:rsidR="00EA30C3">
        <w:t>Information on t</w:t>
      </w:r>
      <w:r w:rsidR="0029030D" w:rsidRPr="00CE49AE">
        <w:t xml:space="preserve">otal estimated </w:t>
      </w:r>
      <w:r w:rsidR="0029030D">
        <w:t>HBCD</w:t>
      </w:r>
      <w:r w:rsidR="0029030D" w:rsidRPr="00CE49AE">
        <w:t xml:space="preserve"> content</w:t>
      </w:r>
      <w:r>
        <w:t xml:space="preserve"> </w:t>
      </w:r>
      <w:r w:rsidR="0029030D">
        <w:t>in</w:t>
      </w:r>
      <w:r>
        <w:t xml:space="preserve"> articles/products import</w:t>
      </w:r>
      <w:r w:rsidR="008D2242">
        <w:t>ed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729"/>
        <w:gridCol w:w="1526"/>
        <w:gridCol w:w="1377"/>
        <w:gridCol w:w="1972"/>
        <w:gridCol w:w="1898"/>
        <w:gridCol w:w="876"/>
      </w:tblGrid>
      <w:tr w:rsidR="00EA30C3" w:rsidRPr="00E06BEF" w14:paraId="030A84EF" w14:textId="1AE14A23" w:rsidTr="00EA30C3">
        <w:trPr>
          <w:trHeight w:val="1290"/>
        </w:trPr>
        <w:tc>
          <w:tcPr>
            <w:tcW w:w="1156" w:type="dxa"/>
          </w:tcPr>
          <w:p w14:paraId="3B5C1E51" w14:textId="77777777" w:rsidR="00EA30C3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803CD29" w14:textId="77777777" w:rsidR="00EA30C3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4E27F87" w14:textId="77777777" w:rsidR="00EA30C3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0432B85" w14:textId="77777777" w:rsidR="00EA30C3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BE9601D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319075C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14:paraId="023C3190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HBCD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A460C52" w14:textId="035090BC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2137" w:type="dxa"/>
            <w:shd w:val="clear" w:color="auto" w:fill="auto"/>
            <w:vAlign w:val="bottom"/>
            <w:hideMark/>
          </w:tcPr>
          <w:p w14:paraId="4C5389AC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of articles/products containing HBCD 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BD55AD6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of HBCD content in the imported articles/products 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22" w:type="dxa"/>
          </w:tcPr>
          <w:p w14:paraId="4FE5EEB7" w14:textId="51895309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EA30C3" w:rsidRPr="00E06BEF" w14:paraId="23B98013" w14:textId="4303BFB1" w:rsidTr="00EA30C3">
        <w:trPr>
          <w:trHeight w:val="300"/>
        </w:trPr>
        <w:tc>
          <w:tcPr>
            <w:tcW w:w="1156" w:type="dxa"/>
            <w:vMerge w:val="restart"/>
          </w:tcPr>
          <w:p w14:paraId="459A7959" w14:textId="77777777" w:rsidR="00EA30C3" w:rsidRDefault="00EA30C3" w:rsidP="00D62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38FC18E" w14:textId="77777777" w:rsidR="00EA30C3" w:rsidRDefault="00EA30C3" w:rsidP="00D62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2BAC6C9" w14:textId="77777777" w:rsidR="00EA30C3" w:rsidRDefault="00EA30C3" w:rsidP="00D62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5268C3DE" w14:textId="77777777" w:rsidR="00EA30C3" w:rsidRDefault="00EA30C3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relevant</w:t>
            </w:r>
          </w:p>
          <w:p w14:paraId="522E31D6" w14:textId="182EF3FE" w:rsidR="00EA30C3" w:rsidRPr="00E06BEF" w:rsidRDefault="00EA30C3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13ABBCD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14:paraId="5543983D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D34442A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7927B73A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03AD2037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</w:tcPr>
          <w:p w14:paraId="01DDC1A5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30C3" w:rsidRPr="00E06BEF" w14:paraId="7D5780D7" w14:textId="335A9056" w:rsidTr="00EA30C3">
        <w:trPr>
          <w:trHeight w:val="300"/>
        </w:trPr>
        <w:tc>
          <w:tcPr>
            <w:tcW w:w="1156" w:type="dxa"/>
            <w:vMerge/>
          </w:tcPr>
          <w:p w14:paraId="1E73252F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2662C1A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14:paraId="64B6CBD7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B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3B6F49C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B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2CD2E807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B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21C28D7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B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</w:tcPr>
          <w:p w14:paraId="34601254" w14:textId="77777777" w:rsidR="00EA30C3" w:rsidRPr="00E06BEF" w:rsidRDefault="00EA30C3" w:rsidP="00E06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0F6B5EA" w14:textId="70215F8B" w:rsidR="00E06BEF" w:rsidRDefault="00E06BEF" w:rsidP="00A216C0"/>
    <w:p w14:paraId="090F8D7D" w14:textId="0A951EA0" w:rsidR="004A034A" w:rsidRDefault="004A034A" w:rsidP="004A034A">
      <w:r>
        <w:t>Table</w:t>
      </w:r>
      <w:r w:rsidR="005F7675">
        <w:t xml:space="preserve"> </w:t>
      </w:r>
      <w:r w:rsidR="00913BD5">
        <w:t>48</w:t>
      </w:r>
      <w:r>
        <w:t xml:space="preserve">. </w:t>
      </w:r>
      <w:r w:rsidR="00950AA0">
        <w:t xml:space="preserve">Information on </w:t>
      </w:r>
      <w:r>
        <w:t>HBCD</w:t>
      </w:r>
      <w:r w:rsidRPr="00300A46">
        <w:t xml:space="preserve"> containing waste imported for environmental sound disposal</w:t>
      </w:r>
      <w:r w:rsidR="00C55F6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026"/>
        <w:gridCol w:w="1670"/>
        <w:gridCol w:w="2846"/>
        <w:gridCol w:w="2847"/>
      </w:tblGrid>
      <w:tr w:rsidR="00950AA0" w:rsidRPr="00334F8D" w14:paraId="2395C266" w14:textId="05E01B9A" w:rsidTr="00950AA0">
        <w:trPr>
          <w:trHeight w:val="525"/>
        </w:trPr>
        <w:tc>
          <w:tcPr>
            <w:tcW w:w="428" w:type="pct"/>
          </w:tcPr>
          <w:p w14:paraId="34B396E1" w14:textId="77777777" w:rsidR="00950AA0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8AFFE7E" w14:textId="77777777" w:rsidR="00950AA0" w:rsidRPr="00334F8D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42C30FED" w14:textId="77777777" w:rsidR="00950AA0" w:rsidRPr="00334F8D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920" w:type="pct"/>
            <w:shd w:val="clear" w:color="auto" w:fill="auto"/>
            <w:vAlign w:val="bottom"/>
            <w:hideMark/>
          </w:tcPr>
          <w:p w14:paraId="5046BD01" w14:textId="77777777" w:rsidR="00950AA0" w:rsidRPr="00334F8D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534" w:type="pct"/>
            <w:shd w:val="clear" w:color="auto" w:fill="auto"/>
            <w:vAlign w:val="bottom"/>
            <w:hideMark/>
          </w:tcPr>
          <w:p w14:paraId="44CDBB43" w14:textId="77777777" w:rsidR="00950AA0" w:rsidRPr="00334F8D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534" w:type="pct"/>
          </w:tcPr>
          <w:p w14:paraId="018F845E" w14:textId="4EBF009F" w:rsidR="00950AA0" w:rsidRPr="00334F8D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950AA0" w:rsidRPr="00334F8D" w14:paraId="0DC7E54B" w14:textId="79D5BE12" w:rsidTr="00950AA0">
        <w:trPr>
          <w:trHeight w:val="610"/>
        </w:trPr>
        <w:tc>
          <w:tcPr>
            <w:tcW w:w="428" w:type="pct"/>
          </w:tcPr>
          <w:p w14:paraId="434F7A5A" w14:textId="77777777" w:rsidR="00950AA0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D83CD68" w14:textId="77777777" w:rsidR="00950AA0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9835FB1" w14:textId="77777777" w:rsidR="00950AA0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1FFAF1C1" w14:textId="77777777" w:rsidR="00950AA0" w:rsidRDefault="00950AA0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B15AA7B" w14:textId="79193487" w:rsidR="00950AA0" w:rsidRPr="00334F8D" w:rsidRDefault="00950AA0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693A1E14" w14:textId="77777777" w:rsidR="00950AA0" w:rsidRPr="00334F8D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pct"/>
            <w:shd w:val="clear" w:color="auto" w:fill="auto"/>
            <w:noWrap/>
            <w:vAlign w:val="bottom"/>
            <w:hideMark/>
          </w:tcPr>
          <w:p w14:paraId="75A0C698" w14:textId="77777777" w:rsidR="00950AA0" w:rsidRPr="00334F8D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pct"/>
            <w:shd w:val="clear" w:color="auto" w:fill="auto"/>
            <w:noWrap/>
            <w:vAlign w:val="bottom"/>
            <w:hideMark/>
          </w:tcPr>
          <w:p w14:paraId="33EFB38D" w14:textId="77777777" w:rsidR="00950AA0" w:rsidRPr="00334F8D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pct"/>
          </w:tcPr>
          <w:p w14:paraId="17E9B406" w14:textId="77777777" w:rsidR="00950AA0" w:rsidRPr="00334F8D" w:rsidRDefault="00950AA0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B5B4FC1" w14:textId="77777777" w:rsidR="004A034A" w:rsidRDefault="004A034A" w:rsidP="00A216C0"/>
    <w:p w14:paraId="33AD8496" w14:textId="0DEBA4F0" w:rsidR="007C0122" w:rsidRDefault="00913BD5" w:rsidP="007C0122">
      <w:pPr>
        <w:pStyle w:val="Heading5"/>
      </w:pPr>
      <w:r>
        <w:t>4.</w:t>
      </w:r>
      <w:r w:rsidR="007C0122">
        <w:t>2.3.2.3 Export</w:t>
      </w:r>
    </w:p>
    <w:p w14:paraId="5C3155FF" w14:textId="77777777" w:rsidR="006A2EB8" w:rsidRDefault="006A2EB8" w:rsidP="009B6881">
      <w:pPr>
        <w:rPr>
          <w:b/>
          <w:color w:val="FF0000"/>
        </w:rPr>
      </w:pPr>
    </w:p>
    <w:p w14:paraId="22C43946" w14:textId="6DE3EE14" w:rsidR="009B6881" w:rsidRPr="008E6FD9" w:rsidRDefault="009B6881" w:rsidP="009B688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CD5F08B" w14:textId="668BA493" w:rsidR="009B6881" w:rsidRDefault="004F6D6D" w:rsidP="009B6881">
      <w:r>
        <w:t xml:space="preserve">Table </w:t>
      </w:r>
      <w:r w:rsidR="00913BD5">
        <w:t>49</w:t>
      </w:r>
      <w:r>
        <w:t xml:space="preserve">. </w:t>
      </w:r>
      <w:r w:rsidR="00950AA0">
        <w:t xml:space="preserve">Information on </w:t>
      </w:r>
      <w:r>
        <w:t>HBCD exports</w:t>
      </w:r>
      <w:r w:rsidR="00C55F66" w:rsidRPr="00C55F66">
        <w:t xml:space="preserve">, in accordance with paragraph </w:t>
      </w:r>
      <w:r w:rsidR="00484EBA">
        <w:t>2</w:t>
      </w:r>
      <w:r w:rsidR="00C55F66" w:rsidRPr="00C55F66">
        <w:t xml:space="preserve"> (</w:t>
      </w:r>
      <w:r w:rsidR="00FC7416">
        <w:t>b</w:t>
      </w:r>
      <w:r w:rsidR="00C55F66" w:rsidRPr="00C55F66">
        <w:t>)</w:t>
      </w:r>
      <w:r w:rsidR="00FC7416">
        <w:t xml:space="preserve"> (</w:t>
      </w:r>
      <w:proofErr w:type="spellStart"/>
      <w:r w:rsidR="00FC7416">
        <w:t>i</w:t>
      </w:r>
      <w:proofErr w:type="spellEnd"/>
      <w:r w:rsidR="00FC7416">
        <w:t>) and</w:t>
      </w:r>
      <w:r w:rsidR="00C55F66" w:rsidRPr="00C55F66">
        <w:t xml:space="preserve"> (ii) of Article 3 of the Convention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770"/>
        <w:gridCol w:w="1540"/>
        <w:gridCol w:w="1649"/>
        <w:gridCol w:w="2089"/>
        <w:gridCol w:w="2088"/>
      </w:tblGrid>
      <w:tr w:rsidR="00950AA0" w:rsidRPr="004F1459" w14:paraId="5707E2D3" w14:textId="16E31076" w:rsidTr="00950AA0">
        <w:trPr>
          <w:trHeight w:val="525"/>
        </w:trPr>
        <w:tc>
          <w:tcPr>
            <w:tcW w:w="752" w:type="pct"/>
          </w:tcPr>
          <w:p w14:paraId="1679F497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FA91481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14:paraId="748475EC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14:paraId="38A14993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861" w:type="pct"/>
            <w:shd w:val="clear" w:color="auto" w:fill="auto"/>
            <w:vAlign w:val="bottom"/>
            <w:hideMark/>
          </w:tcPr>
          <w:p w14:paraId="1E9071B5" w14:textId="0C756A3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14:paraId="2666F669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 (kg/year)</w:t>
            </w:r>
          </w:p>
        </w:tc>
        <w:tc>
          <w:tcPr>
            <w:tcW w:w="1091" w:type="pct"/>
          </w:tcPr>
          <w:p w14:paraId="1FFB48E6" w14:textId="227E8579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950AA0" w:rsidRPr="004F1459" w14:paraId="6B6A4634" w14:textId="062864B8" w:rsidTr="00950AA0">
        <w:trPr>
          <w:trHeight w:val="300"/>
        </w:trPr>
        <w:tc>
          <w:tcPr>
            <w:tcW w:w="752" w:type="pct"/>
            <w:vMerge w:val="restart"/>
          </w:tcPr>
          <w:p w14:paraId="649599D5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D6DF07F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63CBA416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1CC108A5" w14:textId="77777777" w:rsidR="00950AA0" w:rsidRDefault="00950AA0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A3B70C5" w14:textId="34755DF6" w:rsidR="00950AA0" w:rsidRPr="004F1459" w:rsidRDefault="00950AA0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14:paraId="35622117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14:paraId="54B40BBA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1A32B87D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14:paraId="26DC45B0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1" w:type="pct"/>
          </w:tcPr>
          <w:p w14:paraId="56AC8D0E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0AA0" w:rsidRPr="004F1459" w14:paraId="1EE5C768" w14:textId="34AC445A" w:rsidTr="00950AA0">
        <w:trPr>
          <w:trHeight w:val="300"/>
        </w:trPr>
        <w:tc>
          <w:tcPr>
            <w:tcW w:w="752" w:type="pct"/>
            <w:vMerge/>
          </w:tcPr>
          <w:p w14:paraId="67142DDA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14:paraId="0C2FF2DE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14:paraId="5484848B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7ADDB224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14:paraId="260813A1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1" w:type="pct"/>
          </w:tcPr>
          <w:p w14:paraId="4FC70A9C" w14:textId="77777777" w:rsidR="00950AA0" w:rsidRPr="004F1459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01F91EE" w14:textId="77777777" w:rsidR="009B6881" w:rsidRDefault="009B6881" w:rsidP="009B6881"/>
    <w:p w14:paraId="062E5DA9" w14:textId="766FD9B4" w:rsidR="009B6881" w:rsidRDefault="00C4609F" w:rsidP="009B6881">
      <w:r>
        <w:t xml:space="preserve">Table </w:t>
      </w:r>
      <w:r w:rsidR="00546F70">
        <w:t>5</w:t>
      </w:r>
      <w:r w:rsidR="00913BD5">
        <w:t>0</w:t>
      </w:r>
      <w:r>
        <w:t xml:space="preserve">. </w:t>
      </w:r>
      <w:r w:rsidR="00950AA0">
        <w:t>Information on t</w:t>
      </w:r>
      <w:r w:rsidR="00E912F8" w:rsidRPr="00CE49AE">
        <w:t xml:space="preserve">otal estimated </w:t>
      </w:r>
      <w:r>
        <w:t>HBCD containing articles/products export</w:t>
      </w:r>
      <w:r w:rsidR="00E912F8">
        <w:t>ed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770"/>
        <w:gridCol w:w="1896"/>
        <w:gridCol w:w="1670"/>
        <w:gridCol w:w="1478"/>
        <w:gridCol w:w="1637"/>
        <w:gridCol w:w="938"/>
      </w:tblGrid>
      <w:tr w:rsidR="00950AA0" w:rsidRPr="000F3BCF" w14:paraId="685E939C" w14:textId="1A95284F" w:rsidTr="00950AA0">
        <w:trPr>
          <w:trHeight w:val="1545"/>
        </w:trPr>
        <w:tc>
          <w:tcPr>
            <w:tcW w:w="581" w:type="pct"/>
          </w:tcPr>
          <w:p w14:paraId="3BCBDC29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6C9DA7A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8CF3C08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13EE436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4C5B547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FC8071D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14:paraId="27C59E5B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037" w:type="pct"/>
            <w:shd w:val="clear" w:color="auto" w:fill="auto"/>
            <w:vAlign w:val="bottom"/>
            <w:hideMark/>
          </w:tcPr>
          <w:p w14:paraId="6358D316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cle/product containing HBCD</w:t>
            </w:r>
          </w:p>
        </w:tc>
        <w:tc>
          <w:tcPr>
            <w:tcW w:w="919" w:type="pct"/>
            <w:shd w:val="clear" w:color="auto" w:fill="auto"/>
            <w:vAlign w:val="bottom"/>
            <w:hideMark/>
          </w:tcPr>
          <w:p w14:paraId="61A6DE83" w14:textId="0F786DFD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753" w:type="pct"/>
            <w:shd w:val="clear" w:color="auto" w:fill="auto"/>
            <w:vAlign w:val="bottom"/>
            <w:hideMark/>
          </w:tcPr>
          <w:p w14:paraId="59B33A87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le/product containing HBCD 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802" w:type="pct"/>
            <w:shd w:val="clear" w:color="auto" w:fill="auto"/>
            <w:vAlign w:val="bottom"/>
            <w:hideMark/>
          </w:tcPr>
          <w:p w14:paraId="4BD93F4F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of HBCD content in the exported 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articles/products 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459" w:type="pct"/>
          </w:tcPr>
          <w:p w14:paraId="673816AB" w14:textId="425391AC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950AA0" w:rsidRPr="000F3BCF" w14:paraId="7758E402" w14:textId="6DCA9242" w:rsidTr="00950AA0">
        <w:trPr>
          <w:trHeight w:val="300"/>
        </w:trPr>
        <w:tc>
          <w:tcPr>
            <w:tcW w:w="581" w:type="pct"/>
            <w:vMerge w:val="restart"/>
          </w:tcPr>
          <w:p w14:paraId="0F51C6AE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0295C98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</w:t>
            </w:r>
          </w:p>
          <w:p w14:paraId="07FD001F" w14:textId="77777777" w:rsidR="00950AA0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0FFA6867" w14:textId="77777777" w:rsidR="00950AA0" w:rsidRDefault="00950AA0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F3FB01E" w14:textId="1483E14E" w:rsidR="00950AA0" w:rsidRPr="000F3BCF" w:rsidRDefault="00950AA0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14:paraId="59543D7F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14:paraId="0FC81FBC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0B7626AC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pct"/>
            <w:shd w:val="clear" w:color="auto" w:fill="auto"/>
            <w:noWrap/>
            <w:vAlign w:val="bottom"/>
            <w:hideMark/>
          </w:tcPr>
          <w:p w14:paraId="4EB650E0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noWrap/>
            <w:vAlign w:val="bottom"/>
            <w:hideMark/>
          </w:tcPr>
          <w:p w14:paraId="43498AA6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9" w:type="pct"/>
          </w:tcPr>
          <w:p w14:paraId="0F59DCA6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0AA0" w:rsidRPr="000F3BCF" w14:paraId="217DD747" w14:textId="05728AB9" w:rsidTr="00950AA0">
        <w:trPr>
          <w:trHeight w:val="300"/>
        </w:trPr>
        <w:tc>
          <w:tcPr>
            <w:tcW w:w="581" w:type="pct"/>
            <w:vMerge/>
          </w:tcPr>
          <w:p w14:paraId="28301B89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14:paraId="589D2585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14:paraId="1FB5357C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05D1AB8B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pct"/>
            <w:shd w:val="clear" w:color="auto" w:fill="auto"/>
            <w:noWrap/>
            <w:vAlign w:val="bottom"/>
            <w:hideMark/>
          </w:tcPr>
          <w:p w14:paraId="57AEB0A3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2" w:type="pct"/>
            <w:shd w:val="clear" w:color="auto" w:fill="auto"/>
            <w:noWrap/>
            <w:vAlign w:val="bottom"/>
            <w:hideMark/>
          </w:tcPr>
          <w:p w14:paraId="63BB3F72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</w:tcPr>
          <w:p w14:paraId="16409A73" w14:textId="77777777" w:rsidR="00950AA0" w:rsidRPr="000F3BCF" w:rsidRDefault="00950AA0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3B8709E" w14:textId="77777777" w:rsidR="009B6881" w:rsidRDefault="009B6881" w:rsidP="009B6881"/>
    <w:p w14:paraId="568F49D0" w14:textId="02E063A5" w:rsidR="004A034A" w:rsidRDefault="004A034A" w:rsidP="004A034A">
      <w:r>
        <w:t>Table</w:t>
      </w:r>
      <w:r w:rsidR="00A77C1E">
        <w:t xml:space="preserve"> 5</w:t>
      </w:r>
      <w:r w:rsidR="00913BD5">
        <w:t>1</w:t>
      </w:r>
      <w:r>
        <w:t xml:space="preserve">. </w:t>
      </w:r>
      <w:r w:rsidR="00AB61C4">
        <w:t xml:space="preserve">Information on </w:t>
      </w:r>
      <w:r>
        <w:t>HBCD</w:t>
      </w:r>
      <w:r w:rsidRPr="00300A46">
        <w:t xml:space="preserve"> containing waste </w:t>
      </w:r>
      <w:r>
        <w:t>exported</w:t>
      </w:r>
      <w:r w:rsidRPr="00300A46">
        <w:t xml:space="preserve"> for environmental sound disposal</w:t>
      </w:r>
      <w:r w:rsidR="00C55F6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856"/>
        <w:gridCol w:w="2139"/>
        <w:gridCol w:w="2321"/>
        <w:gridCol w:w="2321"/>
      </w:tblGrid>
      <w:tr w:rsidR="00AB61C4" w:rsidRPr="00334F8D" w14:paraId="42A668F0" w14:textId="69952281" w:rsidTr="00AB61C4">
        <w:trPr>
          <w:trHeight w:val="525"/>
        </w:trPr>
        <w:tc>
          <w:tcPr>
            <w:tcW w:w="1012" w:type="pct"/>
          </w:tcPr>
          <w:p w14:paraId="520F9FFB" w14:textId="77777777" w:rsidR="00AB61C4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C793DD8" w14:textId="77777777" w:rsidR="00AB61C4" w:rsidRPr="00334F8D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2466342" w14:textId="77777777" w:rsidR="00AB61C4" w:rsidRPr="00334F8D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117" w:type="pct"/>
            <w:shd w:val="clear" w:color="auto" w:fill="auto"/>
            <w:vAlign w:val="bottom"/>
            <w:hideMark/>
          </w:tcPr>
          <w:p w14:paraId="7D06080E" w14:textId="6B1A535D" w:rsidR="00AB61C4" w:rsidRPr="00334F8D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1212" w:type="pct"/>
            <w:shd w:val="clear" w:color="auto" w:fill="auto"/>
            <w:vAlign w:val="bottom"/>
            <w:hideMark/>
          </w:tcPr>
          <w:p w14:paraId="6B6FFF6A" w14:textId="77777777" w:rsidR="00AB61C4" w:rsidRPr="00334F8D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annual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export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212" w:type="pct"/>
          </w:tcPr>
          <w:p w14:paraId="19598C74" w14:textId="33AAE457" w:rsidR="00AB61C4" w:rsidRPr="00334F8D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AB61C4" w:rsidRPr="00334F8D" w14:paraId="46251358" w14:textId="1B6DEC99" w:rsidTr="00AB61C4">
        <w:trPr>
          <w:trHeight w:val="610"/>
        </w:trPr>
        <w:tc>
          <w:tcPr>
            <w:tcW w:w="1012" w:type="pct"/>
          </w:tcPr>
          <w:p w14:paraId="05149A87" w14:textId="77777777" w:rsidR="00AB61C4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9DACC32" w14:textId="77777777" w:rsidR="00AB61C4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6A3D876C" w14:textId="77777777" w:rsidR="00AB61C4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5581230F" w14:textId="77777777" w:rsidR="00AB61C4" w:rsidRDefault="00AB61C4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278F0A2" w14:textId="562AD4B5" w:rsidR="00AB61C4" w:rsidRPr="00334F8D" w:rsidRDefault="00AB61C4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4B4242E" w14:textId="77777777" w:rsidR="00AB61C4" w:rsidRPr="00334F8D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pct"/>
            <w:shd w:val="clear" w:color="auto" w:fill="auto"/>
            <w:noWrap/>
            <w:vAlign w:val="bottom"/>
            <w:hideMark/>
          </w:tcPr>
          <w:p w14:paraId="60A7F8DE" w14:textId="77777777" w:rsidR="00AB61C4" w:rsidRPr="00334F8D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70356C9" w14:textId="77777777" w:rsidR="00AB61C4" w:rsidRPr="00334F8D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2" w:type="pct"/>
          </w:tcPr>
          <w:p w14:paraId="631A74BC" w14:textId="77777777" w:rsidR="00AB61C4" w:rsidRPr="00334F8D" w:rsidRDefault="00AB61C4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5C55596" w14:textId="77777777" w:rsidR="007C0122" w:rsidRDefault="007C0122" w:rsidP="007C0122"/>
    <w:p w14:paraId="7E711C74" w14:textId="17B1425E" w:rsidR="009B6881" w:rsidRDefault="00913BD5" w:rsidP="009B6881">
      <w:pPr>
        <w:pStyle w:val="Heading5"/>
      </w:pPr>
      <w:r>
        <w:t>4.</w:t>
      </w:r>
      <w:r w:rsidR="009B6881" w:rsidRPr="009B6881">
        <w:t>2.3.2.4 Use</w:t>
      </w:r>
    </w:p>
    <w:p w14:paraId="5405BD32" w14:textId="77777777" w:rsidR="002D2FDF" w:rsidRDefault="002D2FDF" w:rsidP="00231D41">
      <w:pPr>
        <w:rPr>
          <w:b/>
          <w:color w:val="FF0000"/>
        </w:rPr>
      </w:pPr>
    </w:p>
    <w:p w14:paraId="545D7A7C" w14:textId="6D0AD7CD" w:rsidR="00231D41" w:rsidRPr="008E6FD9" w:rsidRDefault="00231D41" w:rsidP="00231D4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130DA10" w14:textId="4F787F6A" w:rsidR="009B6881" w:rsidRDefault="000B6C86" w:rsidP="009B6881">
      <w:r>
        <w:t xml:space="preserve">Table </w:t>
      </w:r>
      <w:r w:rsidR="002D2FDF">
        <w:t>5</w:t>
      </w:r>
      <w:r w:rsidR="00913BD5">
        <w:t>2</w:t>
      </w:r>
      <w:r>
        <w:t xml:space="preserve">. </w:t>
      </w:r>
      <w:r w:rsidR="00D53000">
        <w:t xml:space="preserve">Information on </w:t>
      </w:r>
      <w:r>
        <w:t>HBCD use</w:t>
      </w:r>
      <w:r w:rsidR="00E912F8">
        <w:t>d</w:t>
      </w:r>
      <w:r w:rsidR="00C55F6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195"/>
        <w:gridCol w:w="1848"/>
        <w:gridCol w:w="2283"/>
        <w:gridCol w:w="2281"/>
      </w:tblGrid>
      <w:tr w:rsidR="00D53000" w:rsidRPr="0067206E" w14:paraId="6F890330" w14:textId="220E737F" w:rsidTr="00D53000">
        <w:trPr>
          <w:trHeight w:val="350"/>
        </w:trPr>
        <w:tc>
          <w:tcPr>
            <w:tcW w:w="1028" w:type="pct"/>
          </w:tcPr>
          <w:p w14:paraId="6A2A6AAE" w14:textId="77777777" w:rsidR="00D53000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84B915D" w14:textId="77777777" w:rsidR="00D53000" w:rsidRPr="0067206E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6149C2B" w14:textId="77777777" w:rsidR="00D53000" w:rsidRPr="0067206E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14:paraId="28A70BB9" w14:textId="77777777" w:rsidR="00D53000" w:rsidRPr="0067206E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192" w:type="pct"/>
            <w:shd w:val="clear" w:color="auto" w:fill="auto"/>
            <w:vAlign w:val="bottom"/>
            <w:hideMark/>
          </w:tcPr>
          <w:p w14:paraId="2B798250" w14:textId="77777777" w:rsidR="00D53000" w:rsidRPr="0067206E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use (</w:t>
            </w:r>
            <w:proofErr w:type="spellStart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92" w:type="pct"/>
          </w:tcPr>
          <w:p w14:paraId="1F71975F" w14:textId="45B7E33A" w:rsidR="00D53000" w:rsidRPr="0067206E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53000" w:rsidRPr="0067206E" w14:paraId="42452A7C" w14:textId="63C8CEE2" w:rsidTr="00D53000">
        <w:trPr>
          <w:trHeight w:val="300"/>
        </w:trPr>
        <w:tc>
          <w:tcPr>
            <w:tcW w:w="1028" w:type="pct"/>
          </w:tcPr>
          <w:p w14:paraId="764C3741" w14:textId="77777777" w:rsidR="00D53000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7C6DB00" w14:textId="77777777" w:rsidR="00D53000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867C3E2" w14:textId="77777777" w:rsidR="00D53000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1FD28CFF" w14:textId="77777777" w:rsidR="00D53000" w:rsidRDefault="00D53000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4F0AB54" w14:textId="6B77C895" w:rsidR="00D53000" w:rsidRPr="0067206E" w:rsidRDefault="00D53000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FE992F3" w14:textId="77777777" w:rsidR="00D53000" w:rsidRPr="0067206E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14:paraId="1C25253A" w14:textId="77777777" w:rsidR="00D53000" w:rsidRPr="0067206E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2" w:type="pct"/>
            <w:shd w:val="clear" w:color="auto" w:fill="auto"/>
            <w:noWrap/>
            <w:vAlign w:val="bottom"/>
            <w:hideMark/>
          </w:tcPr>
          <w:p w14:paraId="5811E9DA" w14:textId="77777777" w:rsidR="00D53000" w:rsidRPr="0067206E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2" w:type="pct"/>
          </w:tcPr>
          <w:p w14:paraId="29B596DC" w14:textId="77777777" w:rsidR="00D53000" w:rsidRPr="0067206E" w:rsidRDefault="00D53000" w:rsidP="00672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B5256C" w14:textId="77777777" w:rsidR="004A034A" w:rsidRDefault="004A034A" w:rsidP="009B6881"/>
    <w:p w14:paraId="1D0C5F20" w14:textId="6E92AAFD" w:rsidR="009B2F4F" w:rsidRDefault="009B2F4F" w:rsidP="009B6881">
      <w:r>
        <w:t xml:space="preserve">Table </w:t>
      </w:r>
      <w:r w:rsidR="00412B19">
        <w:t>5</w:t>
      </w:r>
      <w:r w:rsidR="001748AD">
        <w:t>3</w:t>
      </w:r>
      <w:r>
        <w:t xml:space="preserve">. </w:t>
      </w:r>
      <w:r w:rsidR="00033C27">
        <w:t>Information on t</w:t>
      </w:r>
      <w:r w:rsidRPr="00CE49AE">
        <w:t xml:space="preserve">otal estimated </w:t>
      </w:r>
      <w:r>
        <w:t>HBCD</w:t>
      </w:r>
      <w:r w:rsidRPr="00CE49AE">
        <w:t xml:space="preserve"> content in articles/products in use</w:t>
      </w:r>
      <w:r w:rsidR="00C55F66"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995"/>
        <w:gridCol w:w="1702"/>
        <w:gridCol w:w="1807"/>
        <w:gridCol w:w="1827"/>
        <w:gridCol w:w="955"/>
      </w:tblGrid>
      <w:tr w:rsidR="00033C27" w:rsidRPr="00F22145" w14:paraId="73471086" w14:textId="73F3CDE3" w:rsidTr="00033C27">
        <w:trPr>
          <w:trHeight w:val="962"/>
        </w:trPr>
        <w:tc>
          <w:tcPr>
            <w:tcW w:w="1197" w:type="dxa"/>
          </w:tcPr>
          <w:p w14:paraId="05B671C8" w14:textId="77777777" w:rsidR="00033C27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337BE14" w14:textId="77777777" w:rsidR="00033C27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C83D67D" w14:textId="77777777" w:rsidR="00033C27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8C84F5A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379916A6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14:paraId="0706A7F7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HBCD</w:t>
            </w:r>
          </w:p>
        </w:tc>
        <w:tc>
          <w:tcPr>
            <w:tcW w:w="1807" w:type="dxa"/>
            <w:shd w:val="clear" w:color="auto" w:fill="auto"/>
            <w:vAlign w:val="bottom"/>
            <w:hideMark/>
          </w:tcPr>
          <w:p w14:paraId="2566510D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 articles/products containing HBCD 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14:paraId="61401A8A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HBCD content in the articles/products 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955" w:type="dxa"/>
          </w:tcPr>
          <w:p w14:paraId="6B2E74F9" w14:textId="27CF4628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033C27" w:rsidRPr="00F22145" w14:paraId="1D3B1AAB" w14:textId="704A69DE" w:rsidTr="00033C27">
        <w:trPr>
          <w:trHeight w:val="300"/>
        </w:trPr>
        <w:tc>
          <w:tcPr>
            <w:tcW w:w="1197" w:type="dxa"/>
            <w:vMerge w:val="restart"/>
          </w:tcPr>
          <w:p w14:paraId="0851D035" w14:textId="77777777" w:rsidR="00033C27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EBBDD81" w14:textId="77777777" w:rsidR="00033C27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60F7C44F" w14:textId="77777777" w:rsidR="00033C27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Information not available</w:t>
            </w:r>
          </w:p>
          <w:p w14:paraId="1C3303DC" w14:textId="77777777" w:rsidR="00033C27" w:rsidRDefault="00033C27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5AD278B" w14:textId="6C27DDBE" w:rsidR="00033C27" w:rsidRPr="00F22145" w:rsidRDefault="00033C27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1ED2D25E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14:paraId="18DD35F2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bottom"/>
            <w:hideMark/>
          </w:tcPr>
          <w:p w14:paraId="796B3790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14:paraId="213F876D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14:paraId="71CC5BC3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3C27" w:rsidRPr="00F22145" w14:paraId="6B34CBE5" w14:textId="47E93A41" w:rsidTr="00033C27">
        <w:trPr>
          <w:trHeight w:val="300"/>
        </w:trPr>
        <w:tc>
          <w:tcPr>
            <w:tcW w:w="1197" w:type="dxa"/>
            <w:vMerge/>
          </w:tcPr>
          <w:p w14:paraId="7F7AE331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286ABD2C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14:paraId="21E809E4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shd w:val="clear" w:color="auto" w:fill="auto"/>
            <w:vAlign w:val="bottom"/>
            <w:hideMark/>
          </w:tcPr>
          <w:p w14:paraId="5DD03F8D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14:paraId="1922E841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</w:tcPr>
          <w:p w14:paraId="596CB78A" w14:textId="77777777" w:rsidR="00033C27" w:rsidRPr="00F22145" w:rsidRDefault="00033C27" w:rsidP="00F22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37EF891" w14:textId="12FE1FEF" w:rsidR="00F22145" w:rsidRDefault="00F22145" w:rsidP="009B6881"/>
    <w:p w14:paraId="3A1BD131" w14:textId="5F5ADEA1" w:rsidR="004A034A" w:rsidRDefault="001748AD" w:rsidP="004A034A">
      <w:pPr>
        <w:pStyle w:val="Heading5"/>
      </w:pPr>
      <w:r>
        <w:t>4.</w:t>
      </w:r>
      <w:r w:rsidR="004A034A">
        <w:t>2.3.2.5 Recycling</w:t>
      </w:r>
    </w:p>
    <w:p w14:paraId="7C428B81" w14:textId="6A4FFF73" w:rsidR="004A034A" w:rsidRDefault="004A034A" w:rsidP="004A034A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A07C9B4" w14:textId="76ED8932" w:rsidR="00A449C2" w:rsidRPr="00A449C2" w:rsidRDefault="00A449C2" w:rsidP="004A034A">
      <w:pPr>
        <w:rPr>
          <w:bCs/>
        </w:rPr>
      </w:pPr>
      <w:r w:rsidRPr="00A449C2">
        <w:rPr>
          <w:bCs/>
        </w:rPr>
        <w:t>Table 5</w:t>
      </w:r>
      <w:r w:rsidR="001748AD">
        <w:rPr>
          <w:bCs/>
        </w:rPr>
        <w:t>4</w:t>
      </w:r>
      <w:r>
        <w:rPr>
          <w:bCs/>
        </w:rPr>
        <w:t>.</w:t>
      </w:r>
      <w:r w:rsidRPr="00A449C2">
        <w:rPr>
          <w:bCs/>
        </w:rPr>
        <w:t xml:space="preserve"> Status of recycling articles that contain or may contain HBCD</w:t>
      </w:r>
      <w:r w:rsidR="00C55F66">
        <w:rPr>
          <w:bCs/>
        </w:rP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036"/>
        <w:gridCol w:w="1462"/>
        <w:gridCol w:w="1619"/>
        <w:gridCol w:w="1642"/>
        <w:gridCol w:w="1619"/>
        <w:gridCol w:w="929"/>
      </w:tblGrid>
      <w:tr w:rsidR="00750B28" w:rsidRPr="00F22145" w14:paraId="09400D07" w14:textId="64E613D6" w:rsidTr="00750B28">
        <w:trPr>
          <w:trHeight w:val="962"/>
        </w:trPr>
        <w:tc>
          <w:tcPr>
            <w:tcW w:w="1188" w:type="dxa"/>
          </w:tcPr>
          <w:p w14:paraId="11E2FB59" w14:textId="77777777" w:rsidR="00750B28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BD13775" w14:textId="77777777" w:rsidR="00750B28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4497133" w14:textId="77777777" w:rsidR="00750B28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0888860" w14:textId="77777777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10E46BFF" w14:textId="77777777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0FD40E" w14:textId="433B97A1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HBCD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recycled</w:t>
            </w: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14:paraId="4846E7D4" w14:textId="304FAD33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quantity of articles/products containing HBCD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recycled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717" w:type="dxa"/>
          </w:tcPr>
          <w:p w14:paraId="6530E84C" w14:textId="79A9B81E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03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Articles/products made from recycled HBCD containing materials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14:paraId="63387DD4" w14:textId="5E41C026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A03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Content of HBCD in articles/products made from recycled materials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953C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Mg/Kg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8" w:type="dxa"/>
          </w:tcPr>
          <w:p w14:paraId="6993D966" w14:textId="6C32F604" w:rsidR="00750B28" w:rsidRPr="004A034A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50B28" w:rsidRPr="00F22145" w14:paraId="2798B1CE" w14:textId="68080408" w:rsidTr="00750B28">
        <w:trPr>
          <w:trHeight w:val="300"/>
        </w:trPr>
        <w:tc>
          <w:tcPr>
            <w:tcW w:w="1188" w:type="dxa"/>
          </w:tcPr>
          <w:p w14:paraId="7940854E" w14:textId="77777777" w:rsidR="00750B28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8A7F95F" w14:textId="77777777" w:rsidR="00750B28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D5A898B" w14:textId="77777777" w:rsidR="00750B28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755B8A7C" w14:textId="77777777" w:rsidR="00750B28" w:rsidRDefault="00750B2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B46F148" w14:textId="53DCB3F4" w:rsidR="00750B28" w:rsidRPr="00F22145" w:rsidRDefault="00750B28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2BA31905" w14:textId="77777777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03A1B2" w14:textId="77777777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14:paraId="455EEB14" w14:textId="77777777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354EBFEE" w14:textId="77777777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14:paraId="656D27B2" w14:textId="204C9722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</w:tcPr>
          <w:p w14:paraId="168F88EA" w14:textId="77777777" w:rsidR="00750B28" w:rsidRPr="00F22145" w:rsidRDefault="00750B28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0AEBEF0" w14:textId="77777777" w:rsidR="004A034A" w:rsidRPr="004A034A" w:rsidRDefault="004A034A" w:rsidP="004A034A"/>
    <w:p w14:paraId="12C187FE" w14:textId="175D1D86" w:rsidR="00412EF1" w:rsidRDefault="000703A4" w:rsidP="0006540F">
      <w:pPr>
        <w:pStyle w:val="Heading5"/>
      </w:pPr>
      <w:r>
        <w:t>4.</w:t>
      </w:r>
      <w:r w:rsidR="007C4166">
        <w:t>2.3.2.</w:t>
      </w:r>
      <w:r w:rsidR="004A034A">
        <w:t>6</w:t>
      </w:r>
      <w:r w:rsidR="007C4166">
        <w:t xml:space="preserve"> Alternatives</w:t>
      </w:r>
      <w:r w:rsidR="000D7869">
        <w:t xml:space="preserve"> to HBCD</w:t>
      </w:r>
    </w:p>
    <w:p w14:paraId="7344D559" w14:textId="77777777" w:rsidR="006E5614" w:rsidRDefault="006E5614" w:rsidP="004A034A">
      <w:pPr>
        <w:rPr>
          <w:b/>
          <w:color w:val="FF0000"/>
        </w:rPr>
      </w:pPr>
    </w:p>
    <w:p w14:paraId="1FEED99D" w14:textId="3DB8BD59" w:rsidR="004A034A" w:rsidRPr="008E6FD9" w:rsidRDefault="004A034A" w:rsidP="004A034A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912AD91" w14:textId="21F1FEA4" w:rsidR="00537CAF" w:rsidRDefault="00537CAF" w:rsidP="009B6881"/>
    <w:p w14:paraId="5BC28E1A" w14:textId="0C8F4473" w:rsidR="008E7111" w:rsidRPr="008E7111" w:rsidRDefault="008E7111" w:rsidP="009B6881">
      <w:pPr>
        <w:rPr>
          <w:bCs/>
          <w:color w:val="FF0000"/>
        </w:rPr>
      </w:pPr>
      <w:r w:rsidRPr="00276B56">
        <w:rPr>
          <w:bCs/>
        </w:rPr>
        <w:t xml:space="preserve">Table </w:t>
      </w:r>
      <w:r w:rsidR="006E5614">
        <w:rPr>
          <w:bCs/>
        </w:rPr>
        <w:t>5</w:t>
      </w:r>
      <w:r w:rsidR="000703A4">
        <w:rPr>
          <w:bCs/>
        </w:rPr>
        <w:t>5</w:t>
      </w:r>
      <w:r w:rsidRPr="00276B56">
        <w:rPr>
          <w:bCs/>
        </w:rPr>
        <w:t xml:space="preserve">. Status of using alternatives </w:t>
      </w:r>
      <w:r w:rsidR="00750B28">
        <w:rPr>
          <w:bCs/>
        </w:rPr>
        <w:t>to HBCD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420"/>
        <w:gridCol w:w="1276"/>
        <w:gridCol w:w="1559"/>
        <w:gridCol w:w="1418"/>
        <w:gridCol w:w="1581"/>
        <w:gridCol w:w="949"/>
      </w:tblGrid>
      <w:tr w:rsidR="00750B28" w:rsidRPr="00687A6A" w14:paraId="5A5EB649" w14:textId="2E8A6367" w:rsidTr="00750B28">
        <w:trPr>
          <w:trHeight w:val="525"/>
        </w:trPr>
        <w:tc>
          <w:tcPr>
            <w:tcW w:w="1280" w:type="dxa"/>
          </w:tcPr>
          <w:p w14:paraId="6E1019E4" w14:textId="77777777" w:rsidR="00750B28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ABE4160" w14:textId="77777777" w:rsidR="00750B28" w:rsidRPr="00687A6A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of alternatives use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DF0253" w14:textId="77777777" w:rsidR="00750B28" w:rsidRPr="00687A6A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introducing the alternative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690D22" w14:textId="77777777" w:rsidR="00750B28" w:rsidRPr="00687A6A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alternative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29A93E" w14:textId="77777777" w:rsidR="00750B28" w:rsidRPr="00687A6A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4E8BD7" w14:textId="63DB62B8" w:rsidR="00750B28" w:rsidRPr="00687A6A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use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581" w:type="dxa"/>
          </w:tcPr>
          <w:p w14:paraId="53576230" w14:textId="77777777" w:rsidR="00750B28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Risk assessment against POPs criteria listed in Annex D</w:t>
            </w:r>
          </w:p>
        </w:tc>
        <w:tc>
          <w:tcPr>
            <w:tcW w:w="949" w:type="dxa"/>
          </w:tcPr>
          <w:p w14:paraId="0E143060" w14:textId="0879901E" w:rsidR="00750B28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50B28" w:rsidRPr="00687A6A" w14:paraId="2AAD6022" w14:textId="37909111" w:rsidTr="00750B28">
        <w:trPr>
          <w:trHeight w:val="300"/>
        </w:trPr>
        <w:tc>
          <w:tcPr>
            <w:tcW w:w="1280" w:type="dxa"/>
          </w:tcPr>
          <w:p w14:paraId="7E83E91B" w14:textId="77777777" w:rsidR="00750B28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592A1CD" w14:textId="77777777" w:rsidR="00750B28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CE7F5EA" w14:textId="77777777" w:rsidR="00750B28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79D1F2BD" w14:textId="77777777" w:rsidR="00750B28" w:rsidRDefault="00750B2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relevant</w:t>
            </w:r>
          </w:p>
          <w:p w14:paraId="05560C05" w14:textId="065A299C" w:rsidR="00750B28" w:rsidRPr="00687A6A" w:rsidRDefault="00750B2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117C76D" w14:textId="77777777" w:rsidR="00750B28" w:rsidRPr="00687A6A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A6F80" w14:textId="77777777" w:rsidR="00750B28" w:rsidRPr="00687A6A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A43F3D" w14:textId="77777777" w:rsidR="00750B28" w:rsidRPr="00687A6A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1AFAC7" w14:textId="77777777" w:rsidR="00750B28" w:rsidRPr="00687A6A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</w:tcPr>
          <w:p w14:paraId="48136242" w14:textId="77777777" w:rsidR="00750B28" w:rsidRPr="00687A6A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dxa"/>
          </w:tcPr>
          <w:p w14:paraId="401A09E0" w14:textId="77777777" w:rsidR="00750B28" w:rsidRPr="00687A6A" w:rsidRDefault="00750B28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CE1DC86" w14:textId="77777777" w:rsidR="00B50386" w:rsidRDefault="00B50386" w:rsidP="009B6881"/>
    <w:p w14:paraId="7C9953D0" w14:textId="4BB44E66" w:rsidR="00537CAF" w:rsidRDefault="00CE1AF1" w:rsidP="00537CAF">
      <w:pPr>
        <w:pStyle w:val="Heading3"/>
      </w:pPr>
      <w:r>
        <w:t>4.</w:t>
      </w:r>
      <w:r w:rsidR="00537CAF" w:rsidRPr="00537CAF">
        <w:t>2.</w:t>
      </w:r>
      <w:r w:rsidR="001C234D">
        <w:t>4</w:t>
      </w:r>
      <w:r w:rsidR="00537CAF" w:rsidRPr="00537CAF">
        <w:t xml:space="preserve"> Assessment of </w:t>
      </w:r>
      <w:r w:rsidR="0095720A">
        <w:t>h</w:t>
      </w:r>
      <w:r w:rsidR="0095720A" w:rsidRPr="0095720A">
        <w:t xml:space="preserve">exachlorobutadiene </w:t>
      </w:r>
      <w:r w:rsidR="0095720A">
        <w:t>(</w:t>
      </w:r>
      <w:r w:rsidR="00537CAF" w:rsidRPr="00537CAF">
        <w:t>HCBD</w:t>
      </w:r>
      <w:r w:rsidR="0095720A">
        <w:t>)</w:t>
      </w:r>
      <w:r w:rsidR="00537CAF" w:rsidRPr="00537CAF">
        <w:t xml:space="preserve"> (Annex A, Part I)</w:t>
      </w:r>
    </w:p>
    <w:p w14:paraId="21313EFC" w14:textId="77777777" w:rsidR="00537CAF" w:rsidRPr="008E6FD9" w:rsidRDefault="00537CAF" w:rsidP="00537CAF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94A1D17" w14:textId="0618FB57" w:rsidR="00537CAF" w:rsidRDefault="00CE1AF1" w:rsidP="002C4A5B">
      <w:pPr>
        <w:pStyle w:val="Heading4"/>
      </w:pPr>
      <w:r>
        <w:t>4.</w:t>
      </w:r>
      <w:r w:rsidR="002C4A5B" w:rsidRPr="002C4A5B">
        <w:t>2.</w:t>
      </w:r>
      <w:r w:rsidR="00B44509">
        <w:t>4</w:t>
      </w:r>
      <w:r w:rsidR="002C4A5B" w:rsidRPr="002C4A5B">
        <w:t>.1 Production</w:t>
      </w:r>
    </w:p>
    <w:p w14:paraId="2B4AE980" w14:textId="6DE46921" w:rsidR="002C4A5B" w:rsidRDefault="002C4A5B" w:rsidP="002C4A5B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EA206DB" w14:textId="77777777" w:rsidR="00C97E41" w:rsidRPr="008E6FD9" w:rsidRDefault="00C97E41" w:rsidP="002C4A5B">
      <w:pPr>
        <w:rPr>
          <w:b/>
          <w:color w:val="FF0000"/>
        </w:rPr>
      </w:pPr>
    </w:p>
    <w:p w14:paraId="73ECADF0" w14:textId="4BE4069C" w:rsidR="002C4A5B" w:rsidRPr="002C4A5B" w:rsidRDefault="001B6B60" w:rsidP="002C4A5B">
      <w:r>
        <w:t xml:space="preserve">Table </w:t>
      </w:r>
      <w:r w:rsidR="00CE1AF1">
        <w:t>56</w:t>
      </w:r>
      <w:r>
        <w:t xml:space="preserve">. </w:t>
      </w:r>
      <w:r w:rsidR="00750B28">
        <w:t>Information on p</w:t>
      </w:r>
      <w:r>
        <w:t>roduction of HCBD</w:t>
      </w:r>
      <w:r w:rsidR="00C55F66">
        <w:t>,</w:t>
      </w:r>
      <w:r w:rsidR="00C55F66" w:rsidRPr="00F5073F">
        <w:t xml:space="preserve"> in accordance with paragraph 1 (a) (</w:t>
      </w:r>
      <w:proofErr w:type="spellStart"/>
      <w:r w:rsidR="00C55F66" w:rsidRPr="00F5073F">
        <w:t>i</w:t>
      </w:r>
      <w:proofErr w:type="spellEnd"/>
      <w:r w:rsidR="00C55F66" w:rsidRPr="00F5073F">
        <w:t xml:space="preserve">) of Article 3 of the Convention </w:t>
      </w:r>
      <w:r w:rsidR="00C55F66">
        <w:t xml:space="preserve">  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649"/>
        <w:gridCol w:w="1569"/>
        <w:gridCol w:w="1549"/>
        <w:gridCol w:w="1524"/>
        <w:gridCol w:w="1524"/>
      </w:tblGrid>
      <w:tr w:rsidR="00750B28" w:rsidRPr="00645514" w14:paraId="0D74DED6" w14:textId="4CE4F358" w:rsidTr="00750B28">
        <w:trPr>
          <w:trHeight w:val="780"/>
        </w:trPr>
        <w:tc>
          <w:tcPr>
            <w:tcW w:w="919" w:type="pct"/>
            <w:shd w:val="clear" w:color="auto" w:fill="auto"/>
            <w:vAlign w:val="bottom"/>
            <w:hideMark/>
          </w:tcPr>
          <w:p w14:paraId="59D9B33E" w14:textId="77777777" w:rsidR="00750B28" w:rsidRPr="00645514" w:rsidRDefault="00750B2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Chemicals</w:t>
            </w:r>
          </w:p>
        </w:tc>
        <w:tc>
          <w:tcPr>
            <w:tcW w:w="861" w:type="pct"/>
            <w:shd w:val="clear" w:color="auto" w:fill="auto"/>
            <w:vAlign w:val="bottom"/>
            <w:hideMark/>
          </w:tcPr>
          <w:p w14:paraId="0FBE3076" w14:textId="59B01621" w:rsidR="00750B28" w:rsidRPr="00645514" w:rsidRDefault="00750B2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19" w:type="pct"/>
            <w:shd w:val="clear" w:color="auto" w:fill="auto"/>
            <w:vAlign w:val="bottom"/>
            <w:hideMark/>
          </w:tcPr>
          <w:p w14:paraId="30B10A35" w14:textId="13F779DC" w:rsidR="00750B28" w:rsidRPr="00645514" w:rsidRDefault="00750B2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started</w:t>
            </w:r>
          </w:p>
        </w:tc>
        <w:tc>
          <w:tcPr>
            <w:tcW w:w="809" w:type="pct"/>
            <w:shd w:val="clear" w:color="auto" w:fill="auto"/>
            <w:vAlign w:val="bottom"/>
            <w:hideMark/>
          </w:tcPr>
          <w:p w14:paraId="12E155B8" w14:textId="180AB934" w:rsidR="00750B28" w:rsidRPr="00645514" w:rsidRDefault="00750B2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ended</w:t>
            </w:r>
          </w:p>
        </w:tc>
        <w:tc>
          <w:tcPr>
            <w:tcW w:w="796" w:type="pct"/>
            <w:shd w:val="clear" w:color="auto" w:fill="auto"/>
            <w:vAlign w:val="bottom"/>
            <w:hideMark/>
          </w:tcPr>
          <w:p w14:paraId="69A22BBD" w14:textId="77777777" w:rsidR="00750B28" w:rsidRPr="00645514" w:rsidRDefault="00750B2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total production [kg]</w:t>
            </w:r>
          </w:p>
        </w:tc>
        <w:tc>
          <w:tcPr>
            <w:tcW w:w="796" w:type="pct"/>
          </w:tcPr>
          <w:p w14:paraId="06584FD6" w14:textId="10344F93" w:rsidR="00750B28" w:rsidRPr="00645514" w:rsidRDefault="00750B2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50B28" w:rsidRPr="00645514" w14:paraId="3D5257C4" w14:textId="04FB888E" w:rsidTr="00750B28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57955DCE" w14:textId="77777777" w:rsidR="00750B28" w:rsidRPr="00645514" w:rsidRDefault="00750B28" w:rsidP="002C4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chlorobutadiene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31202732" w14:textId="77777777" w:rsidR="00750B28" w:rsidRDefault="00750B28" w:rsidP="00477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98C7285" w14:textId="77777777" w:rsidR="00750B28" w:rsidRDefault="00750B28" w:rsidP="00477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D69FD41" w14:textId="77777777" w:rsidR="00750B28" w:rsidRDefault="00750B28" w:rsidP="00477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462591D6" w14:textId="77777777" w:rsidR="00750B28" w:rsidRDefault="00750B2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83C8C2B" w14:textId="2A5895CF" w:rsidR="00750B28" w:rsidRPr="00645514" w:rsidRDefault="00750B2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19" w:type="pct"/>
            <w:shd w:val="clear" w:color="auto" w:fill="auto"/>
            <w:noWrap/>
            <w:vAlign w:val="bottom"/>
            <w:hideMark/>
          </w:tcPr>
          <w:p w14:paraId="5FFDC85D" w14:textId="77777777" w:rsidR="00750B28" w:rsidRPr="00645514" w:rsidRDefault="00750B2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14:paraId="25FC8F99" w14:textId="77777777" w:rsidR="00750B28" w:rsidRPr="00645514" w:rsidRDefault="00750B2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651DA511" w14:textId="77777777" w:rsidR="00750B28" w:rsidRPr="00645514" w:rsidRDefault="00750B2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</w:tcPr>
          <w:p w14:paraId="40B271D3" w14:textId="77777777" w:rsidR="00750B28" w:rsidRPr="00645514" w:rsidRDefault="00750B2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474F5ED" w14:textId="77777777" w:rsidR="00FC5B34" w:rsidRDefault="00FC5B34" w:rsidP="002C4A5B">
      <w:pPr>
        <w:tabs>
          <w:tab w:val="left" w:pos="1590"/>
        </w:tabs>
      </w:pPr>
    </w:p>
    <w:p w14:paraId="660B30B4" w14:textId="3F3D9E9B" w:rsidR="00FC5B34" w:rsidRDefault="007C5FFA" w:rsidP="00FC5B34">
      <w:pPr>
        <w:pStyle w:val="Heading4"/>
      </w:pPr>
      <w:r>
        <w:t>4.</w:t>
      </w:r>
      <w:r w:rsidR="00FC5B34" w:rsidRPr="00FC5B34">
        <w:t>2.4.2 Import</w:t>
      </w:r>
    </w:p>
    <w:p w14:paraId="56585EA7" w14:textId="77777777" w:rsidR="00C53309" w:rsidRPr="008E6FD9" w:rsidRDefault="00C53309" w:rsidP="00C53309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73410C6" w14:textId="7DE20CB3" w:rsidR="00FC5B34" w:rsidRDefault="006D24C8" w:rsidP="00C55F66">
      <w:r>
        <w:t xml:space="preserve">Table </w:t>
      </w:r>
      <w:r w:rsidR="007C5FFA">
        <w:t>57</w:t>
      </w:r>
      <w:r>
        <w:t xml:space="preserve">. </w:t>
      </w:r>
      <w:r w:rsidR="00496616">
        <w:t xml:space="preserve">Information on </w:t>
      </w:r>
      <w:r>
        <w:t>HCBD imports</w:t>
      </w:r>
      <w:r w:rsidR="00C55F66">
        <w:t xml:space="preserve">, </w:t>
      </w:r>
      <w:r w:rsidR="00C55F66" w:rsidRPr="00BD699A">
        <w:t xml:space="preserve">in accordance with paragraph </w:t>
      </w:r>
      <w:r w:rsidR="00556CA5">
        <w:t>2</w:t>
      </w:r>
      <w:r w:rsidR="00C55F66" w:rsidRPr="00BD699A">
        <w:t xml:space="preserve"> (a) (</w:t>
      </w:r>
      <w:proofErr w:type="spellStart"/>
      <w:r w:rsidR="00C55F66" w:rsidRPr="00BD699A">
        <w:t>i</w:t>
      </w:r>
      <w:proofErr w:type="spellEnd"/>
      <w:r w:rsidR="00C55F66" w:rsidRPr="00BD699A">
        <w:t>) of Article 3 of the Convention</w:t>
      </w:r>
      <w:r w:rsidR="00C55F66">
        <w:t xml:space="preserve"> 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025"/>
        <w:gridCol w:w="1366"/>
        <w:gridCol w:w="1593"/>
        <w:gridCol w:w="1936"/>
        <w:gridCol w:w="1936"/>
      </w:tblGrid>
      <w:tr w:rsidR="00496616" w:rsidRPr="00B909DF" w14:paraId="7629867B" w14:textId="0A12476B" w:rsidTr="00496616">
        <w:trPr>
          <w:trHeight w:val="525"/>
        </w:trPr>
        <w:tc>
          <w:tcPr>
            <w:tcW w:w="898" w:type="pct"/>
          </w:tcPr>
          <w:p w14:paraId="4374492E" w14:textId="77777777" w:rsidR="00496616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F284DF7" w14:textId="77777777" w:rsidR="00496616" w:rsidRPr="00B909DF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2843D7EC" w14:textId="77777777" w:rsidR="00496616" w:rsidRPr="00B909DF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14:paraId="3A63418A" w14:textId="77777777" w:rsidR="00496616" w:rsidRPr="00B909DF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CD6201B" w14:textId="72670615" w:rsidR="00496616" w:rsidRPr="00B909DF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011" w:type="pct"/>
            <w:shd w:val="clear" w:color="auto" w:fill="auto"/>
            <w:vAlign w:val="bottom"/>
            <w:hideMark/>
          </w:tcPr>
          <w:p w14:paraId="0D9A5E8A" w14:textId="77777777" w:rsidR="00496616" w:rsidRPr="00B909DF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(kg/year)</w:t>
            </w:r>
          </w:p>
        </w:tc>
        <w:tc>
          <w:tcPr>
            <w:tcW w:w="1011" w:type="pct"/>
          </w:tcPr>
          <w:p w14:paraId="7A4A7CEE" w14:textId="1C29E9FA" w:rsidR="00496616" w:rsidRPr="00B909DF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96616" w:rsidRPr="00B909DF" w14:paraId="62C046EC" w14:textId="16A7A4FC" w:rsidTr="00496616">
        <w:trPr>
          <w:trHeight w:val="300"/>
        </w:trPr>
        <w:tc>
          <w:tcPr>
            <w:tcW w:w="898" w:type="pct"/>
          </w:tcPr>
          <w:p w14:paraId="32191F49" w14:textId="77777777" w:rsidR="00496616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3D46FF2" w14:textId="77777777" w:rsidR="00496616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37EDB2B1" w14:textId="77777777" w:rsidR="00496616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34ECF769" w14:textId="77777777" w:rsidR="00496616" w:rsidRDefault="00496616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8D1FE14" w14:textId="01DC3916" w:rsidR="00496616" w:rsidRPr="00B909DF" w:rsidRDefault="00496616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7B0CEE79" w14:textId="77777777" w:rsidR="00496616" w:rsidRPr="00B909DF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14:paraId="4EBB751B" w14:textId="77777777" w:rsidR="00496616" w:rsidRPr="00B909DF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14:paraId="08887B68" w14:textId="77777777" w:rsidR="00496616" w:rsidRPr="00B909DF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14:paraId="76F2FC26" w14:textId="77777777" w:rsidR="00496616" w:rsidRPr="00B909DF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1" w:type="pct"/>
          </w:tcPr>
          <w:p w14:paraId="38710807" w14:textId="77777777" w:rsidR="00496616" w:rsidRPr="00B909DF" w:rsidRDefault="00496616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3439F78" w14:textId="001E4977" w:rsidR="00FC5B34" w:rsidRDefault="00FC5B34" w:rsidP="00FC5B34"/>
    <w:p w14:paraId="24F5010C" w14:textId="0DDA2837" w:rsidR="007D30F6" w:rsidRDefault="004C5374" w:rsidP="00FC5B34">
      <w:r>
        <w:t xml:space="preserve">Table </w:t>
      </w:r>
      <w:r w:rsidR="007C5FFA">
        <w:t>58</w:t>
      </w:r>
      <w:r>
        <w:t xml:space="preserve">. </w:t>
      </w:r>
      <w:r w:rsidR="00A7411D">
        <w:t>Information on t</w:t>
      </w:r>
      <w:r w:rsidR="00181410" w:rsidRPr="00CE49AE">
        <w:t xml:space="preserve">otal estimated </w:t>
      </w:r>
      <w:r>
        <w:t>HCBD containing articles/products import</w:t>
      </w:r>
      <w:r w:rsidR="00181410">
        <w:t>ed</w:t>
      </w:r>
      <w:r w:rsidR="00C55F66"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729"/>
        <w:gridCol w:w="1526"/>
        <w:gridCol w:w="1377"/>
        <w:gridCol w:w="1972"/>
        <w:gridCol w:w="1898"/>
        <w:gridCol w:w="876"/>
      </w:tblGrid>
      <w:tr w:rsidR="00A7411D" w:rsidRPr="00E06BEF" w14:paraId="3FC4D2C6" w14:textId="356035B5" w:rsidTr="00A7411D">
        <w:trPr>
          <w:trHeight w:val="1290"/>
        </w:trPr>
        <w:tc>
          <w:tcPr>
            <w:tcW w:w="1156" w:type="dxa"/>
          </w:tcPr>
          <w:p w14:paraId="0449A3D3" w14:textId="77777777" w:rsidR="00A7411D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81E986B" w14:textId="77777777" w:rsidR="00A7411D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8C9EE47" w14:textId="77777777" w:rsidR="00A7411D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5C6F67B" w14:textId="77777777" w:rsidR="00A7411D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EA9A9C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F3A28EA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14:paraId="65407578" w14:textId="77777777" w:rsidR="00A7411D" w:rsidRPr="00E06BEF" w:rsidRDefault="00A7411D" w:rsidP="007B2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HC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4E75BF9" w14:textId="75613A4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2137" w:type="dxa"/>
            <w:shd w:val="clear" w:color="auto" w:fill="auto"/>
            <w:vAlign w:val="bottom"/>
            <w:hideMark/>
          </w:tcPr>
          <w:p w14:paraId="6AC0686C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H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 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7272F8EF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of H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 content in the imported articles/products 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22" w:type="dxa"/>
          </w:tcPr>
          <w:p w14:paraId="46F93C17" w14:textId="3C2F6DBE" w:rsidR="00A7411D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A7411D" w:rsidRPr="00E06BEF" w14:paraId="6D137F87" w14:textId="6283284D" w:rsidTr="00A7411D">
        <w:trPr>
          <w:trHeight w:val="300"/>
        </w:trPr>
        <w:tc>
          <w:tcPr>
            <w:tcW w:w="1156" w:type="dxa"/>
            <w:vMerge w:val="restart"/>
          </w:tcPr>
          <w:p w14:paraId="7CD6C9C5" w14:textId="77777777" w:rsidR="00A7411D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4145DCB" w14:textId="77777777" w:rsidR="00A7411D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850C9E4" w14:textId="77777777" w:rsidR="00A7411D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5E5E0578" w14:textId="77777777" w:rsidR="00A7411D" w:rsidRDefault="00A7411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7079495" w14:textId="5804BE09" w:rsidR="00A7411D" w:rsidRPr="00E06BEF" w:rsidRDefault="00A7411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8DC0872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14:paraId="0C3CE1F9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6B5B7CB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5458B246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69BC04DD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</w:tcPr>
          <w:p w14:paraId="5CAE0C08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11D" w:rsidRPr="00E06BEF" w14:paraId="34282219" w14:textId="1C1064A0" w:rsidTr="00A7411D">
        <w:trPr>
          <w:trHeight w:val="300"/>
        </w:trPr>
        <w:tc>
          <w:tcPr>
            <w:tcW w:w="1156" w:type="dxa"/>
            <w:vMerge/>
          </w:tcPr>
          <w:p w14:paraId="201057CE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E0533C2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14:paraId="189F5C9D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B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4B0C349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B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7C408F99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B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53D1D6BE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B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</w:tcPr>
          <w:p w14:paraId="3BF1202C" w14:textId="77777777" w:rsidR="00A7411D" w:rsidRPr="00E06BEF" w:rsidRDefault="00A7411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2B0E237" w14:textId="77777777" w:rsidR="007B249F" w:rsidRDefault="007B249F" w:rsidP="00FC5B34"/>
    <w:p w14:paraId="236C83F6" w14:textId="533C8A3D" w:rsidR="00240806" w:rsidRDefault="00240806" w:rsidP="00240806">
      <w:r>
        <w:t xml:space="preserve">Table </w:t>
      </w:r>
      <w:r w:rsidR="007C5FFA">
        <w:t>59</w:t>
      </w:r>
      <w:r>
        <w:t xml:space="preserve">. </w:t>
      </w:r>
      <w:r w:rsidR="00A7411D">
        <w:t xml:space="preserve">Information on </w:t>
      </w:r>
      <w:r>
        <w:t>HCBD</w:t>
      </w:r>
      <w:r w:rsidRPr="00300A46">
        <w:t xml:space="preserve"> containing waste imported for environmental sound disposal</w:t>
      </w:r>
      <w:r w:rsidR="00C55F6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026"/>
        <w:gridCol w:w="1670"/>
        <w:gridCol w:w="2846"/>
        <w:gridCol w:w="2847"/>
      </w:tblGrid>
      <w:tr w:rsidR="00A7411D" w:rsidRPr="00334F8D" w14:paraId="15E62A67" w14:textId="0D5372C9" w:rsidTr="00A7411D">
        <w:trPr>
          <w:trHeight w:val="525"/>
        </w:trPr>
        <w:tc>
          <w:tcPr>
            <w:tcW w:w="428" w:type="pct"/>
          </w:tcPr>
          <w:p w14:paraId="150F2958" w14:textId="77777777" w:rsidR="00A7411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1B1D88F" w14:textId="77777777" w:rsidR="00A7411D" w:rsidRPr="00334F8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1ECD9348" w14:textId="77777777" w:rsidR="00A7411D" w:rsidRPr="00334F8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920" w:type="pct"/>
            <w:shd w:val="clear" w:color="auto" w:fill="auto"/>
            <w:vAlign w:val="bottom"/>
            <w:hideMark/>
          </w:tcPr>
          <w:p w14:paraId="4F9806E0" w14:textId="77777777" w:rsidR="00A7411D" w:rsidRPr="00334F8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534" w:type="pct"/>
            <w:shd w:val="clear" w:color="auto" w:fill="auto"/>
            <w:vAlign w:val="bottom"/>
            <w:hideMark/>
          </w:tcPr>
          <w:p w14:paraId="164CA86D" w14:textId="77777777" w:rsidR="00A7411D" w:rsidRPr="00334F8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534" w:type="pct"/>
          </w:tcPr>
          <w:p w14:paraId="55674D0E" w14:textId="0EBCF8DD" w:rsidR="00A7411D" w:rsidRPr="00334F8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A7411D" w:rsidRPr="00334F8D" w14:paraId="416ED74F" w14:textId="7703E939" w:rsidTr="00A7411D">
        <w:trPr>
          <w:trHeight w:val="610"/>
        </w:trPr>
        <w:tc>
          <w:tcPr>
            <w:tcW w:w="428" w:type="pct"/>
          </w:tcPr>
          <w:p w14:paraId="39F56BDD" w14:textId="77777777" w:rsidR="00A7411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245BCCE" w14:textId="77777777" w:rsidR="00A7411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05FD98D" w14:textId="77777777" w:rsidR="00A7411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2829E14C" w14:textId="77777777" w:rsidR="00A7411D" w:rsidRDefault="00A7411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737CAD7" w14:textId="69B4E9D0" w:rsidR="00A7411D" w:rsidRPr="00334F8D" w:rsidRDefault="00A7411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526D4D81" w14:textId="77777777" w:rsidR="00A7411D" w:rsidRPr="00334F8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pct"/>
            <w:shd w:val="clear" w:color="auto" w:fill="auto"/>
            <w:noWrap/>
            <w:vAlign w:val="bottom"/>
            <w:hideMark/>
          </w:tcPr>
          <w:p w14:paraId="46433EEE" w14:textId="77777777" w:rsidR="00A7411D" w:rsidRPr="00334F8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pct"/>
            <w:shd w:val="clear" w:color="auto" w:fill="auto"/>
            <w:noWrap/>
            <w:vAlign w:val="bottom"/>
            <w:hideMark/>
          </w:tcPr>
          <w:p w14:paraId="1CD20DF9" w14:textId="77777777" w:rsidR="00A7411D" w:rsidRPr="00334F8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pct"/>
          </w:tcPr>
          <w:p w14:paraId="6C17396C" w14:textId="77777777" w:rsidR="00A7411D" w:rsidRPr="00334F8D" w:rsidRDefault="00A7411D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6E3163F" w14:textId="77777777" w:rsidR="00C53309" w:rsidRDefault="00C53309" w:rsidP="00FC5B34"/>
    <w:p w14:paraId="60D9468E" w14:textId="1B542898" w:rsidR="008C6121" w:rsidRDefault="007C5FFA" w:rsidP="008C6121">
      <w:pPr>
        <w:pStyle w:val="Heading4"/>
      </w:pPr>
      <w:r>
        <w:t>4.</w:t>
      </w:r>
      <w:r w:rsidR="008C6121" w:rsidRPr="008C6121">
        <w:t>2.4.3 Export</w:t>
      </w:r>
    </w:p>
    <w:p w14:paraId="0A749400" w14:textId="77777777" w:rsidR="008C6121" w:rsidRPr="008E6FD9" w:rsidRDefault="008C6121" w:rsidP="008C612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55E7262" w14:textId="3B72ABC8" w:rsidR="00B22AD0" w:rsidRDefault="00C70010" w:rsidP="00C55F66">
      <w:r>
        <w:t xml:space="preserve">Table </w:t>
      </w:r>
      <w:r w:rsidR="007E7420">
        <w:t>6</w:t>
      </w:r>
      <w:r w:rsidR="007C5FFA">
        <w:t>0</w:t>
      </w:r>
      <w:r>
        <w:t xml:space="preserve">. </w:t>
      </w:r>
      <w:r w:rsidR="001F6539">
        <w:t xml:space="preserve">Information on </w:t>
      </w:r>
      <w:r>
        <w:t>HCBD exports</w:t>
      </w:r>
      <w:r w:rsidR="00C55F66">
        <w:t xml:space="preserve">, </w:t>
      </w:r>
      <w:r w:rsidR="00C55F66" w:rsidRPr="00BD699A">
        <w:t xml:space="preserve">in accordance with paragraph </w:t>
      </w:r>
      <w:r w:rsidR="00556CA5">
        <w:t>2</w:t>
      </w:r>
      <w:r w:rsidR="00C55F66" w:rsidRPr="00BD699A">
        <w:t xml:space="preserve"> (</w:t>
      </w:r>
      <w:r w:rsidR="00FC7416">
        <w:t>b</w:t>
      </w:r>
      <w:r w:rsidR="00C55F66" w:rsidRPr="00BD699A">
        <w:t>) (</w:t>
      </w:r>
      <w:proofErr w:type="spellStart"/>
      <w:r w:rsidR="00C55F66" w:rsidRPr="00BD699A">
        <w:t>i</w:t>
      </w:r>
      <w:proofErr w:type="spellEnd"/>
      <w:r w:rsidR="00C55F66" w:rsidRPr="00BD699A">
        <w:t>) of Article 3 of the Convention</w:t>
      </w:r>
      <w:r w:rsidR="00C55F6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113"/>
        <w:gridCol w:w="1335"/>
        <w:gridCol w:w="1557"/>
        <w:gridCol w:w="2112"/>
        <w:gridCol w:w="2112"/>
      </w:tblGrid>
      <w:tr w:rsidR="001F6539" w:rsidRPr="004F1459" w14:paraId="0D4C1E1B" w14:textId="49772515" w:rsidTr="001F6539">
        <w:trPr>
          <w:trHeight w:val="525"/>
        </w:trPr>
        <w:tc>
          <w:tcPr>
            <w:tcW w:w="703" w:type="pct"/>
          </w:tcPr>
          <w:p w14:paraId="0356DDCA" w14:textId="77777777" w:rsidR="001F653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6874D19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7FA59331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19506364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813" w:type="pct"/>
            <w:shd w:val="clear" w:color="auto" w:fill="auto"/>
            <w:vAlign w:val="bottom"/>
            <w:hideMark/>
          </w:tcPr>
          <w:p w14:paraId="3C01A887" w14:textId="2B49533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AB1B89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 (kg/year)</w:t>
            </w:r>
          </w:p>
        </w:tc>
        <w:tc>
          <w:tcPr>
            <w:tcW w:w="1103" w:type="pct"/>
          </w:tcPr>
          <w:p w14:paraId="7AD6764F" w14:textId="1722872E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F6539" w:rsidRPr="004F1459" w14:paraId="6336F5B5" w14:textId="1085B32E" w:rsidTr="001F6539">
        <w:trPr>
          <w:trHeight w:val="300"/>
        </w:trPr>
        <w:tc>
          <w:tcPr>
            <w:tcW w:w="703" w:type="pct"/>
            <w:vMerge w:val="restart"/>
          </w:tcPr>
          <w:p w14:paraId="3C2BA24A" w14:textId="77777777" w:rsidR="001F653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D1B548E" w14:textId="77777777" w:rsidR="001F653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E3E47D1" w14:textId="77777777" w:rsidR="001F653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4655FFFB" w14:textId="77777777" w:rsidR="001F6539" w:rsidRDefault="001F6539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0FDB85D" w14:textId="6C4A1EF7" w:rsidR="001F6539" w:rsidRPr="004F1459" w:rsidRDefault="001F6539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5096AC90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BF7D767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1E0F8B39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noWrap/>
            <w:vAlign w:val="bottom"/>
            <w:hideMark/>
          </w:tcPr>
          <w:p w14:paraId="555CC679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pct"/>
          </w:tcPr>
          <w:p w14:paraId="7437B690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6539" w:rsidRPr="004F1459" w14:paraId="7CE089B1" w14:textId="18639DC3" w:rsidTr="001F6539">
        <w:trPr>
          <w:trHeight w:val="300"/>
        </w:trPr>
        <w:tc>
          <w:tcPr>
            <w:tcW w:w="703" w:type="pct"/>
            <w:vMerge/>
          </w:tcPr>
          <w:p w14:paraId="4E7D1438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F7D7EAA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15A005EB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14:paraId="370FC524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bottom"/>
            <w:hideMark/>
          </w:tcPr>
          <w:p w14:paraId="730AB577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</w:tcPr>
          <w:p w14:paraId="40A80799" w14:textId="77777777" w:rsidR="001F6539" w:rsidRPr="004F1459" w:rsidRDefault="001F653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D0F480E" w14:textId="77777777" w:rsidR="00B22AD0" w:rsidRDefault="00B22AD0" w:rsidP="00B22AD0"/>
    <w:p w14:paraId="5E4C2B8F" w14:textId="4FC13DB4" w:rsidR="00B22AD0" w:rsidRDefault="00BD6705" w:rsidP="00B22AD0">
      <w:r>
        <w:lastRenderedPageBreak/>
        <w:t xml:space="preserve">Table </w:t>
      </w:r>
      <w:r w:rsidR="007E7420">
        <w:t>6</w:t>
      </w:r>
      <w:r w:rsidR="00B41CC2">
        <w:t>1</w:t>
      </w:r>
      <w:r>
        <w:t xml:space="preserve">. </w:t>
      </w:r>
      <w:r w:rsidR="00A664AC">
        <w:t>Information on t</w:t>
      </w:r>
      <w:r w:rsidR="00181410" w:rsidRPr="00CE49AE">
        <w:t xml:space="preserve">otal estimated </w:t>
      </w:r>
      <w:r>
        <w:t>HCBD containing articles/products export</w:t>
      </w:r>
      <w:r w:rsidR="00181410">
        <w:t>ed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962"/>
        <w:gridCol w:w="1620"/>
        <w:gridCol w:w="1668"/>
        <w:gridCol w:w="1644"/>
        <w:gridCol w:w="1574"/>
        <w:gridCol w:w="891"/>
      </w:tblGrid>
      <w:tr w:rsidR="00A664AC" w:rsidRPr="000F3BCF" w14:paraId="6EE4E7A1" w14:textId="5443DC7D" w:rsidTr="00A664AC">
        <w:trPr>
          <w:trHeight w:val="1545"/>
        </w:trPr>
        <w:tc>
          <w:tcPr>
            <w:tcW w:w="1222" w:type="dxa"/>
          </w:tcPr>
          <w:p w14:paraId="2B2FEB10" w14:textId="77777777" w:rsidR="00A664AC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8597DAE" w14:textId="77777777" w:rsidR="00A664AC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C37773E" w14:textId="77777777" w:rsidR="00A664AC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6E6691B" w14:textId="77777777" w:rsidR="00A664AC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05AF3A5" w14:textId="77777777" w:rsidR="00A664AC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C41DBAE" w14:textId="77777777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5957AC7" w14:textId="77777777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2293F298" w14:textId="77777777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cle/product containing HCBD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20CE83F1" w14:textId="370A2545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country 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14:paraId="2DA87C69" w14:textId="77777777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le/product containing HCBD 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14:paraId="33B9830A" w14:textId="77777777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of HCBD content in the exported 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articles/products 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353" w:type="dxa"/>
          </w:tcPr>
          <w:p w14:paraId="4A6E88BE" w14:textId="30FDBFA7" w:rsidR="00A664AC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A664AC" w:rsidRPr="000F3BCF" w14:paraId="5D2E0C3F" w14:textId="0D80B8FE" w:rsidTr="00A664AC">
        <w:trPr>
          <w:trHeight w:val="300"/>
        </w:trPr>
        <w:tc>
          <w:tcPr>
            <w:tcW w:w="1222" w:type="dxa"/>
          </w:tcPr>
          <w:p w14:paraId="5E96F2E3" w14:textId="77777777" w:rsidR="00A664AC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8E90C0B" w14:textId="77777777" w:rsidR="00A664AC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62865DD2" w14:textId="77777777" w:rsidR="00A664AC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57CA1E6C" w14:textId="77777777" w:rsidR="00A664AC" w:rsidRDefault="00A664AC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FF0E1C7" w14:textId="7FFE0CF7" w:rsidR="00A664AC" w:rsidRPr="000F3BCF" w:rsidRDefault="00A664AC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7127E0A" w14:textId="77777777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7A0AF1" w14:textId="77777777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14:paraId="74029A10" w14:textId="77777777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14:paraId="22DD41D7" w14:textId="77777777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1D33897C" w14:textId="77777777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</w:tcPr>
          <w:p w14:paraId="1E45A531" w14:textId="77777777" w:rsidR="00A664AC" w:rsidRPr="000F3BCF" w:rsidRDefault="00A664AC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2D51323" w14:textId="24E5D879" w:rsidR="00B22AD0" w:rsidRDefault="00B22AD0" w:rsidP="00B22AD0"/>
    <w:p w14:paraId="5EEDD2AB" w14:textId="2B9C30F9" w:rsidR="00240806" w:rsidRDefault="00240806" w:rsidP="00240806">
      <w:r>
        <w:t xml:space="preserve">Table </w:t>
      </w:r>
      <w:r w:rsidR="009B2C0D">
        <w:t>6</w:t>
      </w:r>
      <w:r w:rsidR="00B41CC2">
        <w:t>2</w:t>
      </w:r>
      <w:r>
        <w:t xml:space="preserve">. </w:t>
      </w:r>
      <w:r w:rsidR="00BE79EF">
        <w:t xml:space="preserve">Information on </w:t>
      </w:r>
      <w:r>
        <w:t>HCBD</w:t>
      </w:r>
      <w:r w:rsidRPr="00300A46">
        <w:t xml:space="preserve"> containing waste </w:t>
      </w:r>
      <w:r>
        <w:t>exported</w:t>
      </w:r>
      <w:r w:rsidRPr="00300A46">
        <w:t xml:space="preserve"> for environmental sound disposal</w:t>
      </w:r>
      <w:r w:rsidR="00C55F6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933"/>
        <w:gridCol w:w="1657"/>
        <w:gridCol w:w="2557"/>
        <w:gridCol w:w="2555"/>
      </w:tblGrid>
      <w:tr w:rsidR="00BE79EF" w:rsidRPr="00334F8D" w14:paraId="69CC40C3" w14:textId="2E982FE3" w:rsidTr="00BE79EF">
        <w:trPr>
          <w:trHeight w:val="525"/>
        </w:trPr>
        <w:tc>
          <w:tcPr>
            <w:tcW w:w="979" w:type="pct"/>
          </w:tcPr>
          <w:p w14:paraId="64B7D8B7" w14:textId="77777777" w:rsidR="00BE79EF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C01C236" w14:textId="77777777" w:rsidR="00BE79EF" w:rsidRPr="00334F8D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A849ABC" w14:textId="77777777" w:rsidR="00BE79EF" w:rsidRPr="00334F8D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65" w:type="pct"/>
            <w:shd w:val="clear" w:color="auto" w:fill="auto"/>
            <w:vAlign w:val="bottom"/>
            <w:hideMark/>
          </w:tcPr>
          <w:p w14:paraId="7C3107B8" w14:textId="77777777" w:rsidR="00BE79EF" w:rsidRPr="00334F8D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1335" w:type="pct"/>
            <w:shd w:val="clear" w:color="auto" w:fill="auto"/>
            <w:vAlign w:val="bottom"/>
            <w:hideMark/>
          </w:tcPr>
          <w:p w14:paraId="00020D7E" w14:textId="77777777" w:rsidR="00BE79EF" w:rsidRPr="00334F8D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annual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export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335" w:type="pct"/>
          </w:tcPr>
          <w:p w14:paraId="1F71EEAF" w14:textId="75FE036E" w:rsidR="00BE79EF" w:rsidRPr="00334F8D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E79EF" w:rsidRPr="00334F8D" w14:paraId="673F33F5" w14:textId="70DE7388" w:rsidTr="00BE79EF">
        <w:trPr>
          <w:trHeight w:val="610"/>
        </w:trPr>
        <w:tc>
          <w:tcPr>
            <w:tcW w:w="979" w:type="pct"/>
          </w:tcPr>
          <w:p w14:paraId="5BDD5633" w14:textId="77777777" w:rsidR="00BE79EF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C27D898" w14:textId="77777777" w:rsidR="00BE79EF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0AB3854" w14:textId="77777777" w:rsidR="00BE79EF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039CD579" w14:textId="77777777" w:rsidR="00BE79EF" w:rsidRDefault="00BE79EF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540D6AA" w14:textId="32B62619" w:rsidR="00BE79EF" w:rsidRPr="00334F8D" w:rsidRDefault="00BE79EF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378266E" w14:textId="77777777" w:rsidR="00BE79EF" w:rsidRPr="00334F8D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pct"/>
            <w:shd w:val="clear" w:color="auto" w:fill="auto"/>
            <w:noWrap/>
            <w:vAlign w:val="bottom"/>
            <w:hideMark/>
          </w:tcPr>
          <w:p w14:paraId="2367084E" w14:textId="77777777" w:rsidR="00BE79EF" w:rsidRPr="00334F8D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pct"/>
            <w:shd w:val="clear" w:color="auto" w:fill="auto"/>
            <w:noWrap/>
            <w:vAlign w:val="bottom"/>
            <w:hideMark/>
          </w:tcPr>
          <w:p w14:paraId="42B6509B" w14:textId="77777777" w:rsidR="00BE79EF" w:rsidRPr="00334F8D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pct"/>
          </w:tcPr>
          <w:p w14:paraId="21031EF2" w14:textId="77777777" w:rsidR="00BE79EF" w:rsidRPr="00334F8D" w:rsidRDefault="00BE79E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0AE6F3A" w14:textId="77777777" w:rsidR="00240806" w:rsidRDefault="00240806" w:rsidP="00B22AD0"/>
    <w:p w14:paraId="334BEB2D" w14:textId="77777777" w:rsidR="00D45FBB" w:rsidRDefault="00D45FBB" w:rsidP="00B22AD0"/>
    <w:p w14:paraId="0289DF70" w14:textId="75B1553A" w:rsidR="008C6121" w:rsidRDefault="00B41CC2" w:rsidP="00D45FBB">
      <w:pPr>
        <w:pStyle w:val="Heading4"/>
      </w:pPr>
      <w:r>
        <w:t>4.</w:t>
      </w:r>
      <w:r w:rsidR="00D45FBB" w:rsidRPr="00D45FBB">
        <w:t>2.4.4 Use</w:t>
      </w:r>
    </w:p>
    <w:p w14:paraId="7E4D871A" w14:textId="77777777" w:rsidR="00D45FBB" w:rsidRPr="008E6FD9" w:rsidRDefault="00D45FBB" w:rsidP="00D45FBB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F44F238" w14:textId="491E241F" w:rsidR="008F4432" w:rsidRDefault="00AB71AB" w:rsidP="008F4432">
      <w:r>
        <w:t xml:space="preserve">Table </w:t>
      </w:r>
      <w:r w:rsidR="003370CD">
        <w:t>6</w:t>
      </w:r>
      <w:r w:rsidR="00B41CC2">
        <w:t>3</w:t>
      </w:r>
      <w:r>
        <w:t xml:space="preserve">. </w:t>
      </w:r>
      <w:r w:rsidR="001954A7">
        <w:t xml:space="preserve">Information on </w:t>
      </w:r>
      <w:r>
        <w:t>HCBD use</w:t>
      </w:r>
      <w:r w:rsidR="006719D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831"/>
        <w:gridCol w:w="1871"/>
        <w:gridCol w:w="2496"/>
        <w:gridCol w:w="2496"/>
      </w:tblGrid>
      <w:tr w:rsidR="001954A7" w:rsidRPr="0067206E" w14:paraId="3DF2C379" w14:textId="30146901" w:rsidTr="001954A7">
        <w:trPr>
          <w:trHeight w:val="350"/>
        </w:trPr>
        <w:tc>
          <w:tcPr>
            <w:tcW w:w="983" w:type="pct"/>
          </w:tcPr>
          <w:p w14:paraId="130D5657" w14:textId="77777777" w:rsidR="001954A7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1B61529" w14:textId="77777777" w:rsidR="001954A7" w:rsidRPr="0067206E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4156794C" w14:textId="77777777" w:rsidR="001954A7" w:rsidRPr="0067206E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14:paraId="74EFA893" w14:textId="77777777" w:rsidR="001954A7" w:rsidRPr="0067206E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303" w:type="pct"/>
            <w:shd w:val="clear" w:color="auto" w:fill="auto"/>
            <w:vAlign w:val="bottom"/>
            <w:hideMark/>
          </w:tcPr>
          <w:p w14:paraId="2922FA8D" w14:textId="77777777" w:rsidR="001954A7" w:rsidRPr="0067206E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use (</w:t>
            </w:r>
            <w:proofErr w:type="spellStart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303" w:type="pct"/>
          </w:tcPr>
          <w:p w14:paraId="1A0D18D7" w14:textId="2C3194A0" w:rsidR="001954A7" w:rsidRPr="0067206E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954A7" w:rsidRPr="0067206E" w14:paraId="6C4C798F" w14:textId="037EC2E8" w:rsidTr="001954A7">
        <w:trPr>
          <w:trHeight w:val="300"/>
        </w:trPr>
        <w:tc>
          <w:tcPr>
            <w:tcW w:w="983" w:type="pct"/>
          </w:tcPr>
          <w:p w14:paraId="2541C10A" w14:textId="77777777" w:rsidR="001954A7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134C7EE" w14:textId="77777777" w:rsidR="001954A7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1F6601E1" w14:textId="77777777" w:rsidR="001954A7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2762E43D" w14:textId="77777777" w:rsidR="001954A7" w:rsidRDefault="001954A7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6976C6E" w14:textId="17DAC74A" w:rsidR="001954A7" w:rsidRPr="0067206E" w:rsidRDefault="001954A7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5A27A2F5" w14:textId="77777777" w:rsidR="001954A7" w:rsidRPr="0067206E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14:paraId="437A18CB" w14:textId="77777777" w:rsidR="001954A7" w:rsidRPr="0067206E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3" w:type="pct"/>
            <w:shd w:val="clear" w:color="auto" w:fill="auto"/>
            <w:noWrap/>
            <w:vAlign w:val="bottom"/>
            <w:hideMark/>
          </w:tcPr>
          <w:p w14:paraId="3E15FB0A" w14:textId="77777777" w:rsidR="001954A7" w:rsidRPr="0067206E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3" w:type="pct"/>
          </w:tcPr>
          <w:p w14:paraId="3107E6BE" w14:textId="77777777" w:rsidR="001954A7" w:rsidRPr="0067206E" w:rsidRDefault="001954A7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70B8D8A" w14:textId="5F19AE1B" w:rsidR="008F4432" w:rsidRDefault="008F4432" w:rsidP="008F4432"/>
    <w:p w14:paraId="7739192C" w14:textId="1FB13BC2" w:rsidR="00AB71AB" w:rsidRDefault="00AB71AB" w:rsidP="008F4432">
      <w:r>
        <w:t xml:space="preserve">Table </w:t>
      </w:r>
      <w:r w:rsidR="003370CD">
        <w:t>6</w:t>
      </w:r>
      <w:r w:rsidR="0081026B">
        <w:t>4</w:t>
      </w:r>
      <w:r>
        <w:t xml:space="preserve">. </w:t>
      </w:r>
      <w:r w:rsidR="00404152">
        <w:t>Information on t</w:t>
      </w:r>
      <w:r w:rsidRPr="00CE49AE">
        <w:t xml:space="preserve">otal estimated </w:t>
      </w:r>
      <w:r>
        <w:t>HCBD</w:t>
      </w:r>
      <w:r w:rsidRPr="00CE49AE">
        <w:t xml:space="preserve"> content in articles/products in use</w:t>
      </w:r>
      <w:r w:rsidR="006719D8"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927"/>
        <w:gridCol w:w="1787"/>
        <w:gridCol w:w="1872"/>
        <w:gridCol w:w="1898"/>
        <w:gridCol w:w="1232"/>
      </w:tblGrid>
      <w:tr w:rsidR="00404152" w:rsidRPr="00F22145" w14:paraId="64472F6B" w14:textId="3BBB4D41" w:rsidTr="00404152">
        <w:trPr>
          <w:trHeight w:val="962"/>
        </w:trPr>
        <w:tc>
          <w:tcPr>
            <w:tcW w:w="1767" w:type="dxa"/>
          </w:tcPr>
          <w:p w14:paraId="4141CEE9" w14:textId="77777777" w:rsidR="00404152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4AB8A14" w14:textId="77777777" w:rsidR="00404152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3DCD50B" w14:textId="77777777" w:rsidR="00404152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9E5CE2E" w14:textId="77777777" w:rsidR="00404152" w:rsidRPr="00F22145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023839E" w14:textId="77777777" w:rsidR="00404152" w:rsidRPr="00F22145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14:paraId="0D7D1420" w14:textId="77777777" w:rsidR="00404152" w:rsidRPr="00F22145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of article/product containing H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1279CD4B" w14:textId="77777777" w:rsidR="00404152" w:rsidRPr="00F22145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H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 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898" w:type="dxa"/>
            <w:shd w:val="clear" w:color="auto" w:fill="auto"/>
            <w:vAlign w:val="bottom"/>
            <w:hideMark/>
          </w:tcPr>
          <w:p w14:paraId="65C57C87" w14:textId="77777777" w:rsidR="00404152" w:rsidRPr="00F22145" w:rsidRDefault="00404152" w:rsidP="008F4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HC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 content in the articles/products 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232" w:type="dxa"/>
          </w:tcPr>
          <w:p w14:paraId="1B8F84D7" w14:textId="01104FD0" w:rsidR="00404152" w:rsidRPr="00F22145" w:rsidRDefault="00404152" w:rsidP="008F4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04152" w:rsidRPr="00F22145" w14:paraId="0BCCA908" w14:textId="6BE7F7DB" w:rsidTr="00404152">
        <w:trPr>
          <w:trHeight w:val="300"/>
        </w:trPr>
        <w:tc>
          <w:tcPr>
            <w:tcW w:w="1767" w:type="dxa"/>
          </w:tcPr>
          <w:p w14:paraId="19F2F6B0" w14:textId="77777777" w:rsidR="00404152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3DC197A" w14:textId="77777777" w:rsidR="00404152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309F72EF" w14:textId="77777777" w:rsidR="00404152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7008FF62" w14:textId="77777777" w:rsidR="00404152" w:rsidRDefault="0040415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8EE771C" w14:textId="243A3429" w:rsidR="00404152" w:rsidRPr="00F22145" w:rsidRDefault="00404152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F5C375B" w14:textId="77777777" w:rsidR="00404152" w:rsidRPr="00F22145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14:paraId="5FC44ACA" w14:textId="77777777" w:rsidR="00404152" w:rsidRPr="00F22145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8761216" w14:textId="77777777" w:rsidR="00404152" w:rsidRPr="00F22145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bottom"/>
            <w:hideMark/>
          </w:tcPr>
          <w:p w14:paraId="34A07C48" w14:textId="77777777" w:rsidR="00404152" w:rsidRPr="00F22145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D1C7EE6" w14:textId="77777777" w:rsidR="00404152" w:rsidRPr="00F22145" w:rsidRDefault="0040415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124CCAE" w14:textId="77777777" w:rsidR="008F4432" w:rsidRDefault="008F4432" w:rsidP="008F4432"/>
    <w:p w14:paraId="4BCCF7F7" w14:textId="77777777" w:rsidR="00D45FBB" w:rsidRDefault="00D45FBB" w:rsidP="00D45FBB"/>
    <w:p w14:paraId="1151A6E2" w14:textId="208695C2" w:rsidR="004A43F2" w:rsidRDefault="0081026B" w:rsidP="004A43F2">
      <w:pPr>
        <w:pStyle w:val="Heading3"/>
      </w:pPr>
      <w:r>
        <w:t>4.</w:t>
      </w:r>
      <w:r w:rsidR="004A43F2" w:rsidRPr="004A43F2">
        <w:t xml:space="preserve">2.5 Assessment of </w:t>
      </w:r>
      <w:r w:rsidR="008B2BC8">
        <w:t>p</w:t>
      </w:r>
      <w:r w:rsidR="008B2BC8" w:rsidRPr="008B2BC8">
        <w:t xml:space="preserve">olychlorinated </w:t>
      </w:r>
      <w:proofErr w:type="spellStart"/>
      <w:r w:rsidR="008B2BC8" w:rsidRPr="008B2BC8">
        <w:t>naphthalenes</w:t>
      </w:r>
      <w:proofErr w:type="spellEnd"/>
      <w:r w:rsidR="008B2BC8" w:rsidRPr="008B2BC8">
        <w:t xml:space="preserve"> </w:t>
      </w:r>
      <w:r w:rsidR="008B2BC8">
        <w:t>(</w:t>
      </w:r>
      <w:r w:rsidR="004A43F2" w:rsidRPr="004A43F2">
        <w:t>PCNs</w:t>
      </w:r>
      <w:r w:rsidR="008B2BC8">
        <w:t>)</w:t>
      </w:r>
      <w:r w:rsidR="004A43F2" w:rsidRPr="004A43F2">
        <w:t xml:space="preserve"> (Annex A, </w:t>
      </w:r>
      <w:r w:rsidR="003014C1">
        <w:t>P</w:t>
      </w:r>
      <w:r w:rsidR="004A43F2" w:rsidRPr="004A43F2">
        <w:t>art I)</w:t>
      </w:r>
    </w:p>
    <w:p w14:paraId="047BF203" w14:textId="77777777" w:rsidR="004A43F2" w:rsidRPr="008E6FD9" w:rsidRDefault="004A43F2" w:rsidP="004A43F2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20022A0" w14:textId="77777777" w:rsidR="004A43F2" w:rsidRDefault="004A43F2" w:rsidP="004A43F2"/>
    <w:p w14:paraId="7A3D1D2D" w14:textId="5F0BAC3A" w:rsidR="00A56FF3" w:rsidRPr="00A56FF3" w:rsidRDefault="0081026B" w:rsidP="00A56FF3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A56FF3" w:rsidRPr="00A56FF3">
        <w:rPr>
          <w:rFonts w:eastAsia="Times New Roman"/>
        </w:rPr>
        <w:t>2.5.1 Production</w:t>
      </w:r>
    </w:p>
    <w:p w14:paraId="15954B60" w14:textId="644D663C" w:rsidR="00A56FF3" w:rsidRDefault="00A56FF3" w:rsidP="00A56FF3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858046F" w14:textId="6F3AC4D1" w:rsidR="00B642F1" w:rsidRPr="00B642F1" w:rsidRDefault="00B642F1" w:rsidP="006719D8">
      <w:bookmarkStart w:id="0" w:name="_Hlk117850976"/>
      <w:r>
        <w:t xml:space="preserve">Table </w:t>
      </w:r>
      <w:r w:rsidR="003370CD">
        <w:t>6</w:t>
      </w:r>
      <w:r w:rsidR="0081026B">
        <w:t>5</w:t>
      </w:r>
      <w:r>
        <w:t xml:space="preserve">. </w:t>
      </w:r>
      <w:r w:rsidR="00546E99">
        <w:t>Information on p</w:t>
      </w:r>
      <w:r>
        <w:t>roduction of PCNs</w:t>
      </w:r>
      <w:r w:rsidR="006719D8">
        <w:t xml:space="preserve">, </w:t>
      </w:r>
      <w:r w:rsidR="006719D8" w:rsidRPr="00BD699A">
        <w:t>in accordance with paragraph 1 (a) (</w:t>
      </w:r>
      <w:proofErr w:type="spellStart"/>
      <w:r w:rsidR="006719D8" w:rsidRPr="00BD699A">
        <w:t>i</w:t>
      </w:r>
      <w:proofErr w:type="spellEnd"/>
      <w:r w:rsidR="006719D8" w:rsidRPr="00BD699A">
        <w:t>) of Article 3 of the Convention</w:t>
      </w:r>
      <w:r w:rsidR="006719D8">
        <w:t xml:space="preserve"> 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099"/>
        <w:gridCol w:w="1549"/>
        <w:gridCol w:w="1413"/>
        <w:gridCol w:w="1624"/>
        <w:gridCol w:w="1620"/>
      </w:tblGrid>
      <w:tr w:rsidR="00546E99" w:rsidRPr="00645514" w14:paraId="58F1DDA2" w14:textId="772EAE13" w:rsidTr="00546E99">
        <w:trPr>
          <w:trHeight w:val="780"/>
        </w:trPr>
        <w:tc>
          <w:tcPr>
            <w:tcW w:w="663" w:type="pct"/>
            <w:shd w:val="clear" w:color="auto" w:fill="auto"/>
            <w:vAlign w:val="bottom"/>
            <w:hideMark/>
          </w:tcPr>
          <w:bookmarkEnd w:id="0"/>
          <w:p w14:paraId="1B795774" w14:textId="77777777" w:rsidR="00546E99" w:rsidRPr="00645514" w:rsidRDefault="00546E9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Chemicals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14:paraId="191CABC0" w14:textId="0AAFA037" w:rsidR="00546E99" w:rsidRPr="00645514" w:rsidRDefault="00546E9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09" w:type="pct"/>
            <w:shd w:val="clear" w:color="auto" w:fill="auto"/>
            <w:vAlign w:val="bottom"/>
            <w:hideMark/>
          </w:tcPr>
          <w:p w14:paraId="6191C181" w14:textId="1D0DB2C5" w:rsidR="00546E99" w:rsidRPr="00645514" w:rsidRDefault="00546E9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started</w:t>
            </w:r>
          </w:p>
        </w:tc>
        <w:tc>
          <w:tcPr>
            <w:tcW w:w="738" w:type="pct"/>
            <w:shd w:val="clear" w:color="auto" w:fill="auto"/>
            <w:vAlign w:val="bottom"/>
            <w:hideMark/>
          </w:tcPr>
          <w:p w14:paraId="2FB962B5" w14:textId="318FE990" w:rsidR="00546E99" w:rsidRPr="00645514" w:rsidRDefault="00546E9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ended</w:t>
            </w:r>
          </w:p>
        </w:tc>
        <w:tc>
          <w:tcPr>
            <w:tcW w:w="848" w:type="pct"/>
            <w:shd w:val="clear" w:color="auto" w:fill="auto"/>
            <w:vAlign w:val="bottom"/>
            <w:hideMark/>
          </w:tcPr>
          <w:p w14:paraId="760C825B" w14:textId="77777777" w:rsidR="00546E99" w:rsidRPr="00645514" w:rsidRDefault="00546E9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total production [kg]</w:t>
            </w:r>
          </w:p>
        </w:tc>
        <w:tc>
          <w:tcPr>
            <w:tcW w:w="847" w:type="pct"/>
          </w:tcPr>
          <w:p w14:paraId="54D8F5C7" w14:textId="3DF0FA2C" w:rsidR="00546E99" w:rsidRPr="00645514" w:rsidRDefault="00546E9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546E99" w:rsidRPr="00645514" w14:paraId="73F2F08C" w14:textId="2259BC45" w:rsidTr="00546E99">
        <w:trPr>
          <w:trHeight w:val="300"/>
        </w:trPr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1D0845D" w14:textId="77777777" w:rsidR="00546E99" w:rsidRPr="00645514" w:rsidRDefault="00546E9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noWrap/>
            <w:vAlign w:val="bottom"/>
            <w:hideMark/>
          </w:tcPr>
          <w:p w14:paraId="4DC4A8A3" w14:textId="77777777" w:rsidR="00546E99" w:rsidRDefault="00546E99" w:rsidP="008F1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C865607" w14:textId="77777777" w:rsidR="00546E99" w:rsidRDefault="00546E99" w:rsidP="008F1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BA35571" w14:textId="77777777" w:rsidR="00546E99" w:rsidRDefault="00546E99" w:rsidP="008F1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34118F97" w14:textId="77777777" w:rsidR="00546E99" w:rsidRDefault="00546E99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772CEEF" w14:textId="20BE6EE5" w:rsidR="00546E99" w:rsidRPr="00645514" w:rsidRDefault="00546E99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14:paraId="244C4E91" w14:textId="77777777" w:rsidR="00546E99" w:rsidRPr="00645514" w:rsidRDefault="00546E9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14:paraId="1E6ED490" w14:textId="77777777" w:rsidR="00546E99" w:rsidRPr="00645514" w:rsidRDefault="00546E9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1CDD6185" w14:textId="77777777" w:rsidR="00546E99" w:rsidRPr="00645514" w:rsidRDefault="00546E9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</w:tcPr>
          <w:p w14:paraId="679868E6" w14:textId="77777777" w:rsidR="00546E99" w:rsidRPr="00645514" w:rsidRDefault="00546E9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A0324C4" w14:textId="77777777" w:rsidR="00A56FF3" w:rsidRDefault="00A56FF3" w:rsidP="004A43F2"/>
    <w:p w14:paraId="75A6616B" w14:textId="4C116E38" w:rsidR="00825024" w:rsidRPr="00825024" w:rsidRDefault="00291C97" w:rsidP="00825024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825024" w:rsidRPr="00825024">
        <w:rPr>
          <w:rFonts w:eastAsia="Times New Roman"/>
        </w:rPr>
        <w:t>2.5.2 Import</w:t>
      </w:r>
    </w:p>
    <w:p w14:paraId="0AF44D7F" w14:textId="77777777" w:rsidR="00825024" w:rsidRPr="008E6FD9" w:rsidRDefault="00825024" w:rsidP="0082502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FE1A1C7" w14:textId="5FCBD953" w:rsidR="006719D8" w:rsidRPr="00D811AF" w:rsidRDefault="00893242" w:rsidP="006719D8">
      <w:r>
        <w:t xml:space="preserve">Table </w:t>
      </w:r>
      <w:r w:rsidR="00291C97">
        <w:t>66</w:t>
      </w:r>
      <w:r>
        <w:t xml:space="preserve">. </w:t>
      </w:r>
      <w:r w:rsidR="0077124D">
        <w:t xml:space="preserve">Information on </w:t>
      </w:r>
      <w:r>
        <w:t>PCNs imports</w:t>
      </w:r>
      <w:r w:rsidR="006719D8">
        <w:t xml:space="preserve">, </w:t>
      </w:r>
      <w:r w:rsidR="006719D8" w:rsidRPr="00BD699A">
        <w:t xml:space="preserve">in accordance with paragraph </w:t>
      </w:r>
      <w:r w:rsidR="00556CA5">
        <w:t>2</w:t>
      </w:r>
      <w:r w:rsidR="006719D8" w:rsidRPr="00BD699A">
        <w:t xml:space="preserve"> (a) </w:t>
      </w:r>
      <w:r w:rsidR="00556CA5">
        <w:t>(</w:t>
      </w:r>
      <w:proofErr w:type="spellStart"/>
      <w:r w:rsidR="00556CA5">
        <w:t>i</w:t>
      </w:r>
      <w:proofErr w:type="spellEnd"/>
      <w:r w:rsidR="00556CA5">
        <w:t xml:space="preserve">) and </w:t>
      </w:r>
      <w:r w:rsidR="006719D8" w:rsidRPr="00BD699A">
        <w:t>(ii) of Article 3 of the Convention</w:t>
      </w:r>
      <w:r w:rsidR="006719D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846"/>
        <w:gridCol w:w="1941"/>
        <w:gridCol w:w="1705"/>
        <w:gridCol w:w="1472"/>
        <w:gridCol w:w="1487"/>
        <w:gridCol w:w="938"/>
      </w:tblGrid>
      <w:tr w:rsidR="0077124D" w:rsidRPr="00B909DF" w14:paraId="6BCD927C" w14:textId="5A07EB7A" w:rsidTr="0077124D">
        <w:trPr>
          <w:trHeight w:val="525"/>
        </w:trPr>
        <w:tc>
          <w:tcPr>
            <w:tcW w:w="582" w:type="pct"/>
          </w:tcPr>
          <w:p w14:paraId="13C94BB6" w14:textId="77777777" w:rsidR="0077124D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C6A49D4" w14:textId="77777777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49F1326" w14:textId="77777777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027" w:type="pct"/>
            <w:shd w:val="clear" w:color="auto" w:fill="auto"/>
            <w:noWrap/>
            <w:vAlign w:val="bottom"/>
            <w:hideMark/>
          </w:tcPr>
          <w:p w14:paraId="65AE5711" w14:textId="77777777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904" w:type="pct"/>
            <w:shd w:val="clear" w:color="auto" w:fill="auto"/>
            <w:noWrap/>
            <w:vAlign w:val="bottom"/>
            <w:hideMark/>
          </w:tcPr>
          <w:p w14:paraId="6C4F2534" w14:textId="77777777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782" w:type="pct"/>
            <w:shd w:val="clear" w:color="auto" w:fill="auto"/>
            <w:vAlign w:val="bottom"/>
            <w:hideMark/>
          </w:tcPr>
          <w:p w14:paraId="335329A9" w14:textId="3223DD0B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14:paraId="18721648" w14:textId="77777777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(kg/year)</w:t>
            </w:r>
          </w:p>
        </w:tc>
        <w:tc>
          <w:tcPr>
            <w:tcW w:w="460" w:type="pct"/>
          </w:tcPr>
          <w:p w14:paraId="7CE17C83" w14:textId="620E98F5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7124D" w:rsidRPr="00B909DF" w14:paraId="42EC7809" w14:textId="71729B95" w:rsidTr="0077124D">
        <w:trPr>
          <w:trHeight w:val="300"/>
        </w:trPr>
        <w:tc>
          <w:tcPr>
            <w:tcW w:w="582" w:type="pct"/>
          </w:tcPr>
          <w:p w14:paraId="48798014" w14:textId="77777777" w:rsidR="0077124D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D1A9AF5" w14:textId="77777777" w:rsidR="0077124D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33BF0ED" w14:textId="77777777" w:rsidR="0077124D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Information not available</w:t>
            </w:r>
          </w:p>
          <w:p w14:paraId="4D96694C" w14:textId="77777777" w:rsidR="0077124D" w:rsidRDefault="0077124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83361CB" w14:textId="1E52611A" w:rsidR="0077124D" w:rsidRPr="00B909DF" w:rsidRDefault="0077124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63BA37A" w14:textId="77777777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noWrap/>
            <w:vAlign w:val="bottom"/>
            <w:hideMark/>
          </w:tcPr>
          <w:p w14:paraId="18FB6D8B" w14:textId="77777777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" w:type="pct"/>
            <w:shd w:val="clear" w:color="auto" w:fill="auto"/>
            <w:noWrap/>
            <w:vAlign w:val="bottom"/>
            <w:hideMark/>
          </w:tcPr>
          <w:p w14:paraId="00A62865" w14:textId="77777777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01685554" w14:textId="77777777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14:paraId="1A9E388F" w14:textId="77777777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pct"/>
          </w:tcPr>
          <w:p w14:paraId="54C795D8" w14:textId="77777777" w:rsidR="0077124D" w:rsidRPr="00B909DF" w:rsidRDefault="007712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C237F66" w14:textId="3F2F6C6D" w:rsidR="00825024" w:rsidRDefault="00825024" w:rsidP="00825024"/>
    <w:p w14:paraId="195F6D16" w14:textId="7CE8B683" w:rsidR="002F63ED" w:rsidRDefault="002F63ED" w:rsidP="00825024"/>
    <w:p w14:paraId="06AEB169" w14:textId="3EA9B7EF" w:rsidR="002F63ED" w:rsidRDefault="002F63ED" w:rsidP="00825024">
      <w:r>
        <w:t xml:space="preserve">Table </w:t>
      </w:r>
      <w:r w:rsidR="00E36934">
        <w:t>67</w:t>
      </w:r>
      <w:r>
        <w:t xml:space="preserve">. </w:t>
      </w:r>
      <w:r w:rsidR="00DC1B5B">
        <w:t>Information on t</w:t>
      </w:r>
      <w:r w:rsidRPr="00CE49AE">
        <w:t xml:space="preserve">otal estimated </w:t>
      </w:r>
      <w:r>
        <w:t>PCN</w:t>
      </w:r>
      <w:r w:rsidR="00973E97">
        <w:t xml:space="preserve"> containing articles/products imported</w:t>
      </w:r>
      <w:r w:rsidR="006719D8"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729"/>
        <w:gridCol w:w="1526"/>
        <w:gridCol w:w="1377"/>
        <w:gridCol w:w="1972"/>
        <w:gridCol w:w="1898"/>
        <w:gridCol w:w="876"/>
      </w:tblGrid>
      <w:tr w:rsidR="00500F2F" w:rsidRPr="00E06BEF" w14:paraId="4CE2A2BD" w14:textId="3EB0396D" w:rsidTr="00500F2F">
        <w:trPr>
          <w:trHeight w:val="1290"/>
        </w:trPr>
        <w:tc>
          <w:tcPr>
            <w:tcW w:w="1156" w:type="dxa"/>
          </w:tcPr>
          <w:p w14:paraId="28DB52A2" w14:textId="77777777" w:rsidR="00500F2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0FDDDF5" w14:textId="77777777" w:rsidR="00500F2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638AFF6" w14:textId="77777777" w:rsidR="00500F2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7C32D6F" w14:textId="77777777" w:rsidR="00500F2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5B2E217" w14:textId="77777777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A985795" w14:textId="77777777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14:paraId="4164D70E" w14:textId="77777777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article/product containing PCN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49B0B87" w14:textId="24E3B08F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2137" w:type="dxa"/>
            <w:shd w:val="clear" w:color="auto" w:fill="auto"/>
            <w:vAlign w:val="bottom"/>
            <w:hideMark/>
          </w:tcPr>
          <w:p w14:paraId="5B1612E8" w14:textId="77777777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PCN 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78E03874" w14:textId="77777777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of PCN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imported articles/products 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22" w:type="dxa"/>
          </w:tcPr>
          <w:p w14:paraId="0997F141" w14:textId="22CEA366" w:rsidR="00500F2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500F2F" w:rsidRPr="00E06BEF" w14:paraId="0C2B3332" w14:textId="250EF83F" w:rsidTr="00500F2F">
        <w:trPr>
          <w:trHeight w:val="300"/>
        </w:trPr>
        <w:tc>
          <w:tcPr>
            <w:tcW w:w="1156" w:type="dxa"/>
          </w:tcPr>
          <w:p w14:paraId="2D8A1C61" w14:textId="77777777" w:rsidR="00500F2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27B3F8C" w14:textId="77777777" w:rsidR="00500F2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FC3CEF1" w14:textId="77777777" w:rsidR="00500F2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75E6D927" w14:textId="77777777" w:rsidR="00500F2F" w:rsidRDefault="00500F2F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66F8869" w14:textId="342592B2" w:rsidR="00500F2F" w:rsidRPr="00E06BEF" w:rsidRDefault="00500F2F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FD0EF73" w14:textId="77777777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14:paraId="2D7ED74F" w14:textId="77777777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616C4F1" w14:textId="77777777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628E4A2F" w14:textId="77777777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07C0D800" w14:textId="77777777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</w:tcPr>
          <w:p w14:paraId="4A56541D" w14:textId="77777777" w:rsidR="00500F2F" w:rsidRPr="00E06BEF" w:rsidRDefault="00500F2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94E3891" w14:textId="77777777" w:rsidR="00825024" w:rsidRDefault="00825024" w:rsidP="004A43F2"/>
    <w:p w14:paraId="06A4367B" w14:textId="30B256DA" w:rsidR="009104D4" w:rsidRDefault="009104D4" w:rsidP="009104D4">
      <w:r>
        <w:t xml:space="preserve">Table </w:t>
      </w:r>
      <w:r w:rsidR="00E36934">
        <w:t>68</w:t>
      </w:r>
      <w:r>
        <w:t>.</w:t>
      </w:r>
      <w:r w:rsidR="00DC1B5B">
        <w:t xml:space="preserve"> Information on</w:t>
      </w:r>
      <w:r>
        <w:t xml:space="preserve"> PCNs</w:t>
      </w:r>
      <w:r w:rsidRPr="00300A46">
        <w:t xml:space="preserve"> containing waste imported for environmental sound disposal</w:t>
      </w:r>
      <w:r w:rsidR="006719D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37"/>
        <w:gridCol w:w="1913"/>
        <w:gridCol w:w="2026"/>
        <w:gridCol w:w="2024"/>
      </w:tblGrid>
      <w:tr w:rsidR="00DC1B5B" w:rsidRPr="00334F8D" w14:paraId="249036A1" w14:textId="259DF765" w:rsidTr="00DC1B5B">
        <w:trPr>
          <w:trHeight w:val="525"/>
        </w:trPr>
        <w:tc>
          <w:tcPr>
            <w:tcW w:w="1240" w:type="pct"/>
          </w:tcPr>
          <w:p w14:paraId="64CACBB2" w14:textId="77777777" w:rsidR="00DC1B5B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2F562A6" w14:textId="77777777" w:rsidR="00DC1B5B" w:rsidRPr="00334F8D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2AD6653B" w14:textId="77777777" w:rsidR="00DC1B5B" w:rsidRPr="00334F8D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999" w:type="pct"/>
            <w:shd w:val="clear" w:color="auto" w:fill="auto"/>
            <w:vAlign w:val="bottom"/>
            <w:hideMark/>
          </w:tcPr>
          <w:p w14:paraId="7DF643A0" w14:textId="77777777" w:rsidR="00DC1B5B" w:rsidRPr="00334F8D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058" w:type="pct"/>
            <w:shd w:val="clear" w:color="auto" w:fill="auto"/>
            <w:vAlign w:val="bottom"/>
            <w:hideMark/>
          </w:tcPr>
          <w:p w14:paraId="6B8D3DFE" w14:textId="77777777" w:rsidR="00DC1B5B" w:rsidRPr="00334F8D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058" w:type="pct"/>
          </w:tcPr>
          <w:p w14:paraId="3828B06A" w14:textId="493FD0EB" w:rsidR="00DC1B5B" w:rsidRPr="00334F8D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C1B5B" w:rsidRPr="00334F8D" w14:paraId="7295EC16" w14:textId="0C049A5E" w:rsidTr="00DC1B5B">
        <w:trPr>
          <w:trHeight w:val="610"/>
        </w:trPr>
        <w:tc>
          <w:tcPr>
            <w:tcW w:w="1240" w:type="pct"/>
          </w:tcPr>
          <w:p w14:paraId="4B8C93FB" w14:textId="77777777" w:rsidR="00DC1B5B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CA22DEF" w14:textId="77777777" w:rsidR="00DC1B5B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6AD8E32B" w14:textId="77777777" w:rsidR="00DC1B5B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1D8FE694" w14:textId="77777777" w:rsidR="00DC1B5B" w:rsidRDefault="00DC1B5B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B15E7B0" w14:textId="348D7C48" w:rsidR="00DC1B5B" w:rsidRPr="00334F8D" w:rsidRDefault="00DC1B5B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42662D2B" w14:textId="77777777" w:rsidR="00DC1B5B" w:rsidRPr="00334F8D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shd w:val="clear" w:color="auto" w:fill="auto"/>
            <w:noWrap/>
            <w:vAlign w:val="bottom"/>
            <w:hideMark/>
          </w:tcPr>
          <w:p w14:paraId="64DFA98E" w14:textId="77777777" w:rsidR="00DC1B5B" w:rsidRPr="00334F8D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3788BBE" w14:textId="77777777" w:rsidR="00DC1B5B" w:rsidRPr="00334F8D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8" w:type="pct"/>
          </w:tcPr>
          <w:p w14:paraId="27A2C30B" w14:textId="77777777" w:rsidR="00DC1B5B" w:rsidRPr="00334F8D" w:rsidRDefault="00DC1B5B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8DCF104" w14:textId="77777777" w:rsidR="00623ACD" w:rsidRDefault="00623ACD" w:rsidP="004A43F2"/>
    <w:p w14:paraId="1F16CDDE" w14:textId="1F842D50" w:rsidR="00D011A2" w:rsidRPr="00D011A2" w:rsidRDefault="00E36934" w:rsidP="00D011A2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D011A2" w:rsidRPr="00D011A2">
        <w:rPr>
          <w:rFonts w:eastAsia="Times New Roman"/>
        </w:rPr>
        <w:t>2.5.3 Export</w:t>
      </w:r>
    </w:p>
    <w:p w14:paraId="48E485F4" w14:textId="77777777" w:rsidR="00B8474C" w:rsidRPr="008E6FD9" w:rsidRDefault="00B8474C" w:rsidP="00B8474C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1F3C659" w14:textId="5A338205" w:rsidR="00D011A2" w:rsidRDefault="001C674B" w:rsidP="004A43F2">
      <w:r>
        <w:t xml:space="preserve">Table </w:t>
      </w:r>
      <w:r w:rsidR="00E36934">
        <w:t>69</w:t>
      </w:r>
      <w:r>
        <w:t xml:space="preserve">. </w:t>
      </w:r>
      <w:r w:rsidR="00843141">
        <w:t xml:space="preserve">Information on </w:t>
      </w:r>
      <w:r>
        <w:t>PCNs exports</w:t>
      </w:r>
      <w:r w:rsidR="00253FEE">
        <w:t xml:space="preserve">, </w:t>
      </w:r>
      <w:r w:rsidR="00253FEE" w:rsidRPr="00253FEE">
        <w:t xml:space="preserve">in accordance with paragraph </w:t>
      </w:r>
      <w:r w:rsidR="00556CA5">
        <w:t>2</w:t>
      </w:r>
      <w:r w:rsidR="00253FEE" w:rsidRPr="00253FEE">
        <w:t xml:space="preserve"> (</w:t>
      </w:r>
      <w:r w:rsidR="00FC7416">
        <w:t>b</w:t>
      </w:r>
      <w:r w:rsidR="00253FEE" w:rsidRPr="00253FEE">
        <w:t xml:space="preserve">) </w:t>
      </w:r>
      <w:r w:rsidR="00556CA5">
        <w:t>(</w:t>
      </w:r>
      <w:proofErr w:type="spellStart"/>
      <w:r w:rsidR="00556CA5">
        <w:t>i</w:t>
      </w:r>
      <w:proofErr w:type="spellEnd"/>
      <w:r w:rsidR="00556CA5">
        <w:t xml:space="preserve">) and </w:t>
      </w:r>
      <w:r w:rsidR="00253FEE" w:rsidRPr="00253FEE">
        <w:t xml:space="preserve">(ii) of Article 3 of the Convention 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823"/>
        <w:gridCol w:w="1946"/>
        <w:gridCol w:w="1571"/>
        <w:gridCol w:w="1715"/>
        <w:gridCol w:w="1447"/>
        <w:gridCol w:w="877"/>
      </w:tblGrid>
      <w:tr w:rsidR="00135E8F" w:rsidRPr="004F1459" w14:paraId="267C080C" w14:textId="47E1846E" w:rsidTr="00135E8F">
        <w:trPr>
          <w:trHeight w:val="525"/>
        </w:trPr>
        <w:tc>
          <w:tcPr>
            <w:tcW w:w="1161" w:type="dxa"/>
          </w:tcPr>
          <w:p w14:paraId="000CFC9B" w14:textId="77777777" w:rsidR="00135E8F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D43899A" w14:textId="77777777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3028166" w14:textId="77777777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422B1895" w14:textId="77777777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14:paraId="0A5AEB5E" w14:textId="77777777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14:paraId="5D042374" w14:textId="6C7F3652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562" w:type="dxa"/>
            <w:shd w:val="clear" w:color="auto" w:fill="auto"/>
            <w:vAlign w:val="bottom"/>
            <w:hideMark/>
          </w:tcPr>
          <w:p w14:paraId="02D0FCB9" w14:textId="77777777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 (kg/year)</w:t>
            </w:r>
          </w:p>
        </w:tc>
        <w:tc>
          <w:tcPr>
            <w:tcW w:w="222" w:type="dxa"/>
          </w:tcPr>
          <w:p w14:paraId="31A2418F" w14:textId="084B398F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35E8F" w:rsidRPr="004F1459" w14:paraId="4659895D" w14:textId="38B9DD5F" w:rsidTr="00135E8F">
        <w:trPr>
          <w:trHeight w:val="300"/>
        </w:trPr>
        <w:tc>
          <w:tcPr>
            <w:tcW w:w="1161" w:type="dxa"/>
          </w:tcPr>
          <w:p w14:paraId="7F4D68BC" w14:textId="77777777" w:rsidR="00135E8F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Yes</w:t>
            </w:r>
          </w:p>
          <w:p w14:paraId="34C96E3E" w14:textId="77777777" w:rsidR="00135E8F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7A07485" w14:textId="77777777" w:rsidR="00135E8F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71A2F31F" w14:textId="77777777" w:rsidR="00135E8F" w:rsidRDefault="00135E8F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7B7E3DD" w14:textId="1355E02E" w:rsidR="00135E8F" w:rsidRPr="004F1459" w:rsidRDefault="00135E8F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4AD80F5" w14:textId="77777777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4F391184" w14:textId="77777777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14:paraId="5B61DEFA" w14:textId="77777777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54B3F77C" w14:textId="77777777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172A21A6" w14:textId="77777777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</w:tcPr>
          <w:p w14:paraId="4D6E57DB" w14:textId="77777777" w:rsidR="00135E8F" w:rsidRPr="004F1459" w:rsidRDefault="00135E8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7901166" w14:textId="77777777" w:rsidR="00B213AA" w:rsidRDefault="00B213AA" w:rsidP="00B213AA"/>
    <w:p w14:paraId="6FC542FF" w14:textId="068FA9E9" w:rsidR="00973E97" w:rsidRDefault="00973E97" w:rsidP="00973E97">
      <w:r>
        <w:t xml:space="preserve">Table </w:t>
      </w:r>
      <w:r w:rsidR="003370CD">
        <w:t>7</w:t>
      </w:r>
      <w:r w:rsidR="00E36934">
        <w:t>0</w:t>
      </w:r>
      <w:r>
        <w:t xml:space="preserve">. </w:t>
      </w:r>
      <w:r w:rsidR="00E75C64">
        <w:t>Information on t</w:t>
      </w:r>
      <w:r w:rsidRPr="00CE49AE">
        <w:t xml:space="preserve">otal estimated </w:t>
      </w:r>
      <w:r>
        <w:t xml:space="preserve">PCN containing articles/products exported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858"/>
        <w:gridCol w:w="1961"/>
        <w:gridCol w:w="1741"/>
        <w:gridCol w:w="1429"/>
        <w:gridCol w:w="1514"/>
        <w:gridCol w:w="876"/>
      </w:tblGrid>
      <w:tr w:rsidR="00E75C64" w:rsidRPr="000F3BCF" w14:paraId="266EF24C" w14:textId="38C9EA28" w:rsidTr="00E75C64">
        <w:trPr>
          <w:trHeight w:val="1545"/>
        </w:trPr>
        <w:tc>
          <w:tcPr>
            <w:tcW w:w="1158" w:type="dxa"/>
          </w:tcPr>
          <w:p w14:paraId="12E6336A" w14:textId="77777777" w:rsidR="00E75C64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44F1E2F" w14:textId="77777777" w:rsidR="00E75C64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A45BF27" w14:textId="77777777" w:rsidR="00E75C64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0C2F8FC" w14:textId="77777777" w:rsidR="00E75C64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2D6AFC4" w14:textId="77777777" w:rsidR="00E75C64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121D256" w14:textId="77777777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498F08CE" w14:textId="77777777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F519F54" w14:textId="77777777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cle/product containing PCN</w:t>
            </w:r>
          </w:p>
        </w:tc>
        <w:tc>
          <w:tcPr>
            <w:tcW w:w="1885" w:type="dxa"/>
            <w:shd w:val="clear" w:color="auto" w:fill="auto"/>
            <w:vAlign w:val="bottom"/>
            <w:hideMark/>
          </w:tcPr>
          <w:p w14:paraId="495A20D9" w14:textId="6753D615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14:paraId="21AAFBAD" w14:textId="77777777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le/product containing PCN 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14:paraId="3785E355" w14:textId="77777777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of PCN content in the exported 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articles/products 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22" w:type="dxa"/>
          </w:tcPr>
          <w:p w14:paraId="3528C817" w14:textId="02A43939" w:rsidR="00E75C64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E75C64" w:rsidRPr="000F3BCF" w14:paraId="059D1B4B" w14:textId="7890DFBC" w:rsidTr="00E75C64">
        <w:trPr>
          <w:trHeight w:val="300"/>
        </w:trPr>
        <w:tc>
          <w:tcPr>
            <w:tcW w:w="1158" w:type="dxa"/>
          </w:tcPr>
          <w:p w14:paraId="09520CDA" w14:textId="77777777" w:rsidR="00E75C64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152A3A1" w14:textId="77777777" w:rsidR="00E75C64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3240948A" w14:textId="77777777" w:rsidR="00E75C64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728F3DE2" w14:textId="77777777" w:rsidR="00E75C64" w:rsidRDefault="00E75C64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BC3C65D" w14:textId="7C45F970" w:rsidR="00E75C64" w:rsidRPr="000F3BCF" w:rsidRDefault="00E75C64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109D95FC" w14:textId="77777777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8FA0DE" w14:textId="77777777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91B2098" w14:textId="77777777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70BE26AE" w14:textId="77777777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9DEDBA5" w14:textId="77777777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</w:tcPr>
          <w:p w14:paraId="68E43724" w14:textId="77777777" w:rsidR="00E75C64" w:rsidRPr="000F3BCF" w:rsidRDefault="00E75C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EDAE355" w14:textId="77777777" w:rsidR="00B213AA" w:rsidRDefault="00B213AA" w:rsidP="00B213AA"/>
    <w:p w14:paraId="7183451D" w14:textId="58576578" w:rsidR="009104D4" w:rsidRDefault="009104D4" w:rsidP="009104D4">
      <w:r>
        <w:t xml:space="preserve">Table </w:t>
      </w:r>
      <w:r w:rsidR="003370CD">
        <w:t>7</w:t>
      </w:r>
      <w:r w:rsidR="00E36934">
        <w:t>1</w:t>
      </w:r>
      <w:r>
        <w:t xml:space="preserve">. </w:t>
      </w:r>
      <w:r w:rsidR="00F03DD5">
        <w:t xml:space="preserve">Information on </w:t>
      </w:r>
      <w:r>
        <w:t>PCNs</w:t>
      </w:r>
      <w:r w:rsidRPr="00300A46">
        <w:t xml:space="preserve"> containing waste </w:t>
      </w:r>
      <w:r>
        <w:t>exported</w:t>
      </w:r>
      <w:r w:rsidRPr="00300A46">
        <w:t xml:space="preserve"> for environmental sound disposal</w:t>
      </w:r>
      <w:r w:rsidR="00253FEE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13"/>
        <w:gridCol w:w="2250"/>
        <w:gridCol w:w="2026"/>
        <w:gridCol w:w="2024"/>
      </w:tblGrid>
      <w:tr w:rsidR="00F03DD5" w:rsidRPr="00334F8D" w14:paraId="1D52B08C" w14:textId="59291B5F" w:rsidTr="00F03DD5">
        <w:trPr>
          <w:trHeight w:val="525"/>
        </w:trPr>
        <w:tc>
          <w:tcPr>
            <w:tcW w:w="1181" w:type="pct"/>
          </w:tcPr>
          <w:p w14:paraId="53FF6E62" w14:textId="77777777" w:rsidR="00F03DD5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93A8164" w14:textId="77777777" w:rsidR="00F03DD5" w:rsidRPr="00334F8D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482A05D" w14:textId="77777777" w:rsidR="00F03DD5" w:rsidRPr="00334F8D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175" w:type="pct"/>
            <w:shd w:val="clear" w:color="auto" w:fill="auto"/>
            <w:vAlign w:val="bottom"/>
            <w:hideMark/>
          </w:tcPr>
          <w:p w14:paraId="424ECAC1" w14:textId="77777777" w:rsidR="00F03DD5" w:rsidRPr="00334F8D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1058" w:type="pct"/>
            <w:shd w:val="clear" w:color="auto" w:fill="auto"/>
            <w:vAlign w:val="bottom"/>
            <w:hideMark/>
          </w:tcPr>
          <w:p w14:paraId="63C52614" w14:textId="77777777" w:rsidR="00F03DD5" w:rsidRPr="00334F8D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annual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export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058" w:type="pct"/>
          </w:tcPr>
          <w:p w14:paraId="190BF563" w14:textId="564A6FAA" w:rsidR="00F03DD5" w:rsidRPr="00334F8D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F03DD5" w:rsidRPr="00334F8D" w14:paraId="19E8DD59" w14:textId="7AD1A3B0" w:rsidTr="00F03DD5">
        <w:trPr>
          <w:trHeight w:val="610"/>
        </w:trPr>
        <w:tc>
          <w:tcPr>
            <w:tcW w:w="1181" w:type="pct"/>
          </w:tcPr>
          <w:p w14:paraId="084BB830" w14:textId="77777777" w:rsidR="00F03DD5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66BDBD1" w14:textId="77777777" w:rsidR="00F03DD5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DD40E69" w14:textId="77777777" w:rsidR="00F03DD5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5B39A577" w14:textId="77777777" w:rsidR="00F03DD5" w:rsidRDefault="00F03DD5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BE5CE4C" w14:textId="4D8D9F78" w:rsidR="00F03DD5" w:rsidRPr="00334F8D" w:rsidRDefault="00F03DD5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A2810AE" w14:textId="77777777" w:rsidR="00F03DD5" w:rsidRPr="00334F8D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14993D" w14:textId="77777777" w:rsidR="00F03DD5" w:rsidRPr="00334F8D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476B36" w14:textId="77777777" w:rsidR="00F03DD5" w:rsidRPr="00334F8D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8" w:type="pct"/>
          </w:tcPr>
          <w:p w14:paraId="57819724" w14:textId="77777777" w:rsidR="00F03DD5" w:rsidRPr="00334F8D" w:rsidRDefault="00F03DD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E4FF0F2" w14:textId="77777777" w:rsidR="00B213AA" w:rsidRDefault="00B213AA" w:rsidP="004A43F2"/>
    <w:p w14:paraId="6BDB4F2D" w14:textId="07F00FF3" w:rsidR="00BF44D6" w:rsidRDefault="00E36934" w:rsidP="00BF44D6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BF44D6" w:rsidRPr="00BF44D6">
        <w:rPr>
          <w:rFonts w:eastAsia="Times New Roman"/>
        </w:rPr>
        <w:t>2.</w:t>
      </w:r>
      <w:r w:rsidR="00CF53D4">
        <w:rPr>
          <w:rFonts w:eastAsia="Times New Roman"/>
        </w:rPr>
        <w:t>5</w:t>
      </w:r>
      <w:r w:rsidR="00BF44D6" w:rsidRPr="00BF44D6">
        <w:rPr>
          <w:rFonts w:eastAsia="Times New Roman"/>
        </w:rPr>
        <w:t>.4 Use</w:t>
      </w:r>
    </w:p>
    <w:p w14:paraId="57795454" w14:textId="77777777" w:rsidR="00C575AC" w:rsidRPr="008E6FD9" w:rsidRDefault="00C575AC" w:rsidP="00C575AC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10C4BC9" w14:textId="49377E4D" w:rsidR="005F35CB" w:rsidRDefault="005F35CB" w:rsidP="005F35CB">
      <w:r>
        <w:t xml:space="preserve">Table </w:t>
      </w:r>
      <w:r w:rsidR="003370CD">
        <w:t>7</w:t>
      </w:r>
      <w:r w:rsidR="00E36934">
        <w:t>2</w:t>
      </w:r>
      <w:r>
        <w:t xml:space="preserve">. </w:t>
      </w:r>
      <w:r w:rsidR="00D77F4D">
        <w:t xml:space="preserve">Information on </w:t>
      </w:r>
      <w:r>
        <w:t>PCNs use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134"/>
        <w:gridCol w:w="1843"/>
        <w:gridCol w:w="1701"/>
        <w:gridCol w:w="2238"/>
        <w:gridCol w:w="938"/>
      </w:tblGrid>
      <w:tr w:rsidR="00D77F4D" w:rsidRPr="0067206E" w14:paraId="25808A16" w14:textId="2D563D99" w:rsidTr="00D77F4D">
        <w:trPr>
          <w:trHeight w:val="350"/>
        </w:trPr>
        <w:tc>
          <w:tcPr>
            <w:tcW w:w="1658" w:type="dxa"/>
          </w:tcPr>
          <w:p w14:paraId="26F45C18" w14:textId="77777777" w:rsidR="00D77F4D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77DD62B" w14:textId="77777777" w:rsidR="00D77F4D" w:rsidRPr="0067206E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Status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8DF41C" w14:textId="77777777" w:rsidR="00D77F4D" w:rsidRPr="0067206E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Year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DA8A66" w14:textId="77777777" w:rsidR="00D77F4D" w:rsidRPr="0067206E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FC35B0" w14:textId="77777777" w:rsidR="00D77F4D" w:rsidRPr="0067206E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2238" w:type="dxa"/>
            <w:shd w:val="clear" w:color="auto" w:fill="auto"/>
            <w:vAlign w:val="bottom"/>
            <w:hideMark/>
          </w:tcPr>
          <w:p w14:paraId="7DA45C94" w14:textId="77777777" w:rsidR="00D77F4D" w:rsidRPr="0067206E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annual use </w:t>
            </w: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909" w:type="dxa"/>
          </w:tcPr>
          <w:p w14:paraId="6085E9D3" w14:textId="66F83197" w:rsidR="00D77F4D" w:rsidRPr="0067206E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Remarks</w:t>
            </w:r>
          </w:p>
        </w:tc>
      </w:tr>
      <w:tr w:rsidR="00D77F4D" w:rsidRPr="0067206E" w14:paraId="231CC314" w14:textId="0C683C4A" w:rsidTr="00D77F4D">
        <w:trPr>
          <w:trHeight w:val="300"/>
        </w:trPr>
        <w:tc>
          <w:tcPr>
            <w:tcW w:w="1658" w:type="dxa"/>
          </w:tcPr>
          <w:p w14:paraId="4F3E2C42" w14:textId="77777777" w:rsidR="00D77F4D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E2AF89D" w14:textId="77777777" w:rsidR="00D77F4D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2948070" w14:textId="77777777" w:rsidR="00D77F4D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4610466B" w14:textId="77777777" w:rsidR="00D77F4D" w:rsidRDefault="00D77F4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F34B7A5" w14:textId="796A48EA" w:rsidR="00D77F4D" w:rsidRPr="0067206E" w:rsidRDefault="00D77F4D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75FC59" w14:textId="77777777" w:rsidR="00D77F4D" w:rsidRPr="0067206E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5EC024" w14:textId="77777777" w:rsidR="00D77F4D" w:rsidRPr="0067206E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FE0ECE" w14:textId="77777777" w:rsidR="00D77F4D" w:rsidRPr="0067206E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4B8AB3B3" w14:textId="77777777" w:rsidR="00D77F4D" w:rsidRPr="0067206E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</w:tcPr>
          <w:p w14:paraId="15DDA74C" w14:textId="77777777" w:rsidR="00D77F4D" w:rsidRPr="0067206E" w:rsidRDefault="00D77F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93A9002" w14:textId="5A9A3D34" w:rsidR="00BF44D6" w:rsidRDefault="00BF44D6" w:rsidP="004A43F2"/>
    <w:p w14:paraId="6A2ACA21" w14:textId="069956D1" w:rsidR="00DD26AB" w:rsidRDefault="00DD26AB" w:rsidP="004A43F2"/>
    <w:p w14:paraId="43A448F2" w14:textId="6BE9E449" w:rsidR="00DD26AB" w:rsidRDefault="00DD26AB" w:rsidP="004A43F2">
      <w:r>
        <w:t xml:space="preserve">Table </w:t>
      </w:r>
      <w:r w:rsidR="003370CD">
        <w:t>7</w:t>
      </w:r>
      <w:r w:rsidR="00E36934">
        <w:t>3</w:t>
      </w:r>
      <w:r>
        <w:t xml:space="preserve">. </w:t>
      </w:r>
      <w:r w:rsidR="008E27D2">
        <w:t>Information on t</w:t>
      </w:r>
      <w:r w:rsidRPr="00CE49AE">
        <w:t xml:space="preserve">otal estimated </w:t>
      </w:r>
      <w:r>
        <w:t>PCN</w:t>
      </w:r>
      <w:r w:rsidRPr="00CE49AE">
        <w:t xml:space="preserve"> content in articles/products in use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068"/>
        <w:gridCol w:w="1778"/>
        <w:gridCol w:w="1865"/>
        <w:gridCol w:w="1891"/>
        <w:gridCol w:w="1203"/>
      </w:tblGrid>
      <w:tr w:rsidR="008E27D2" w:rsidRPr="00F22145" w14:paraId="5845DC46" w14:textId="6850ACA8" w:rsidTr="008E27D2">
        <w:trPr>
          <w:trHeight w:val="962"/>
        </w:trPr>
        <w:tc>
          <w:tcPr>
            <w:tcW w:w="1678" w:type="dxa"/>
          </w:tcPr>
          <w:p w14:paraId="76B36BFF" w14:textId="77777777" w:rsidR="008E27D2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431C95" w14:textId="77777777" w:rsidR="008E27D2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5AC5F37" w14:textId="77777777" w:rsidR="008E27D2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0CD87B7" w14:textId="77777777" w:rsidR="008E27D2" w:rsidRPr="00F22145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7DC3CF1" w14:textId="77777777" w:rsidR="008E27D2" w:rsidRPr="00F22145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78" w:type="dxa"/>
            <w:shd w:val="clear" w:color="auto" w:fill="auto"/>
            <w:vAlign w:val="bottom"/>
            <w:hideMark/>
          </w:tcPr>
          <w:p w14:paraId="171AABA4" w14:textId="77777777" w:rsidR="008E27D2" w:rsidRPr="00F22145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of article/product containing PCN</w:t>
            </w: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75376DFE" w14:textId="77777777" w:rsidR="008E27D2" w:rsidRPr="00F22145" w:rsidRDefault="008E27D2" w:rsidP="000B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PCN 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6A83AB0C" w14:textId="77777777" w:rsidR="008E27D2" w:rsidRPr="00F22145" w:rsidRDefault="008E27D2" w:rsidP="000B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PCN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articles/products 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203" w:type="dxa"/>
          </w:tcPr>
          <w:p w14:paraId="79FC8929" w14:textId="74321557" w:rsidR="008E27D2" w:rsidRPr="00F22145" w:rsidRDefault="008E27D2" w:rsidP="000B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8E27D2" w:rsidRPr="00F22145" w14:paraId="21268DCC" w14:textId="6826EBD1" w:rsidTr="008E27D2">
        <w:trPr>
          <w:trHeight w:val="300"/>
        </w:trPr>
        <w:tc>
          <w:tcPr>
            <w:tcW w:w="1678" w:type="dxa"/>
          </w:tcPr>
          <w:p w14:paraId="0B205F5F" w14:textId="77777777" w:rsidR="008E27D2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5AA8B40" w14:textId="77777777" w:rsidR="008E27D2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3391A290" w14:textId="77777777" w:rsidR="008E27D2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751631AC" w14:textId="77777777" w:rsidR="008E27D2" w:rsidRDefault="008E27D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3F76F3D" w14:textId="6F7C78A3" w:rsidR="008E27D2" w:rsidRPr="00F22145" w:rsidRDefault="008E27D2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6736C0C" w14:textId="77777777" w:rsidR="008E27D2" w:rsidRPr="00F22145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bottom"/>
            <w:hideMark/>
          </w:tcPr>
          <w:p w14:paraId="4504EFFC" w14:textId="77777777" w:rsidR="008E27D2" w:rsidRPr="00F22145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6977787A" w14:textId="77777777" w:rsidR="008E27D2" w:rsidRPr="00F22145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2755C9AC" w14:textId="77777777" w:rsidR="008E27D2" w:rsidRPr="00F22145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831AFEE" w14:textId="77777777" w:rsidR="008E27D2" w:rsidRPr="00F22145" w:rsidRDefault="008E27D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66405C" w14:textId="03F3386F" w:rsidR="000B4522" w:rsidRDefault="000B4522" w:rsidP="004A43F2"/>
    <w:p w14:paraId="24C8A675" w14:textId="4DB36349" w:rsidR="00E75F65" w:rsidRDefault="00E36934" w:rsidP="00E75F65">
      <w:pPr>
        <w:pStyle w:val="Heading4"/>
      </w:pPr>
      <w:r>
        <w:t>4.</w:t>
      </w:r>
      <w:r w:rsidR="00E75F65">
        <w:t>2.</w:t>
      </w:r>
      <w:r w:rsidR="00CF53D4">
        <w:t>5</w:t>
      </w:r>
      <w:r w:rsidR="00E75F65">
        <w:t>.5 Alternatives</w:t>
      </w:r>
      <w:r w:rsidR="000D7869">
        <w:t xml:space="preserve"> to PCNs</w:t>
      </w:r>
    </w:p>
    <w:p w14:paraId="18C79192" w14:textId="3B2851B3" w:rsidR="00E75F65" w:rsidRDefault="00E75F65" w:rsidP="00E75F65"/>
    <w:p w14:paraId="31FF5902" w14:textId="029B542B" w:rsidR="00CF53D4" w:rsidRPr="008E7111" w:rsidRDefault="00CF53D4" w:rsidP="00CF53D4">
      <w:pPr>
        <w:rPr>
          <w:bCs/>
          <w:color w:val="FF0000"/>
        </w:rPr>
      </w:pPr>
      <w:r w:rsidRPr="003370CD">
        <w:rPr>
          <w:bCs/>
        </w:rPr>
        <w:t xml:space="preserve">Table </w:t>
      </w:r>
      <w:r w:rsidR="003370CD">
        <w:rPr>
          <w:bCs/>
        </w:rPr>
        <w:t>7</w:t>
      </w:r>
      <w:r w:rsidR="00E36934">
        <w:rPr>
          <w:bCs/>
        </w:rPr>
        <w:t>4</w:t>
      </w:r>
      <w:r w:rsidRPr="003370CD">
        <w:rPr>
          <w:bCs/>
        </w:rPr>
        <w:t xml:space="preserve">. Status of using alternatives </w:t>
      </w:r>
      <w:r w:rsidR="00456159">
        <w:rPr>
          <w:bCs/>
        </w:rPr>
        <w:t xml:space="preserve">to PCNs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420"/>
        <w:gridCol w:w="1276"/>
        <w:gridCol w:w="1559"/>
        <w:gridCol w:w="1418"/>
        <w:gridCol w:w="1581"/>
        <w:gridCol w:w="949"/>
      </w:tblGrid>
      <w:tr w:rsidR="00456159" w:rsidRPr="00687A6A" w14:paraId="796577F4" w14:textId="61A1EA54" w:rsidTr="00456159">
        <w:trPr>
          <w:trHeight w:val="525"/>
        </w:trPr>
        <w:tc>
          <w:tcPr>
            <w:tcW w:w="1280" w:type="dxa"/>
          </w:tcPr>
          <w:p w14:paraId="2C067306" w14:textId="77777777" w:rsidR="00456159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E778A18" w14:textId="77777777" w:rsidR="00456159" w:rsidRPr="00687A6A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of alternatives use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F97730" w14:textId="77777777" w:rsidR="00456159" w:rsidRPr="00687A6A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introducing the alternative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5E3650" w14:textId="77777777" w:rsidR="00456159" w:rsidRPr="00687A6A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alternative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569F04" w14:textId="77777777" w:rsidR="00456159" w:rsidRPr="00687A6A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1F0AFB" w14:textId="77777777" w:rsidR="00456159" w:rsidRPr="00687A6A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use (kg</w:t>
            </w: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581" w:type="dxa"/>
          </w:tcPr>
          <w:p w14:paraId="2BF537AB" w14:textId="77777777" w:rsidR="00456159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Risk assessment against POPs criteria listed in Annex D</w:t>
            </w:r>
          </w:p>
        </w:tc>
        <w:tc>
          <w:tcPr>
            <w:tcW w:w="949" w:type="dxa"/>
          </w:tcPr>
          <w:p w14:paraId="1BA77B0D" w14:textId="1E2B168A" w:rsidR="00456159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56159" w:rsidRPr="00687A6A" w14:paraId="6E44A506" w14:textId="03284FBC" w:rsidTr="00456159">
        <w:trPr>
          <w:trHeight w:val="300"/>
        </w:trPr>
        <w:tc>
          <w:tcPr>
            <w:tcW w:w="1280" w:type="dxa"/>
          </w:tcPr>
          <w:p w14:paraId="44B7CDDE" w14:textId="77777777" w:rsidR="00456159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A618BCC" w14:textId="77777777" w:rsidR="00456159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E8407A0" w14:textId="77777777" w:rsidR="00456159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1A255467" w14:textId="77777777" w:rsidR="00456159" w:rsidRDefault="00456159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B3CFC41" w14:textId="2523ADA4" w:rsidR="00456159" w:rsidRPr="00687A6A" w:rsidRDefault="00456159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DA64014" w14:textId="77777777" w:rsidR="00456159" w:rsidRPr="00687A6A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F4F97D" w14:textId="77777777" w:rsidR="00456159" w:rsidRPr="00687A6A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13E90F" w14:textId="77777777" w:rsidR="00456159" w:rsidRPr="00687A6A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0A437" w14:textId="77777777" w:rsidR="00456159" w:rsidRPr="00687A6A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</w:tcPr>
          <w:p w14:paraId="1D089B90" w14:textId="77777777" w:rsidR="00456159" w:rsidRPr="00687A6A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dxa"/>
          </w:tcPr>
          <w:p w14:paraId="3C8780A4" w14:textId="77777777" w:rsidR="00456159" w:rsidRPr="00687A6A" w:rsidRDefault="0045615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4D31AB2" w14:textId="77777777" w:rsidR="00E75F65" w:rsidRPr="00E75F65" w:rsidRDefault="00E75F65" w:rsidP="00E75F65"/>
    <w:p w14:paraId="07BFE91C" w14:textId="2B4F2833" w:rsidR="00BD2AB1" w:rsidRDefault="00EF7402" w:rsidP="003014C1">
      <w:pPr>
        <w:pStyle w:val="Heading3"/>
      </w:pPr>
      <w:r>
        <w:t>4.</w:t>
      </w:r>
      <w:r w:rsidR="003014C1">
        <w:t xml:space="preserve">2.6 Assessment of </w:t>
      </w:r>
      <w:r w:rsidR="00310949">
        <w:t>s</w:t>
      </w:r>
      <w:r w:rsidR="00310949" w:rsidRPr="00310949">
        <w:t>hort-chained chlorinated paraffins</w:t>
      </w:r>
      <w:r w:rsidR="00310949">
        <w:t xml:space="preserve"> (</w:t>
      </w:r>
      <w:r w:rsidR="003014C1">
        <w:t>SCCP</w:t>
      </w:r>
      <w:r w:rsidR="00310949">
        <w:t>)</w:t>
      </w:r>
      <w:r w:rsidR="003014C1">
        <w:t xml:space="preserve"> (Annex A, Part I)</w:t>
      </w:r>
    </w:p>
    <w:p w14:paraId="1F7624C1" w14:textId="77777777" w:rsidR="00924E68" w:rsidRPr="008E6FD9" w:rsidRDefault="00924E68" w:rsidP="00924E68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7BEB964" w14:textId="0F5C1F59" w:rsidR="003014C1" w:rsidRDefault="003014C1" w:rsidP="003014C1"/>
    <w:p w14:paraId="4FA603AC" w14:textId="7B0A6147" w:rsidR="00592881" w:rsidRDefault="00EF7402" w:rsidP="009F5D6D">
      <w:pPr>
        <w:pStyle w:val="Heading4"/>
      </w:pPr>
      <w:r>
        <w:lastRenderedPageBreak/>
        <w:t>4.</w:t>
      </w:r>
      <w:r w:rsidR="00592881">
        <w:t>2.6.1 Production</w:t>
      </w:r>
    </w:p>
    <w:p w14:paraId="2EE7BE11" w14:textId="77777777" w:rsidR="00592881" w:rsidRPr="009F5D6D" w:rsidRDefault="00592881" w:rsidP="00592881">
      <w:pPr>
        <w:rPr>
          <w:color w:val="FF0000"/>
        </w:rPr>
      </w:pPr>
      <w:r w:rsidRPr="009F5D6D">
        <w:rPr>
          <w:color w:val="FF0000"/>
        </w:rPr>
        <w:t>[Placeholder for narrative]</w:t>
      </w:r>
    </w:p>
    <w:p w14:paraId="0B737130" w14:textId="0056541C" w:rsidR="00592881" w:rsidRDefault="00592881" w:rsidP="00592881">
      <w:r>
        <w:t xml:space="preserve">Table </w:t>
      </w:r>
      <w:r w:rsidR="003370CD">
        <w:t>7</w:t>
      </w:r>
      <w:r w:rsidR="00EF7402">
        <w:t>5</w:t>
      </w:r>
      <w:r>
        <w:t xml:space="preserve">. </w:t>
      </w:r>
      <w:r w:rsidR="00DC04C6">
        <w:t>Information on p</w:t>
      </w:r>
      <w:r>
        <w:t>roduction of SCCPs</w:t>
      </w:r>
      <w:r w:rsidR="00B16AAA" w:rsidRPr="00B16AAA">
        <w:t>, in accordance with paragraph 1 (a) (</w:t>
      </w:r>
      <w:proofErr w:type="spellStart"/>
      <w:r w:rsidR="00B16AAA" w:rsidRPr="00B16AAA">
        <w:t>i</w:t>
      </w:r>
      <w:proofErr w:type="spellEnd"/>
      <w:r w:rsidR="00B16AAA" w:rsidRPr="00B16AAA">
        <w:t xml:space="preserve">) of Article 3 of the Convention 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866"/>
        <w:gridCol w:w="1547"/>
        <w:gridCol w:w="1415"/>
        <w:gridCol w:w="1622"/>
        <w:gridCol w:w="1622"/>
      </w:tblGrid>
      <w:tr w:rsidR="00DC04C6" w:rsidRPr="00645514" w14:paraId="5C7DAC15" w14:textId="0C6ED632" w:rsidTr="00DC04C6">
        <w:trPr>
          <w:trHeight w:val="780"/>
        </w:trPr>
        <w:tc>
          <w:tcPr>
            <w:tcW w:w="785" w:type="pct"/>
            <w:shd w:val="clear" w:color="auto" w:fill="auto"/>
            <w:vAlign w:val="bottom"/>
            <w:hideMark/>
          </w:tcPr>
          <w:p w14:paraId="7B18F183" w14:textId="77777777" w:rsidR="00DC04C6" w:rsidRPr="00645514" w:rsidRDefault="00DC04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Chemicals</w:t>
            </w:r>
          </w:p>
        </w:tc>
        <w:tc>
          <w:tcPr>
            <w:tcW w:w="974" w:type="pct"/>
            <w:shd w:val="clear" w:color="auto" w:fill="auto"/>
            <w:vAlign w:val="bottom"/>
            <w:hideMark/>
          </w:tcPr>
          <w:p w14:paraId="06F62AFA" w14:textId="6BF47021" w:rsidR="00DC04C6" w:rsidRPr="00645514" w:rsidRDefault="00DC04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08" w:type="pct"/>
            <w:shd w:val="clear" w:color="auto" w:fill="auto"/>
            <w:vAlign w:val="bottom"/>
            <w:hideMark/>
          </w:tcPr>
          <w:p w14:paraId="3AA7C339" w14:textId="77777777" w:rsidR="00DC04C6" w:rsidRPr="00645514" w:rsidRDefault="00DC04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started</w:t>
            </w:r>
          </w:p>
        </w:tc>
        <w:tc>
          <w:tcPr>
            <w:tcW w:w="739" w:type="pct"/>
            <w:shd w:val="clear" w:color="auto" w:fill="auto"/>
            <w:vAlign w:val="bottom"/>
            <w:hideMark/>
          </w:tcPr>
          <w:p w14:paraId="50F947AF" w14:textId="77777777" w:rsidR="00DC04C6" w:rsidRPr="00645514" w:rsidRDefault="00DC04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ended</w:t>
            </w:r>
          </w:p>
        </w:tc>
        <w:tc>
          <w:tcPr>
            <w:tcW w:w="847" w:type="pct"/>
            <w:shd w:val="clear" w:color="auto" w:fill="auto"/>
            <w:vAlign w:val="bottom"/>
            <w:hideMark/>
          </w:tcPr>
          <w:p w14:paraId="063FE696" w14:textId="77777777" w:rsidR="00DC04C6" w:rsidRPr="00645514" w:rsidRDefault="00DC04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total production [kg]</w:t>
            </w:r>
          </w:p>
        </w:tc>
        <w:tc>
          <w:tcPr>
            <w:tcW w:w="847" w:type="pct"/>
          </w:tcPr>
          <w:p w14:paraId="131BE89A" w14:textId="0DA1A12E" w:rsidR="00DC04C6" w:rsidRPr="00645514" w:rsidRDefault="00DC04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C04C6" w:rsidRPr="00645514" w14:paraId="408DC209" w14:textId="30B70468" w:rsidTr="00DC04C6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C3F862E" w14:textId="77777777" w:rsidR="00DC04C6" w:rsidRPr="00645514" w:rsidRDefault="00DC04C6" w:rsidP="007B5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  <w:noWrap/>
            <w:hideMark/>
          </w:tcPr>
          <w:p w14:paraId="0253986A" w14:textId="77777777" w:rsidR="00DC04C6" w:rsidRDefault="00DC04C6" w:rsidP="007B5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C0AD6C0" w14:textId="77777777" w:rsidR="00DC04C6" w:rsidRDefault="00DC04C6" w:rsidP="007B5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664169DD" w14:textId="77777777" w:rsidR="00DC04C6" w:rsidRDefault="00DC04C6" w:rsidP="007B5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76872896" w14:textId="77777777" w:rsidR="00DC04C6" w:rsidRDefault="00DC04C6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C0B89C7" w14:textId="3A2CF283" w:rsidR="00DC04C6" w:rsidRPr="00645514" w:rsidRDefault="00DC04C6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9ADB170" w14:textId="77777777" w:rsidR="00DC04C6" w:rsidRPr="00645514" w:rsidRDefault="00DC04C6" w:rsidP="007B5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77CC2DF" w14:textId="77777777" w:rsidR="00DC04C6" w:rsidRPr="00645514" w:rsidRDefault="00DC04C6" w:rsidP="007B5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84CACCB" w14:textId="77777777" w:rsidR="00DC04C6" w:rsidRPr="00645514" w:rsidRDefault="00DC04C6" w:rsidP="007B5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</w:tcPr>
          <w:p w14:paraId="7830E6EA" w14:textId="77777777" w:rsidR="00DC04C6" w:rsidRPr="00645514" w:rsidRDefault="00DC04C6" w:rsidP="007B5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CF7F8A9" w14:textId="35751F40" w:rsidR="00592881" w:rsidRDefault="00592881" w:rsidP="00592881"/>
    <w:p w14:paraId="55439127" w14:textId="1616A813" w:rsidR="00C135BE" w:rsidRPr="00825024" w:rsidRDefault="00197B54" w:rsidP="00C135BE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C135BE" w:rsidRPr="00825024">
        <w:rPr>
          <w:rFonts w:eastAsia="Times New Roman"/>
        </w:rPr>
        <w:t>2.</w:t>
      </w:r>
      <w:r w:rsidR="00C135BE">
        <w:rPr>
          <w:rFonts w:eastAsia="Times New Roman"/>
        </w:rPr>
        <w:t>6</w:t>
      </w:r>
      <w:r w:rsidR="00C135BE" w:rsidRPr="00825024">
        <w:rPr>
          <w:rFonts w:eastAsia="Times New Roman"/>
        </w:rPr>
        <w:t>.2 Import</w:t>
      </w:r>
    </w:p>
    <w:p w14:paraId="1C2464B4" w14:textId="77777777" w:rsidR="00C135BE" w:rsidRPr="008E6FD9" w:rsidRDefault="00C135BE" w:rsidP="00C135B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B381792" w14:textId="59BAC1E7" w:rsidR="00C135BE" w:rsidRDefault="00C135BE" w:rsidP="00C135BE">
      <w:r>
        <w:t xml:space="preserve">Table </w:t>
      </w:r>
      <w:r w:rsidR="00197B54">
        <w:t>76</w:t>
      </w:r>
      <w:r>
        <w:t xml:space="preserve">. </w:t>
      </w:r>
      <w:r w:rsidR="00147302">
        <w:t xml:space="preserve">Information on </w:t>
      </w:r>
      <w:r>
        <w:t>SCCPs imports</w:t>
      </w:r>
      <w:r w:rsidR="00B16AAA" w:rsidRPr="00B16AAA">
        <w:t xml:space="preserve">, in accordance with paragraph </w:t>
      </w:r>
      <w:r w:rsidR="00556CA5">
        <w:t>2</w:t>
      </w:r>
      <w:r w:rsidR="00B16AAA" w:rsidRPr="00B16AAA">
        <w:t xml:space="preserve"> (a)</w:t>
      </w:r>
      <w:r w:rsidR="00556CA5">
        <w:t xml:space="preserve"> (</w:t>
      </w:r>
      <w:proofErr w:type="spellStart"/>
      <w:r w:rsidR="00556CA5">
        <w:t>i</w:t>
      </w:r>
      <w:proofErr w:type="spellEnd"/>
      <w:r w:rsidR="00556CA5">
        <w:t>) and</w:t>
      </w:r>
      <w:r w:rsidR="00B16AAA" w:rsidRPr="00B16AAA">
        <w:t xml:space="preserve"> (ii) of Article 3 of the Convention 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843"/>
        <w:gridCol w:w="1955"/>
        <w:gridCol w:w="1336"/>
        <w:gridCol w:w="1617"/>
        <w:gridCol w:w="1633"/>
        <w:gridCol w:w="927"/>
      </w:tblGrid>
      <w:tr w:rsidR="00147302" w:rsidRPr="00B909DF" w14:paraId="72209CDB" w14:textId="53F9F3A5" w:rsidTr="00147302">
        <w:trPr>
          <w:trHeight w:val="525"/>
        </w:trPr>
        <w:tc>
          <w:tcPr>
            <w:tcW w:w="1401" w:type="dxa"/>
          </w:tcPr>
          <w:p w14:paraId="71ED0F22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6A760D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53F9D60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34853EBF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76C4FB2D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14:paraId="7DE4ECB9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25A6D51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(kg/year)</w:t>
            </w:r>
          </w:p>
        </w:tc>
        <w:tc>
          <w:tcPr>
            <w:tcW w:w="599" w:type="dxa"/>
          </w:tcPr>
          <w:p w14:paraId="3704D5C3" w14:textId="0F75647C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47302" w:rsidRPr="00B909DF" w14:paraId="030F23B6" w14:textId="4F8964FE" w:rsidTr="00147302">
        <w:trPr>
          <w:trHeight w:val="300"/>
        </w:trPr>
        <w:tc>
          <w:tcPr>
            <w:tcW w:w="1401" w:type="dxa"/>
          </w:tcPr>
          <w:p w14:paraId="682E74FE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34EC750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5FFB886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3E568F5F" w14:textId="77777777" w:rsidR="00147302" w:rsidRDefault="0014730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94B22CB" w14:textId="19C70D2D" w:rsidR="00147302" w:rsidRPr="00B909DF" w:rsidRDefault="0014730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2829C84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57BB3477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43D8A221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8D0B137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292B7408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9" w:type="dxa"/>
          </w:tcPr>
          <w:p w14:paraId="64F4453B" w14:textId="77777777" w:rsidR="00147302" w:rsidRPr="00B909D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A6CFEA3" w14:textId="77777777" w:rsidR="00C135BE" w:rsidRDefault="00C135BE" w:rsidP="00C135BE"/>
    <w:p w14:paraId="62717680" w14:textId="5F84312C" w:rsidR="00C135BE" w:rsidRDefault="00C135BE" w:rsidP="00C135BE">
      <w:r>
        <w:t xml:space="preserve">Table </w:t>
      </w:r>
      <w:r w:rsidR="0016462E">
        <w:t>77</w:t>
      </w:r>
      <w:r>
        <w:t xml:space="preserve">. </w:t>
      </w:r>
      <w:r w:rsidR="00147302">
        <w:t>Information on t</w:t>
      </w:r>
      <w:r w:rsidRPr="00CE49AE">
        <w:t xml:space="preserve">otal estimated </w:t>
      </w:r>
      <w:r w:rsidR="000B2603">
        <w:t>SCCPs</w:t>
      </w:r>
      <w:r>
        <w:t xml:space="preserve"> containing articles/products imported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729"/>
        <w:gridCol w:w="1526"/>
        <w:gridCol w:w="1377"/>
        <w:gridCol w:w="1971"/>
        <w:gridCol w:w="1899"/>
        <w:gridCol w:w="876"/>
      </w:tblGrid>
      <w:tr w:rsidR="00147302" w:rsidRPr="00E06BEF" w14:paraId="085740C4" w14:textId="0B781E9E" w:rsidTr="00147302">
        <w:trPr>
          <w:trHeight w:val="1290"/>
        </w:trPr>
        <w:tc>
          <w:tcPr>
            <w:tcW w:w="1160" w:type="dxa"/>
          </w:tcPr>
          <w:p w14:paraId="35DC01B0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4399A13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0D89C46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0F00D4F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43B6E69" w14:textId="77777777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7077C67" w14:textId="77777777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14:paraId="153C2F1F" w14:textId="3FA8639D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article/product containing SCCPs</w:t>
            </w:r>
          </w:p>
        </w:tc>
        <w:tc>
          <w:tcPr>
            <w:tcW w:w="1485" w:type="dxa"/>
            <w:shd w:val="clear" w:color="auto" w:fill="auto"/>
            <w:vAlign w:val="bottom"/>
            <w:hideMark/>
          </w:tcPr>
          <w:p w14:paraId="40E8787A" w14:textId="77777777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2135" w:type="dxa"/>
            <w:shd w:val="clear" w:color="auto" w:fill="auto"/>
            <w:vAlign w:val="bottom"/>
            <w:hideMark/>
          </w:tcPr>
          <w:p w14:paraId="3162AD59" w14:textId="0C1A6051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SCCPs 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31A0FEAF" w14:textId="0947F353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of SCCPs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imported articles/products 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22" w:type="dxa"/>
          </w:tcPr>
          <w:p w14:paraId="1A3B381E" w14:textId="2AA0A1DC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47302" w:rsidRPr="00E06BEF" w14:paraId="0382F3FA" w14:textId="6CE48A86" w:rsidTr="00147302">
        <w:trPr>
          <w:trHeight w:val="300"/>
        </w:trPr>
        <w:tc>
          <w:tcPr>
            <w:tcW w:w="1160" w:type="dxa"/>
          </w:tcPr>
          <w:p w14:paraId="165C53BB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9F327CE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AE10EFE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available</w:t>
            </w:r>
          </w:p>
          <w:p w14:paraId="070909B5" w14:textId="77777777" w:rsidR="00147302" w:rsidRDefault="0014730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F04ED12" w14:textId="00C619A8" w:rsidR="00147302" w:rsidRPr="00E06BEF" w:rsidRDefault="0014730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B07B7F6" w14:textId="77777777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14:paraId="62292BE9" w14:textId="77777777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08677CA" w14:textId="77777777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14:paraId="21AE5AAC" w14:textId="77777777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8D94D9B" w14:textId="77777777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</w:tcPr>
          <w:p w14:paraId="16A3164B" w14:textId="77777777" w:rsidR="00147302" w:rsidRPr="00E06BEF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8D95D1F" w14:textId="77777777" w:rsidR="00C135BE" w:rsidRDefault="00C135BE" w:rsidP="00C135BE"/>
    <w:p w14:paraId="75D65A61" w14:textId="20658689" w:rsidR="00C135BE" w:rsidRDefault="00C135BE" w:rsidP="00C135BE">
      <w:r>
        <w:t xml:space="preserve">Table </w:t>
      </w:r>
      <w:r w:rsidR="0016462E">
        <w:t>78</w:t>
      </w:r>
      <w:r>
        <w:t xml:space="preserve">. </w:t>
      </w:r>
      <w:r w:rsidR="00147302">
        <w:t xml:space="preserve">Information on </w:t>
      </w:r>
      <w:r w:rsidR="000B2603">
        <w:t>SCCP</w:t>
      </w:r>
      <w:r>
        <w:t>s</w:t>
      </w:r>
      <w:r w:rsidRPr="00300A46">
        <w:t xml:space="preserve"> containing waste imported for environmental sound disposal</w:t>
      </w:r>
      <w:r w:rsidR="00B16AAA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026"/>
        <w:gridCol w:w="1670"/>
        <w:gridCol w:w="2846"/>
        <w:gridCol w:w="2847"/>
      </w:tblGrid>
      <w:tr w:rsidR="00147302" w:rsidRPr="00334F8D" w14:paraId="2F6CDAFE" w14:textId="672DE27F" w:rsidTr="00147302">
        <w:trPr>
          <w:trHeight w:val="525"/>
        </w:trPr>
        <w:tc>
          <w:tcPr>
            <w:tcW w:w="428" w:type="pct"/>
          </w:tcPr>
          <w:p w14:paraId="3B563F90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6D148C2" w14:textId="77777777" w:rsidR="00147302" w:rsidRPr="00334F8D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55E12553" w14:textId="77777777" w:rsidR="00147302" w:rsidRPr="00334F8D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920" w:type="pct"/>
            <w:shd w:val="clear" w:color="auto" w:fill="auto"/>
            <w:vAlign w:val="bottom"/>
            <w:hideMark/>
          </w:tcPr>
          <w:p w14:paraId="3961BBE4" w14:textId="77777777" w:rsidR="00147302" w:rsidRPr="00334F8D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534" w:type="pct"/>
            <w:shd w:val="clear" w:color="auto" w:fill="auto"/>
            <w:vAlign w:val="bottom"/>
            <w:hideMark/>
          </w:tcPr>
          <w:p w14:paraId="7571F264" w14:textId="77777777" w:rsidR="00147302" w:rsidRPr="00334F8D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534" w:type="pct"/>
          </w:tcPr>
          <w:p w14:paraId="6657202A" w14:textId="6D24975E" w:rsidR="00147302" w:rsidRPr="00334F8D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47302" w:rsidRPr="00334F8D" w14:paraId="2B56B6A6" w14:textId="3779D907" w:rsidTr="00147302">
        <w:trPr>
          <w:trHeight w:val="610"/>
        </w:trPr>
        <w:tc>
          <w:tcPr>
            <w:tcW w:w="428" w:type="pct"/>
          </w:tcPr>
          <w:p w14:paraId="7E1A1511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73A6243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2559C18" w14:textId="77777777" w:rsidR="00147302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4951F81F" w14:textId="77777777" w:rsidR="00147302" w:rsidRDefault="0014730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9A7225D" w14:textId="68A887F7" w:rsidR="00147302" w:rsidRPr="00334F8D" w:rsidRDefault="0014730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2BDE26EC" w14:textId="77777777" w:rsidR="00147302" w:rsidRPr="00334F8D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pct"/>
            <w:shd w:val="clear" w:color="auto" w:fill="auto"/>
            <w:noWrap/>
            <w:vAlign w:val="bottom"/>
            <w:hideMark/>
          </w:tcPr>
          <w:p w14:paraId="0487FD1C" w14:textId="77777777" w:rsidR="00147302" w:rsidRPr="00334F8D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pct"/>
            <w:shd w:val="clear" w:color="auto" w:fill="auto"/>
            <w:noWrap/>
            <w:vAlign w:val="bottom"/>
            <w:hideMark/>
          </w:tcPr>
          <w:p w14:paraId="7005D8AF" w14:textId="77777777" w:rsidR="00147302" w:rsidRPr="00334F8D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pct"/>
          </w:tcPr>
          <w:p w14:paraId="5887BF5A" w14:textId="77777777" w:rsidR="00147302" w:rsidRPr="00334F8D" w:rsidRDefault="0014730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8A9C88F" w14:textId="77777777" w:rsidR="00C135BE" w:rsidRDefault="00C135BE" w:rsidP="00C135BE"/>
    <w:p w14:paraId="647FF003" w14:textId="7F329EC6" w:rsidR="00C135BE" w:rsidRPr="00D011A2" w:rsidRDefault="0016462E" w:rsidP="00C135BE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C135BE" w:rsidRPr="00D011A2">
        <w:rPr>
          <w:rFonts w:eastAsia="Times New Roman"/>
        </w:rPr>
        <w:t>2.</w:t>
      </w:r>
      <w:r w:rsidR="000B2603">
        <w:rPr>
          <w:rFonts w:eastAsia="Times New Roman"/>
        </w:rPr>
        <w:t>6</w:t>
      </w:r>
      <w:r w:rsidR="00C135BE" w:rsidRPr="00D011A2">
        <w:rPr>
          <w:rFonts w:eastAsia="Times New Roman"/>
        </w:rPr>
        <w:t>.3 Export</w:t>
      </w:r>
    </w:p>
    <w:p w14:paraId="1B2789AB" w14:textId="77777777" w:rsidR="00C135BE" w:rsidRPr="008E6FD9" w:rsidRDefault="00C135BE" w:rsidP="00C135B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6D93225" w14:textId="1305F84F" w:rsidR="00C135BE" w:rsidRDefault="00C135BE" w:rsidP="00C135BE">
      <w:r>
        <w:t xml:space="preserve">Table </w:t>
      </w:r>
      <w:r w:rsidR="0016462E">
        <w:t>79</w:t>
      </w:r>
      <w:r>
        <w:t xml:space="preserve">. </w:t>
      </w:r>
      <w:r w:rsidR="00297486">
        <w:t xml:space="preserve">Information on </w:t>
      </w:r>
      <w:r w:rsidR="000B2603">
        <w:t>SCCP</w:t>
      </w:r>
      <w:r>
        <w:t>s exports</w:t>
      </w:r>
      <w:r w:rsidR="00B16AAA" w:rsidRPr="00B16AAA">
        <w:t xml:space="preserve">, in accordance with paragraph </w:t>
      </w:r>
      <w:r w:rsidR="00FC7416">
        <w:t>2</w:t>
      </w:r>
      <w:r w:rsidR="00B16AAA" w:rsidRPr="00B16AAA">
        <w:t xml:space="preserve"> (</w:t>
      </w:r>
      <w:r w:rsidR="00FC7416">
        <w:t>b</w:t>
      </w:r>
      <w:r w:rsidR="00B16AAA" w:rsidRPr="00B16AAA">
        <w:t xml:space="preserve">) </w:t>
      </w:r>
      <w:r w:rsidR="00556CA5">
        <w:t>(</w:t>
      </w:r>
      <w:proofErr w:type="spellStart"/>
      <w:r w:rsidR="00556CA5">
        <w:t>i</w:t>
      </w:r>
      <w:proofErr w:type="spellEnd"/>
      <w:r w:rsidR="00556CA5">
        <w:t xml:space="preserve">) and </w:t>
      </w:r>
      <w:r w:rsidR="00B16AAA" w:rsidRPr="00B16AAA">
        <w:t xml:space="preserve">(ii) of Article 3 of the Convention 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823"/>
        <w:gridCol w:w="1946"/>
        <w:gridCol w:w="1571"/>
        <w:gridCol w:w="1715"/>
        <w:gridCol w:w="1447"/>
        <w:gridCol w:w="877"/>
      </w:tblGrid>
      <w:tr w:rsidR="00297486" w:rsidRPr="004F1459" w14:paraId="2F89D799" w14:textId="36C6B1B6" w:rsidTr="00297486">
        <w:trPr>
          <w:trHeight w:val="525"/>
        </w:trPr>
        <w:tc>
          <w:tcPr>
            <w:tcW w:w="1161" w:type="dxa"/>
          </w:tcPr>
          <w:p w14:paraId="6565AB27" w14:textId="77777777" w:rsidR="00297486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863DEB9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A6413BB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6C55D36F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14:paraId="339D35BF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14:paraId="3123B3EF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562" w:type="dxa"/>
            <w:shd w:val="clear" w:color="auto" w:fill="auto"/>
            <w:vAlign w:val="bottom"/>
            <w:hideMark/>
          </w:tcPr>
          <w:p w14:paraId="41BA9F9B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 (kg/year)</w:t>
            </w:r>
          </w:p>
        </w:tc>
        <w:tc>
          <w:tcPr>
            <w:tcW w:w="222" w:type="dxa"/>
          </w:tcPr>
          <w:p w14:paraId="7F9C7306" w14:textId="42D35286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97486" w:rsidRPr="004F1459" w14:paraId="19A6861D" w14:textId="2FF59A34" w:rsidTr="00297486">
        <w:trPr>
          <w:trHeight w:val="300"/>
        </w:trPr>
        <w:tc>
          <w:tcPr>
            <w:tcW w:w="1161" w:type="dxa"/>
            <w:vMerge w:val="restart"/>
          </w:tcPr>
          <w:p w14:paraId="5620DDB3" w14:textId="77777777" w:rsidR="00297486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209458A" w14:textId="77777777" w:rsidR="00297486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C193064" w14:textId="77777777" w:rsidR="00297486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3D6224F9" w14:textId="77777777" w:rsidR="00297486" w:rsidRDefault="00297486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5E6030E" w14:textId="79314A95" w:rsidR="00297486" w:rsidRPr="004F1459" w:rsidRDefault="00297486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4100090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14F24AF0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14:paraId="2E319CA0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40526BE2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35019B10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</w:tcPr>
          <w:p w14:paraId="7C297B74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7486" w:rsidRPr="004F1459" w14:paraId="002468E0" w14:textId="5E7204AE" w:rsidTr="00297486">
        <w:trPr>
          <w:trHeight w:val="300"/>
        </w:trPr>
        <w:tc>
          <w:tcPr>
            <w:tcW w:w="1161" w:type="dxa"/>
            <w:vMerge/>
          </w:tcPr>
          <w:p w14:paraId="2473BD16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729B177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6589C5BF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14:paraId="71740DF8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0C48DE48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628414F2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4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</w:tcPr>
          <w:p w14:paraId="572A64A5" w14:textId="77777777" w:rsidR="00297486" w:rsidRPr="004F1459" w:rsidRDefault="0029748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FD80E81" w14:textId="77777777" w:rsidR="00C135BE" w:rsidRDefault="00C135BE" w:rsidP="00C135BE"/>
    <w:p w14:paraId="6EB11605" w14:textId="6FDDB652" w:rsidR="00C135BE" w:rsidRDefault="00C135BE" w:rsidP="00C135BE">
      <w:r>
        <w:t xml:space="preserve">Table </w:t>
      </w:r>
      <w:r w:rsidR="0096326E">
        <w:t>80</w:t>
      </w:r>
      <w:r>
        <w:t xml:space="preserve">. </w:t>
      </w:r>
      <w:r w:rsidR="007C56B8">
        <w:t>Information on t</w:t>
      </w:r>
      <w:r w:rsidRPr="00CE49AE">
        <w:t xml:space="preserve">otal estimated </w:t>
      </w:r>
      <w:r w:rsidR="000B2603">
        <w:t>SCCP</w:t>
      </w:r>
      <w:r>
        <w:t xml:space="preserve"> containing articles/products exported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858"/>
        <w:gridCol w:w="1961"/>
        <w:gridCol w:w="1741"/>
        <w:gridCol w:w="1429"/>
        <w:gridCol w:w="1514"/>
        <w:gridCol w:w="876"/>
      </w:tblGrid>
      <w:tr w:rsidR="007C56B8" w:rsidRPr="000F3BCF" w14:paraId="7DDDCAFE" w14:textId="7CBA2F16" w:rsidTr="007C56B8">
        <w:trPr>
          <w:trHeight w:val="1545"/>
        </w:trPr>
        <w:tc>
          <w:tcPr>
            <w:tcW w:w="1158" w:type="dxa"/>
          </w:tcPr>
          <w:p w14:paraId="1AA6BE01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9D3DF8B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0338D4C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4C0601E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33451FE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93A30BF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286D076C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C2939F" w14:textId="6B29DE98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cle/product containing SCCP</w:t>
            </w:r>
          </w:p>
        </w:tc>
        <w:tc>
          <w:tcPr>
            <w:tcW w:w="1885" w:type="dxa"/>
            <w:shd w:val="clear" w:color="auto" w:fill="auto"/>
            <w:vAlign w:val="bottom"/>
            <w:hideMark/>
          </w:tcPr>
          <w:p w14:paraId="38A62F5A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14:paraId="5A735B72" w14:textId="0243BA80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le/product containing SCCP 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14:paraId="168816C2" w14:textId="2C388338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of SCCP content in the exported 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articles/products 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22" w:type="dxa"/>
          </w:tcPr>
          <w:p w14:paraId="0DAD66B1" w14:textId="59C13C42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C56B8" w:rsidRPr="000F3BCF" w14:paraId="51CC21BE" w14:textId="504945FA" w:rsidTr="007C56B8">
        <w:trPr>
          <w:trHeight w:val="300"/>
        </w:trPr>
        <w:tc>
          <w:tcPr>
            <w:tcW w:w="1158" w:type="dxa"/>
            <w:vMerge w:val="restart"/>
          </w:tcPr>
          <w:p w14:paraId="40C16D28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AB345B5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CB26AFE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33BF3830" w14:textId="77777777" w:rsidR="007C56B8" w:rsidRDefault="007C56B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7856D2C" w14:textId="49DB5FD4" w:rsidR="007C56B8" w:rsidRPr="000F3BCF" w:rsidRDefault="007C56B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4BA226D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C78996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8F61F19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513F998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3A5B0B45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</w:tcPr>
          <w:p w14:paraId="260E7212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56B8" w:rsidRPr="000F3BCF" w14:paraId="43E608F8" w14:textId="133AE5BF" w:rsidTr="007C56B8">
        <w:trPr>
          <w:trHeight w:val="300"/>
        </w:trPr>
        <w:tc>
          <w:tcPr>
            <w:tcW w:w="1158" w:type="dxa"/>
            <w:vMerge/>
          </w:tcPr>
          <w:p w14:paraId="1F376166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2AA044B2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7834CF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B8EC25D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0EC34979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74E658B5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B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</w:tcPr>
          <w:p w14:paraId="558C959F" w14:textId="77777777" w:rsidR="007C56B8" w:rsidRPr="000F3BCF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AF2FD9D" w14:textId="77777777" w:rsidR="00C135BE" w:rsidRDefault="00C135BE" w:rsidP="00C135BE"/>
    <w:p w14:paraId="06F862FB" w14:textId="4F32F7DE" w:rsidR="00C135BE" w:rsidRDefault="00C135BE" w:rsidP="00C135BE">
      <w:r>
        <w:t xml:space="preserve">Table </w:t>
      </w:r>
      <w:r w:rsidR="003370CD">
        <w:t>8</w:t>
      </w:r>
      <w:r w:rsidR="0096326E">
        <w:t>1</w:t>
      </w:r>
      <w:r>
        <w:t xml:space="preserve">. </w:t>
      </w:r>
      <w:r w:rsidR="007C56B8">
        <w:t xml:space="preserve">Information on </w:t>
      </w:r>
      <w:r w:rsidR="000B2603">
        <w:t>SCCP</w:t>
      </w:r>
      <w:r>
        <w:t>s</w:t>
      </w:r>
      <w:r w:rsidRPr="00300A46">
        <w:t xml:space="preserve"> containing waste </w:t>
      </w:r>
      <w:r>
        <w:t>exported</w:t>
      </w:r>
      <w:r w:rsidRPr="00300A46">
        <w:t xml:space="preserve"> for environmental sound disposal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456"/>
        <w:gridCol w:w="1904"/>
        <w:gridCol w:w="1982"/>
        <w:gridCol w:w="1982"/>
      </w:tblGrid>
      <w:tr w:rsidR="007C56B8" w:rsidRPr="00334F8D" w14:paraId="56DD351C" w14:textId="123CE3F7" w:rsidTr="007C56B8">
        <w:trPr>
          <w:trHeight w:val="525"/>
        </w:trPr>
        <w:tc>
          <w:tcPr>
            <w:tcW w:w="1176" w:type="pct"/>
          </w:tcPr>
          <w:p w14:paraId="01F9DCE0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99B3EDC" w14:textId="77777777" w:rsidR="007C56B8" w:rsidRPr="00334F8D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14:paraId="03C774B1" w14:textId="77777777" w:rsidR="007C56B8" w:rsidRPr="00334F8D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994" w:type="pct"/>
            <w:shd w:val="clear" w:color="auto" w:fill="auto"/>
            <w:vAlign w:val="bottom"/>
            <w:hideMark/>
          </w:tcPr>
          <w:p w14:paraId="15D44A99" w14:textId="77777777" w:rsidR="007C56B8" w:rsidRPr="00334F8D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1035" w:type="pct"/>
            <w:shd w:val="clear" w:color="auto" w:fill="auto"/>
            <w:vAlign w:val="bottom"/>
            <w:hideMark/>
          </w:tcPr>
          <w:p w14:paraId="0C3E8E13" w14:textId="77777777" w:rsidR="007C56B8" w:rsidRPr="00334F8D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annual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export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035" w:type="pct"/>
          </w:tcPr>
          <w:p w14:paraId="450242D0" w14:textId="7CBCE326" w:rsidR="007C56B8" w:rsidRPr="00334F8D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C56B8" w:rsidRPr="00334F8D" w14:paraId="314F2A89" w14:textId="02C9F55D" w:rsidTr="007C56B8">
        <w:trPr>
          <w:trHeight w:val="610"/>
        </w:trPr>
        <w:tc>
          <w:tcPr>
            <w:tcW w:w="1176" w:type="pct"/>
          </w:tcPr>
          <w:p w14:paraId="7F4B5493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EF161C7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34DE19A3" w14:textId="77777777" w:rsidR="007C56B8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478A45CD" w14:textId="77777777" w:rsidR="007C56B8" w:rsidRDefault="007C56B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7F890B4" w14:textId="1EA49D2B" w:rsidR="007C56B8" w:rsidRPr="00334F8D" w:rsidRDefault="007C56B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14:paraId="65D40242" w14:textId="77777777" w:rsidR="007C56B8" w:rsidRPr="00334F8D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11679903" w14:textId="77777777" w:rsidR="007C56B8" w:rsidRPr="00334F8D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pct"/>
            <w:shd w:val="clear" w:color="auto" w:fill="auto"/>
            <w:noWrap/>
            <w:vAlign w:val="bottom"/>
            <w:hideMark/>
          </w:tcPr>
          <w:p w14:paraId="4E65C54E" w14:textId="77777777" w:rsidR="007C56B8" w:rsidRPr="00334F8D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pct"/>
          </w:tcPr>
          <w:p w14:paraId="18D6B56C" w14:textId="77777777" w:rsidR="007C56B8" w:rsidRPr="00334F8D" w:rsidRDefault="007C56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51FA482" w14:textId="77777777" w:rsidR="00C135BE" w:rsidRDefault="00C135BE" w:rsidP="00C135BE"/>
    <w:p w14:paraId="69F6E7CA" w14:textId="4E86803D" w:rsidR="00C135BE" w:rsidRDefault="0096326E" w:rsidP="00C135BE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C135BE" w:rsidRPr="00BF44D6">
        <w:rPr>
          <w:rFonts w:eastAsia="Times New Roman"/>
        </w:rPr>
        <w:t>2.</w:t>
      </w:r>
      <w:r w:rsidR="000B2603">
        <w:rPr>
          <w:rFonts w:eastAsia="Times New Roman"/>
        </w:rPr>
        <w:t>6</w:t>
      </w:r>
      <w:r w:rsidR="00C135BE" w:rsidRPr="00BF44D6">
        <w:rPr>
          <w:rFonts w:eastAsia="Times New Roman"/>
        </w:rPr>
        <w:t>.4 Use</w:t>
      </w:r>
    </w:p>
    <w:p w14:paraId="4027250C" w14:textId="77777777" w:rsidR="00C135BE" w:rsidRPr="008E6FD9" w:rsidRDefault="00C135BE" w:rsidP="00C135B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8C51015" w14:textId="6A7CF00C" w:rsidR="00C135BE" w:rsidRDefault="00C135BE" w:rsidP="00C135BE">
      <w:r>
        <w:t xml:space="preserve">Table </w:t>
      </w:r>
      <w:r w:rsidR="003370CD">
        <w:t>8</w:t>
      </w:r>
      <w:r w:rsidR="0096326E">
        <w:t>2</w:t>
      </w:r>
      <w:r>
        <w:t xml:space="preserve">. </w:t>
      </w:r>
      <w:r w:rsidR="00857998">
        <w:t xml:space="preserve">Information on </w:t>
      </w:r>
      <w:r w:rsidR="000B2603">
        <w:t>SCCP</w:t>
      </w:r>
      <w:r>
        <w:t>s use</w:t>
      </w:r>
      <w:r w:rsidR="00B16AAA"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134"/>
        <w:gridCol w:w="1843"/>
        <w:gridCol w:w="1842"/>
        <w:gridCol w:w="2097"/>
        <w:gridCol w:w="938"/>
      </w:tblGrid>
      <w:tr w:rsidR="00857998" w:rsidRPr="0067206E" w14:paraId="4B3454A2" w14:textId="2122465E" w:rsidTr="00857998">
        <w:trPr>
          <w:trHeight w:val="350"/>
        </w:trPr>
        <w:tc>
          <w:tcPr>
            <w:tcW w:w="1678" w:type="dxa"/>
          </w:tcPr>
          <w:p w14:paraId="7B06BD7B" w14:textId="77777777" w:rsidR="00857998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CA01F4E" w14:textId="77777777" w:rsidR="00857998" w:rsidRPr="0067206E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DDC47C" w14:textId="77777777" w:rsidR="00857998" w:rsidRPr="0067206E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C79806" w14:textId="77777777" w:rsidR="00857998" w:rsidRPr="0067206E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1FE2E3" w14:textId="77777777" w:rsidR="00857998" w:rsidRPr="0067206E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2097" w:type="dxa"/>
            <w:shd w:val="clear" w:color="auto" w:fill="auto"/>
            <w:vAlign w:val="bottom"/>
            <w:hideMark/>
          </w:tcPr>
          <w:p w14:paraId="65500DF5" w14:textId="77777777" w:rsidR="00857998" w:rsidRPr="0067206E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use (</w:t>
            </w:r>
            <w:proofErr w:type="spellStart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889" w:type="dxa"/>
          </w:tcPr>
          <w:p w14:paraId="3AF2397F" w14:textId="0AC0BA02" w:rsidR="00857998" w:rsidRPr="0067206E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857998" w:rsidRPr="0067206E" w14:paraId="531B92F1" w14:textId="7994A38F" w:rsidTr="00857998">
        <w:trPr>
          <w:trHeight w:val="300"/>
        </w:trPr>
        <w:tc>
          <w:tcPr>
            <w:tcW w:w="1678" w:type="dxa"/>
          </w:tcPr>
          <w:p w14:paraId="319FA285" w14:textId="77777777" w:rsidR="00857998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6B21304" w14:textId="77777777" w:rsidR="00857998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4EDD6C0" w14:textId="77777777" w:rsidR="00857998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435477BD" w14:textId="77777777" w:rsidR="00857998" w:rsidRDefault="0085799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42A8FB9" w14:textId="1A826E65" w:rsidR="00857998" w:rsidRPr="0067206E" w:rsidRDefault="00857998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D88A04" w14:textId="77777777" w:rsidR="00857998" w:rsidRPr="0067206E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33A52E" w14:textId="77777777" w:rsidR="00857998" w:rsidRPr="0067206E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5549494" w14:textId="77777777" w:rsidR="00857998" w:rsidRPr="0067206E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14:paraId="38D4B474" w14:textId="77777777" w:rsidR="00857998" w:rsidRPr="0067206E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dxa"/>
          </w:tcPr>
          <w:p w14:paraId="5653B0C4" w14:textId="77777777" w:rsidR="00857998" w:rsidRPr="0067206E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8D148A8" w14:textId="77777777" w:rsidR="00C135BE" w:rsidRDefault="00C135BE" w:rsidP="00C135BE"/>
    <w:p w14:paraId="0FDD56E3" w14:textId="24EFC8AC" w:rsidR="00C135BE" w:rsidRDefault="00C135BE" w:rsidP="00C135BE">
      <w:r>
        <w:t xml:space="preserve">Table </w:t>
      </w:r>
      <w:r w:rsidR="003370CD">
        <w:t>8</w:t>
      </w:r>
      <w:r w:rsidR="00B34AFA">
        <w:t>3</w:t>
      </w:r>
      <w:r>
        <w:t xml:space="preserve">. </w:t>
      </w:r>
      <w:r w:rsidR="00857998">
        <w:t>Information on t</w:t>
      </w:r>
      <w:r w:rsidRPr="00CE49AE">
        <w:t xml:space="preserve">otal estimated </w:t>
      </w:r>
      <w:r w:rsidR="000B2603">
        <w:t>SCCP</w:t>
      </w:r>
      <w:r w:rsidRPr="00CE49AE">
        <w:t xml:space="preserve"> content in articles/products in use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134"/>
        <w:gridCol w:w="1525"/>
        <w:gridCol w:w="1862"/>
        <w:gridCol w:w="1887"/>
        <w:gridCol w:w="1189"/>
      </w:tblGrid>
      <w:tr w:rsidR="00857998" w:rsidRPr="00F22145" w14:paraId="437CA64E" w14:textId="51B3A69F" w:rsidTr="00857998">
        <w:trPr>
          <w:trHeight w:val="962"/>
        </w:trPr>
        <w:tc>
          <w:tcPr>
            <w:tcW w:w="1886" w:type="dxa"/>
          </w:tcPr>
          <w:p w14:paraId="395AEDB3" w14:textId="77777777" w:rsidR="00857998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05DBE72" w14:textId="77777777" w:rsidR="00857998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760141F" w14:textId="77777777" w:rsidR="00857998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F0DB15" w14:textId="77777777" w:rsidR="00857998" w:rsidRPr="00F22145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1164BD" w14:textId="77777777" w:rsidR="00857998" w:rsidRPr="00F22145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14:paraId="70524B4C" w14:textId="1B675B3F" w:rsidR="00857998" w:rsidRPr="00F22145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of article/product containing SCCP</w:t>
            </w:r>
          </w:p>
        </w:tc>
        <w:tc>
          <w:tcPr>
            <w:tcW w:w="1862" w:type="dxa"/>
            <w:shd w:val="clear" w:color="auto" w:fill="auto"/>
            <w:vAlign w:val="bottom"/>
            <w:hideMark/>
          </w:tcPr>
          <w:p w14:paraId="201F9BFF" w14:textId="6724427F" w:rsidR="00857998" w:rsidRPr="00F22145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SCCP 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887" w:type="dxa"/>
            <w:shd w:val="clear" w:color="auto" w:fill="auto"/>
            <w:vAlign w:val="bottom"/>
            <w:hideMark/>
          </w:tcPr>
          <w:p w14:paraId="77B05A14" w14:textId="7517EE55" w:rsidR="00857998" w:rsidRPr="00F22145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SCCP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articles/products 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89" w:type="dxa"/>
          </w:tcPr>
          <w:p w14:paraId="740C0BB5" w14:textId="534D511E" w:rsidR="00857998" w:rsidRPr="00F22145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857998" w:rsidRPr="00F22145" w14:paraId="1B44EF4C" w14:textId="0D2A18D1" w:rsidTr="00857998">
        <w:trPr>
          <w:trHeight w:val="300"/>
        </w:trPr>
        <w:tc>
          <w:tcPr>
            <w:tcW w:w="1886" w:type="dxa"/>
          </w:tcPr>
          <w:p w14:paraId="2004CDB0" w14:textId="77777777" w:rsidR="00857998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7E9A66F" w14:textId="77777777" w:rsidR="00857998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9D7D1E7" w14:textId="77777777" w:rsidR="00857998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379C31F5" w14:textId="77777777" w:rsidR="00857998" w:rsidRDefault="0085799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3539A1F" w14:textId="7E354FD4" w:rsidR="00857998" w:rsidRPr="00F22145" w:rsidRDefault="00857998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4C9883" w14:textId="77777777" w:rsidR="00857998" w:rsidRPr="00F22145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14:paraId="3A83C02B" w14:textId="77777777" w:rsidR="00857998" w:rsidRPr="00F22145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vAlign w:val="bottom"/>
            <w:hideMark/>
          </w:tcPr>
          <w:p w14:paraId="6B6FFEA5" w14:textId="77777777" w:rsidR="00857998" w:rsidRPr="00F22145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bottom"/>
            <w:hideMark/>
          </w:tcPr>
          <w:p w14:paraId="4288F5A7" w14:textId="77777777" w:rsidR="00857998" w:rsidRPr="00F22145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306B95C" w14:textId="77777777" w:rsidR="00857998" w:rsidRPr="00F22145" w:rsidRDefault="0085799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E77D4A9" w14:textId="77777777" w:rsidR="00C135BE" w:rsidRDefault="00C135BE" w:rsidP="00C135BE"/>
    <w:p w14:paraId="362645C4" w14:textId="10F3A2C1" w:rsidR="00C135BE" w:rsidRDefault="00B34AFA" w:rsidP="00C135BE">
      <w:pPr>
        <w:pStyle w:val="Heading4"/>
      </w:pPr>
      <w:r>
        <w:t>4.</w:t>
      </w:r>
      <w:r w:rsidR="00C135BE">
        <w:t>2.</w:t>
      </w:r>
      <w:r w:rsidR="000B2603">
        <w:t>6</w:t>
      </w:r>
      <w:r w:rsidR="00C135BE">
        <w:t>.5 Alternatives</w:t>
      </w:r>
      <w:r w:rsidR="000D7869">
        <w:t xml:space="preserve"> to SCCPs</w:t>
      </w:r>
    </w:p>
    <w:p w14:paraId="754F3908" w14:textId="77777777" w:rsidR="00C135BE" w:rsidRDefault="00C135BE" w:rsidP="00C135BE"/>
    <w:p w14:paraId="7B4BD706" w14:textId="1B01B3B3" w:rsidR="00C135BE" w:rsidRPr="008E7111" w:rsidRDefault="00C135BE" w:rsidP="00C135BE">
      <w:pPr>
        <w:rPr>
          <w:bCs/>
          <w:color w:val="FF0000"/>
        </w:rPr>
      </w:pPr>
      <w:r w:rsidRPr="003370CD">
        <w:rPr>
          <w:bCs/>
        </w:rPr>
        <w:t xml:space="preserve">Table </w:t>
      </w:r>
      <w:r w:rsidR="003370CD">
        <w:rPr>
          <w:bCs/>
        </w:rPr>
        <w:t>8</w:t>
      </w:r>
      <w:r w:rsidR="00B34AFA">
        <w:rPr>
          <w:bCs/>
        </w:rPr>
        <w:t>4</w:t>
      </w:r>
      <w:r w:rsidRPr="003370CD">
        <w:rPr>
          <w:bCs/>
        </w:rPr>
        <w:t xml:space="preserve">. Status of using alternatives </w:t>
      </w:r>
      <w:r w:rsidR="00730952">
        <w:rPr>
          <w:bCs/>
        </w:rPr>
        <w:t>to SCCPs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420"/>
        <w:gridCol w:w="1276"/>
        <w:gridCol w:w="1559"/>
        <w:gridCol w:w="1418"/>
        <w:gridCol w:w="1581"/>
        <w:gridCol w:w="949"/>
      </w:tblGrid>
      <w:tr w:rsidR="00730952" w:rsidRPr="00687A6A" w14:paraId="2DC3215C" w14:textId="2271ECB3" w:rsidTr="00730952">
        <w:trPr>
          <w:trHeight w:val="525"/>
        </w:trPr>
        <w:tc>
          <w:tcPr>
            <w:tcW w:w="1280" w:type="dxa"/>
          </w:tcPr>
          <w:p w14:paraId="2784E968" w14:textId="77777777" w:rsidR="00730952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0FB07BC" w14:textId="77777777" w:rsidR="00730952" w:rsidRPr="00687A6A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of alternatives use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9647FAE" w14:textId="77777777" w:rsidR="00730952" w:rsidRPr="00687A6A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introducing the alternative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82FB86" w14:textId="77777777" w:rsidR="00730952" w:rsidRPr="00687A6A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alternative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F7F7D5" w14:textId="77777777" w:rsidR="00730952" w:rsidRPr="00687A6A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EB6A09" w14:textId="77777777" w:rsidR="00730952" w:rsidRPr="00687A6A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use (kg</w:t>
            </w: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581" w:type="dxa"/>
          </w:tcPr>
          <w:p w14:paraId="574FDC4C" w14:textId="77777777" w:rsidR="00730952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Risk assessment against POPs criteria listed in Annex D</w:t>
            </w:r>
          </w:p>
        </w:tc>
        <w:tc>
          <w:tcPr>
            <w:tcW w:w="949" w:type="dxa"/>
          </w:tcPr>
          <w:p w14:paraId="07924AF9" w14:textId="01588743" w:rsidR="00730952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30952" w:rsidRPr="00687A6A" w14:paraId="3F7C967C" w14:textId="1252F1ED" w:rsidTr="00730952">
        <w:trPr>
          <w:trHeight w:val="300"/>
        </w:trPr>
        <w:tc>
          <w:tcPr>
            <w:tcW w:w="1280" w:type="dxa"/>
          </w:tcPr>
          <w:p w14:paraId="31E3806B" w14:textId="77777777" w:rsidR="00730952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FC252F9" w14:textId="77777777" w:rsidR="00730952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070EBEF" w14:textId="77777777" w:rsidR="00730952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2717FDAD" w14:textId="77777777" w:rsidR="00730952" w:rsidRDefault="0073095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CF60CF2" w14:textId="5E6BA51F" w:rsidR="00730952" w:rsidRPr="00687A6A" w:rsidRDefault="00730952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5B8EBB" w14:textId="77777777" w:rsidR="00730952" w:rsidRPr="00687A6A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7F8E92" w14:textId="77777777" w:rsidR="00730952" w:rsidRPr="00687A6A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8D73CB" w14:textId="77777777" w:rsidR="00730952" w:rsidRPr="00687A6A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A01D25" w14:textId="77777777" w:rsidR="00730952" w:rsidRPr="00687A6A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</w:tcPr>
          <w:p w14:paraId="6F8AEB95" w14:textId="77777777" w:rsidR="00730952" w:rsidRPr="00687A6A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dxa"/>
          </w:tcPr>
          <w:p w14:paraId="1317BECF" w14:textId="77777777" w:rsidR="00730952" w:rsidRPr="00687A6A" w:rsidRDefault="00730952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C2B5580" w14:textId="77777777" w:rsidR="00592881" w:rsidRDefault="00592881" w:rsidP="003014C1"/>
    <w:p w14:paraId="463C2410" w14:textId="0702E4E0" w:rsidR="0042637A" w:rsidRDefault="00681D59" w:rsidP="0042637A">
      <w:pPr>
        <w:pStyle w:val="Heading3"/>
      </w:pPr>
      <w:r>
        <w:t>4.</w:t>
      </w:r>
      <w:r w:rsidR="0042637A">
        <w:t xml:space="preserve">2.7 Assessment of </w:t>
      </w:r>
      <w:r w:rsidR="00BE5219">
        <w:t>p</w:t>
      </w:r>
      <w:r w:rsidR="00BE5219" w:rsidRPr="00BE5219">
        <w:t>erfluorooctanoic acid</w:t>
      </w:r>
      <w:r w:rsidR="00BE5219">
        <w:t xml:space="preserve"> (</w:t>
      </w:r>
      <w:r w:rsidR="0042637A" w:rsidRPr="0042637A">
        <w:t>PFOA</w:t>
      </w:r>
      <w:r w:rsidR="00BE5219">
        <w:t>)</w:t>
      </w:r>
      <w:r w:rsidR="0042637A" w:rsidRPr="0042637A">
        <w:t>, its salts and PFOA-related compounds</w:t>
      </w:r>
      <w:r w:rsidR="0042637A">
        <w:t xml:space="preserve"> (Annex A, Part I and Part X)</w:t>
      </w:r>
    </w:p>
    <w:p w14:paraId="6A140253" w14:textId="77777777" w:rsidR="00837947" w:rsidRPr="008E6FD9" w:rsidRDefault="00837947" w:rsidP="00837947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CAA1920" w14:textId="77777777" w:rsidR="00837947" w:rsidRDefault="00837947" w:rsidP="00837947"/>
    <w:p w14:paraId="4492947A" w14:textId="5FE577AC" w:rsidR="00837947" w:rsidRDefault="00681D59" w:rsidP="00837947">
      <w:pPr>
        <w:pStyle w:val="Heading4"/>
      </w:pPr>
      <w:r>
        <w:t>4.</w:t>
      </w:r>
      <w:r w:rsidR="00837947">
        <w:t>2.7.1 Production</w:t>
      </w:r>
    </w:p>
    <w:p w14:paraId="5B77AB8C" w14:textId="77777777" w:rsidR="003370CD" w:rsidRDefault="003370CD" w:rsidP="00837947">
      <w:pPr>
        <w:rPr>
          <w:b/>
          <w:bCs/>
          <w:color w:val="FF0000"/>
        </w:rPr>
      </w:pPr>
    </w:p>
    <w:p w14:paraId="4656DA78" w14:textId="5AE69890" w:rsidR="00837947" w:rsidRPr="003370CD" w:rsidRDefault="00837947" w:rsidP="00837947">
      <w:pPr>
        <w:rPr>
          <w:b/>
          <w:bCs/>
          <w:color w:val="FF0000"/>
        </w:rPr>
      </w:pPr>
      <w:r w:rsidRPr="003370CD">
        <w:rPr>
          <w:b/>
          <w:bCs/>
          <w:color w:val="FF0000"/>
        </w:rPr>
        <w:t>[Placeholder for narrative]</w:t>
      </w:r>
    </w:p>
    <w:p w14:paraId="0D0818BF" w14:textId="4B77DEA0" w:rsidR="00837947" w:rsidRDefault="00837947" w:rsidP="00837947">
      <w:r>
        <w:t xml:space="preserve">Table </w:t>
      </w:r>
      <w:r w:rsidR="003370CD">
        <w:t>8</w:t>
      </w:r>
      <w:r w:rsidR="00681D59">
        <w:t>5</w:t>
      </w:r>
      <w:r>
        <w:t xml:space="preserve">. </w:t>
      </w:r>
      <w:r w:rsidR="00D863A1">
        <w:t>Information on p</w:t>
      </w:r>
      <w:r>
        <w:t>roduction of PFOA, its salts and PFOA-related compounds</w:t>
      </w:r>
      <w:r w:rsidR="00B16AAA" w:rsidRPr="00B16AAA">
        <w:t>, in accordance with paragraph 1 (a) (</w:t>
      </w:r>
      <w:proofErr w:type="spellStart"/>
      <w:r w:rsidR="00B16AAA" w:rsidRPr="00B16AAA">
        <w:t>i</w:t>
      </w:r>
      <w:proofErr w:type="spellEnd"/>
      <w:r w:rsidR="00B16AAA" w:rsidRPr="00B16AAA">
        <w:t xml:space="preserve">) of Article 3 of the Convention 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2443"/>
        <w:gridCol w:w="1476"/>
        <w:gridCol w:w="1362"/>
        <w:gridCol w:w="1481"/>
        <w:gridCol w:w="1481"/>
      </w:tblGrid>
      <w:tr w:rsidR="00FE69C6" w:rsidRPr="00645514" w14:paraId="68C77487" w14:textId="4BC18421" w:rsidTr="00FE69C6">
        <w:trPr>
          <w:trHeight w:val="780"/>
        </w:trPr>
        <w:tc>
          <w:tcPr>
            <w:tcW w:w="780" w:type="pct"/>
            <w:shd w:val="clear" w:color="auto" w:fill="auto"/>
            <w:vAlign w:val="bottom"/>
            <w:hideMark/>
          </w:tcPr>
          <w:p w14:paraId="0AAA0120" w14:textId="77777777" w:rsidR="00FE69C6" w:rsidRPr="00645514" w:rsidRDefault="00FE69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Chemicals</w:t>
            </w:r>
          </w:p>
        </w:tc>
        <w:tc>
          <w:tcPr>
            <w:tcW w:w="856" w:type="pct"/>
            <w:shd w:val="clear" w:color="auto" w:fill="auto"/>
            <w:vAlign w:val="bottom"/>
            <w:hideMark/>
          </w:tcPr>
          <w:p w14:paraId="36F9E2C5" w14:textId="066F1FD4" w:rsidR="00FE69C6" w:rsidRPr="00645514" w:rsidRDefault="00FE69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55" w:type="pct"/>
            <w:shd w:val="clear" w:color="auto" w:fill="auto"/>
            <w:vAlign w:val="bottom"/>
            <w:hideMark/>
          </w:tcPr>
          <w:p w14:paraId="63F8BA27" w14:textId="77777777" w:rsidR="00FE69C6" w:rsidRPr="00645514" w:rsidRDefault="00FE69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started</w:t>
            </w:r>
          </w:p>
        </w:tc>
        <w:tc>
          <w:tcPr>
            <w:tcW w:w="795" w:type="pct"/>
            <w:shd w:val="clear" w:color="auto" w:fill="auto"/>
            <w:vAlign w:val="bottom"/>
            <w:hideMark/>
          </w:tcPr>
          <w:p w14:paraId="580A55C4" w14:textId="77777777" w:rsidR="00FE69C6" w:rsidRPr="00645514" w:rsidRDefault="00FE69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ended</w:t>
            </w:r>
          </w:p>
        </w:tc>
        <w:tc>
          <w:tcPr>
            <w:tcW w:w="857" w:type="pct"/>
            <w:shd w:val="clear" w:color="auto" w:fill="auto"/>
            <w:vAlign w:val="bottom"/>
            <w:hideMark/>
          </w:tcPr>
          <w:p w14:paraId="1F8913C0" w14:textId="77777777" w:rsidR="00FE69C6" w:rsidRPr="00645514" w:rsidRDefault="00FE69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total production [kg]</w:t>
            </w:r>
          </w:p>
        </w:tc>
        <w:tc>
          <w:tcPr>
            <w:tcW w:w="857" w:type="pct"/>
          </w:tcPr>
          <w:p w14:paraId="59F6D4A8" w14:textId="78F1133D" w:rsidR="00FE69C6" w:rsidRPr="00645514" w:rsidRDefault="00FE69C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FE69C6" w:rsidRPr="00645514" w14:paraId="344E2744" w14:textId="6D4915BC" w:rsidTr="00FE69C6">
        <w:trPr>
          <w:trHeight w:val="300"/>
        </w:trPr>
        <w:tc>
          <w:tcPr>
            <w:tcW w:w="780" w:type="pct"/>
            <w:shd w:val="clear" w:color="auto" w:fill="auto"/>
            <w:noWrap/>
            <w:vAlign w:val="bottom"/>
            <w:hideMark/>
          </w:tcPr>
          <w:p w14:paraId="46CE5FB2" w14:textId="77777777" w:rsidR="00FE69C6" w:rsidRPr="00645514" w:rsidRDefault="00FE69C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14:paraId="39159127" w14:textId="77777777" w:rsidR="00FE69C6" w:rsidRDefault="00FE69C6" w:rsidP="0000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B6E6903" w14:textId="77777777" w:rsidR="00FE69C6" w:rsidRDefault="00FE69C6" w:rsidP="0000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3157EE5C" w14:textId="77777777" w:rsidR="00FE69C6" w:rsidRDefault="00FE69C6" w:rsidP="0000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15600123" w14:textId="77777777" w:rsidR="00FE69C6" w:rsidRDefault="00FE69C6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63A04C8" w14:textId="1F185AA8" w:rsidR="00FE69C6" w:rsidRPr="00645514" w:rsidRDefault="00FE69C6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14:paraId="0E4A5638" w14:textId="77777777" w:rsidR="00FE69C6" w:rsidRPr="00645514" w:rsidRDefault="00FE69C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14:paraId="54DA61CF" w14:textId="77777777" w:rsidR="00FE69C6" w:rsidRPr="00645514" w:rsidRDefault="00FE69C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14:paraId="58E71644" w14:textId="77777777" w:rsidR="00FE69C6" w:rsidRPr="00645514" w:rsidRDefault="00FE69C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</w:tcPr>
          <w:p w14:paraId="27D3ABEF" w14:textId="77777777" w:rsidR="00FE69C6" w:rsidRPr="00645514" w:rsidRDefault="00FE69C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5451925" w14:textId="77777777" w:rsidR="00837947" w:rsidRDefault="00837947" w:rsidP="00837947"/>
    <w:p w14:paraId="36E2782F" w14:textId="485B8139" w:rsidR="00837947" w:rsidRPr="00825024" w:rsidRDefault="003A2296" w:rsidP="00837947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837947" w:rsidRPr="00825024">
        <w:rPr>
          <w:rFonts w:eastAsia="Times New Roman"/>
        </w:rPr>
        <w:t>2.</w:t>
      </w:r>
      <w:r w:rsidR="0022318E">
        <w:rPr>
          <w:rFonts w:eastAsia="Times New Roman"/>
        </w:rPr>
        <w:t>7</w:t>
      </w:r>
      <w:r w:rsidR="00837947" w:rsidRPr="00825024">
        <w:rPr>
          <w:rFonts w:eastAsia="Times New Roman"/>
        </w:rPr>
        <w:t>.2 Import</w:t>
      </w:r>
    </w:p>
    <w:p w14:paraId="29297173" w14:textId="77777777" w:rsidR="00837947" w:rsidRPr="008E6FD9" w:rsidRDefault="00837947" w:rsidP="00837947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5F22278" w14:textId="56AC5A56" w:rsidR="00837947" w:rsidRDefault="00837947" w:rsidP="00837947">
      <w:r>
        <w:t xml:space="preserve">Table </w:t>
      </w:r>
      <w:r w:rsidR="003A2296">
        <w:t>86</w:t>
      </w:r>
      <w:r>
        <w:t xml:space="preserve">. </w:t>
      </w:r>
      <w:r w:rsidR="00C320B8">
        <w:t xml:space="preserve">Information on </w:t>
      </w:r>
      <w:r>
        <w:t>PFOA, its salts and PFOA-related compounds imports</w:t>
      </w:r>
      <w:r w:rsidR="00B16AAA" w:rsidRPr="00B16AAA">
        <w:t xml:space="preserve">, in accordance with paragraph </w:t>
      </w:r>
      <w:r w:rsidR="00556CA5">
        <w:t>2</w:t>
      </w:r>
      <w:r w:rsidR="00B16AAA" w:rsidRPr="00B16AAA">
        <w:t xml:space="preserve"> (a)</w:t>
      </w:r>
      <w:r w:rsidR="00556CA5">
        <w:t xml:space="preserve"> (</w:t>
      </w:r>
      <w:proofErr w:type="spellStart"/>
      <w:r w:rsidR="00556CA5">
        <w:t>i</w:t>
      </w:r>
      <w:proofErr w:type="spellEnd"/>
      <w:r w:rsidR="00556CA5">
        <w:t>) and</w:t>
      </w:r>
      <w:r w:rsidR="00B16AAA" w:rsidRPr="00B16AAA">
        <w:t xml:space="preserve"> (ii) of Article 3 of the Convention 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31"/>
        <w:gridCol w:w="1640"/>
        <w:gridCol w:w="1814"/>
        <w:gridCol w:w="1570"/>
        <w:gridCol w:w="1586"/>
        <w:gridCol w:w="903"/>
      </w:tblGrid>
      <w:tr w:rsidR="00C320B8" w:rsidRPr="00B909DF" w14:paraId="0586A657" w14:textId="349900B4" w:rsidTr="00C320B8">
        <w:trPr>
          <w:trHeight w:val="525"/>
        </w:trPr>
        <w:tc>
          <w:tcPr>
            <w:tcW w:w="1270" w:type="dxa"/>
          </w:tcPr>
          <w:p w14:paraId="25211955" w14:textId="77777777" w:rsidR="00C320B8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1D58D27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894B847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7C6E74F3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34899A78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14:paraId="1DF7C1BE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14:paraId="44D048D3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(kg/year)</w:t>
            </w:r>
          </w:p>
        </w:tc>
        <w:tc>
          <w:tcPr>
            <w:tcW w:w="446" w:type="dxa"/>
          </w:tcPr>
          <w:p w14:paraId="6CBCBB40" w14:textId="49E54233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C320B8" w:rsidRPr="00B909DF" w14:paraId="793EE7C4" w14:textId="1F68797E" w:rsidTr="00C320B8">
        <w:trPr>
          <w:trHeight w:val="300"/>
        </w:trPr>
        <w:tc>
          <w:tcPr>
            <w:tcW w:w="1270" w:type="dxa"/>
          </w:tcPr>
          <w:p w14:paraId="19A8095C" w14:textId="77777777" w:rsidR="00C320B8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A4FB18D" w14:textId="77777777" w:rsidR="00C320B8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7CA6428" w14:textId="77777777" w:rsidR="00C320B8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0A713E0F" w14:textId="77777777" w:rsidR="00C320B8" w:rsidRDefault="00C320B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E7BD946" w14:textId="35666BAA" w:rsidR="00C320B8" w:rsidRPr="00B909DF" w:rsidRDefault="00C320B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504B3DE0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7191A658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7BA7745A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227A099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2548E9D2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</w:tcPr>
          <w:p w14:paraId="06099857" w14:textId="77777777" w:rsidR="00C320B8" w:rsidRPr="00B909DF" w:rsidRDefault="00C320B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9B806AE" w14:textId="77777777" w:rsidR="00837947" w:rsidRDefault="00837947" w:rsidP="00837947"/>
    <w:p w14:paraId="23E54769" w14:textId="3416961A" w:rsidR="00837947" w:rsidRDefault="00837947" w:rsidP="00837947">
      <w:r>
        <w:t xml:space="preserve">Table </w:t>
      </w:r>
      <w:r w:rsidR="003A2296">
        <w:t>87</w:t>
      </w:r>
      <w:r>
        <w:t xml:space="preserve">. </w:t>
      </w:r>
      <w:r w:rsidR="00F870E5">
        <w:t>Information on t</w:t>
      </w:r>
      <w:r w:rsidRPr="00CE49AE">
        <w:t xml:space="preserve">otal estimated </w:t>
      </w:r>
      <w:r>
        <w:t>PFOA, its salts and PFOA-related compounds containing articles/products imported</w:t>
      </w:r>
      <w:r w:rsidR="00B16AAA"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967"/>
        <w:gridCol w:w="1516"/>
        <w:gridCol w:w="1123"/>
        <w:gridCol w:w="2047"/>
        <w:gridCol w:w="1760"/>
        <w:gridCol w:w="915"/>
      </w:tblGrid>
      <w:tr w:rsidR="00F870E5" w:rsidRPr="00E06BEF" w14:paraId="50CAD6BE" w14:textId="35757250" w:rsidTr="00F870E5">
        <w:trPr>
          <w:trHeight w:val="1290"/>
        </w:trPr>
        <w:tc>
          <w:tcPr>
            <w:tcW w:w="1320" w:type="dxa"/>
          </w:tcPr>
          <w:p w14:paraId="2DF146E9" w14:textId="77777777" w:rsidR="00F870E5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C3A223A" w14:textId="77777777" w:rsidR="00F870E5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D3FCCC7" w14:textId="77777777" w:rsidR="00F870E5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39FF9F6" w14:textId="77777777" w:rsidR="00F870E5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B451C05" w14:textId="77777777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50DADD" w14:textId="77777777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9E90B41" w14:textId="6C754FAF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article/product containing </w:t>
            </w:r>
            <w:r w:rsidRPr="008379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PFOA, its salts and PFOA-related compounds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14:paraId="6C619494" w14:textId="77777777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2108" w:type="dxa"/>
            <w:shd w:val="clear" w:color="auto" w:fill="auto"/>
            <w:vAlign w:val="bottom"/>
            <w:hideMark/>
          </w:tcPr>
          <w:p w14:paraId="768DD50B" w14:textId="769B5ACC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</w:t>
            </w:r>
            <w:r w:rsidRPr="008379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PFOA, its salts and PFOA-related compounds 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812" w:type="dxa"/>
            <w:shd w:val="clear" w:color="auto" w:fill="auto"/>
            <w:vAlign w:val="bottom"/>
            <w:hideMark/>
          </w:tcPr>
          <w:p w14:paraId="3A32FAC3" w14:textId="4E79E83E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of </w:t>
            </w:r>
            <w:r w:rsidRPr="008379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PFOA, its salts and PFOA-related compounds 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content in the imported articles/products 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538" w:type="dxa"/>
          </w:tcPr>
          <w:p w14:paraId="75AF2819" w14:textId="1811FED9" w:rsidR="00F870E5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F870E5" w:rsidRPr="00E06BEF" w14:paraId="5AD81E32" w14:textId="5BA23A65" w:rsidTr="00F870E5">
        <w:trPr>
          <w:trHeight w:val="300"/>
        </w:trPr>
        <w:tc>
          <w:tcPr>
            <w:tcW w:w="1320" w:type="dxa"/>
          </w:tcPr>
          <w:p w14:paraId="109D10F1" w14:textId="77777777" w:rsidR="00F870E5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A3C7DF9" w14:textId="77777777" w:rsidR="00F870E5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A8F7AE0" w14:textId="77777777" w:rsidR="00F870E5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5D69B220" w14:textId="77777777" w:rsidR="00F870E5" w:rsidRDefault="00F870E5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49F9FD3" w14:textId="3AE34BCB" w:rsidR="00F870E5" w:rsidRPr="00E06BEF" w:rsidRDefault="00F870E5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C35D49" w14:textId="77777777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DE8845" w14:textId="77777777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2B1E953C" w14:textId="77777777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4F4FF44A" w14:textId="77777777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95B9E63" w14:textId="77777777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</w:tcPr>
          <w:p w14:paraId="79A72382" w14:textId="77777777" w:rsidR="00F870E5" w:rsidRPr="00E06BEF" w:rsidRDefault="00F870E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4EAE45C" w14:textId="77777777" w:rsidR="00837947" w:rsidRDefault="00837947" w:rsidP="00837947"/>
    <w:p w14:paraId="12474A88" w14:textId="3AFE0CA0" w:rsidR="00837947" w:rsidRDefault="00837947" w:rsidP="00837947">
      <w:r>
        <w:lastRenderedPageBreak/>
        <w:t xml:space="preserve">Table </w:t>
      </w:r>
      <w:r w:rsidR="003A2296">
        <w:t>88</w:t>
      </w:r>
      <w:r>
        <w:t xml:space="preserve">. </w:t>
      </w:r>
      <w:r w:rsidR="0011255D">
        <w:t xml:space="preserve">Information on </w:t>
      </w:r>
      <w:r w:rsidRPr="00837947">
        <w:t>PFOA, its salts and PFOA-related compounds</w:t>
      </w:r>
      <w:r w:rsidRPr="00300A46">
        <w:t xml:space="preserve"> containing waste imported for environmental sound disposal</w:t>
      </w:r>
      <w:r w:rsidR="00B16AAA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366"/>
        <w:gridCol w:w="1936"/>
        <w:gridCol w:w="1936"/>
        <w:gridCol w:w="1934"/>
      </w:tblGrid>
      <w:tr w:rsidR="0011255D" w:rsidRPr="00334F8D" w14:paraId="581F0194" w14:textId="1E58E7DC" w:rsidTr="0011255D">
        <w:trPr>
          <w:trHeight w:val="525"/>
        </w:trPr>
        <w:tc>
          <w:tcPr>
            <w:tcW w:w="1255" w:type="pct"/>
          </w:tcPr>
          <w:p w14:paraId="54030438" w14:textId="77777777" w:rsidR="0011255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2C5B6C2" w14:textId="77777777" w:rsidR="0011255D" w:rsidRPr="00334F8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14:paraId="4600DEDB" w14:textId="77777777" w:rsidR="0011255D" w:rsidRPr="00334F8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011" w:type="pct"/>
            <w:shd w:val="clear" w:color="auto" w:fill="auto"/>
            <w:vAlign w:val="bottom"/>
            <w:hideMark/>
          </w:tcPr>
          <w:p w14:paraId="2A72621C" w14:textId="77777777" w:rsidR="0011255D" w:rsidRPr="00334F8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011" w:type="pct"/>
            <w:shd w:val="clear" w:color="auto" w:fill="auto"/>
            <w:vAlign w:val="bottom"/>
            <w:hideMark/>
          </w:tcPr>
          <w:p w14:paraId="012A8AE4" w14:textId="77777777" w:rsidR="0011255D" w:rsidRPr="00334F8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011" w:type="pct"/>
          </w:tcPr>
          <w:p w14:paraId="53C39D71" w14:textId="5982692B" w:rsidR="0011255D" w:rsidRPr="00334F8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1255D" w:rsidRPr="00334F8D" w14:paraId="46ADBDBA" w14:textId="127BCC93" w:rsidTr="0011255D">
        <w:trPr>
          <w:trHeight w:val="610"/>
        </w:trPr>
        <w:tc>
          <w:tcPr>
            <w:tcW w:w="1255" w:type="pct"/>
          </w:tcPr>
          <w:p w14:paraId="388C5FD0" w14:textId="77777777" w:rsidR="0011255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95210EC" w14:textId="77777777" w:rsidR="0011255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3677D6C5" w14:textId="77777777" w:rsidR="0011255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2E771BC2" w14:textId="77777777" w:rsidR="0011255D" w:rsidRDefault="0011255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C4473B8" w14:textId="2A70B34D" w:rsidR="0011255D" w:rsidRPr="00334F8D" w:rsidRDefault="0011255D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14:paraId="69184CC8" w14:textId="77777777" w:rsidR="0011255D" w:rsidRPr="00334F8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14:paraId="64468712" w14:textId="77777777" w:rsidR="0011255D" w:rsidRPr="00334F8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14:paraId="00B8A565" w14:textId="77777777" w:rsidR="0011255D" w:rsidRPr="00334F8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1" w:type="pct"/>
          </w:tcPr>
          <w:p w14:paraId="3263D2AF" w14:textId="77777777" w:rsidR="0011255D" w:rsidRPr="00334F8D" w:rsidRDefault="0011255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2545E98" w14:textId="77777777" w:rsidR="00837947" w:rsidRDefault="00837947" w:rsidP="00837947"/>
    <w:p w14:paraId="49BD99E0" w14:textId="6F8EC532" w:rsidR="00837947" w:rsidRPr="00D011A2" w:rsidRDefault="00AA4605" w:rsidP="00837947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837947" w:rsidRPr="00D011A2">
        <w:rPr>
          <w:rFonts w:eastAsia="Times New Roman"/>
        </w:rPr>
        <w:t>2.</w:t>
      </w:r>
      <w:r w:rsidR="0022318E">
        <w:rPr>
          <w:rFonts w:eastAsia="Times New Roman"/>
        </w:rPr>
        <w:t>7.</w:t>
      </w:r>
      <w:r w:rsidR="00837947" w:rsidRPr="00D011A2">
        <w:rPr>
          <w:rFonts w:eastAsia="Times New Roman"/>
        </w:rPr>
        <w:t>3 Export</w:t>
      </w:r>
    </w:p>
    <w:p w14:paraId="09C50A1C" w14:textId="77777777" w:rsidR="00837947" w:rsidRPr="008E6FD9" w:rsidRDefault="00837947" w:rsidP="00837947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7217E94" w14:textId="2B91898E" w:rsidR="00837947" w:rsidRDefault="00837947" w:rsidP="00837947">
      <w:r>
        <w:t xml:space="preserve">Table </w:t>
      </w:r>
      <w:r w:rsidR="00AA4605">
        <w:t>8</w:t>
      </w:r>
      <w:r w:rsidR="003370CD">
        <w:t>9</w:t>
      </w:r>
      <w:r>
        <w:t xml:space="preserve">. </w:t>
      </w:r>
      <w:r w:rsidR="009732C4">
        <w:t xml:space="preserve">Information on </w:t>
      </w:r>
      <w:r w:rsidRPr="00837947">
        <w:t>PFOA, its salts and PFOA-related compounds</w:t>
      </w:r>
      <w:r>
        <w:t xml:space="preserve"> exports</w:t>
      </w:r>
      <w:r w:rsidR="00B16AAA" w:rsidRPr="00B16AAA">
        <w:t xml:space="preserve">, in accordance with paragraph </w:t>
      </w:r>
      <w:r w:rsidR="00556CA5">
        <w:t>2</w:t>
      </w:r>
      <w:r w:rsidR="00B16AAA" w:rsidRPr="00B16AAA">
        <w:t xml:space="preserve"> (</w:t>
      </w:r>
      <w:r w:rsidR="00EB5AFE">
        <w:t>b</w:t>
      </w:r>
      <w:r w:rsidR="00B16AAA" w:rsidRPr="00B16AAA">
        <w:t>)</w:t>
      </w:r>
      <w:r w:rsidR="00556CA5">
        <w:t xml:space="preserve"> (</w:t>
      </w:r>
      <w:proofErr w:type="spellStart"/>
      <w:r w:rsidR="00556CA5">
        <w:t>i</w:t>
      </w:r>
      <w:proofErr w:type="spellEnd"/>
      <w:r w:rsidR="00556CA5">
        <w:t>) and</w:t>
      </w:r>
      <w:r w:rsidR="00B16AAA" w:rsidRPr="00B16AAA">
        <w:t xml:space="preserve"> (ii) of Article 3 of the Convention 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120"/>
        <w:gridCol w:w="1678"/>
        <w:gridCol w:w="1134"/>
        <w:gridCol w:w="1874"/>
        <w:gridCol w:w="1579"/>
        <w:gridCol w:w="927"/>
      </w:tblGrid>
      <w:tr w:rsidR="009732C4" w:rsidRPr="004F1459" w14:paraId="53628649" w14:textId="32A35CC6" w:rsidTr="009732C4">
        <w:trPr>
          <w:trHeight w:val="525"/>
        </w:trPr>
        <w:tc>
          <w:tcPr>
            <w:tcW w:w="1406" w:type="dxa"/>
          </w:tcPr>
          <w:p w14:paraId="0B01ECA1" w14:textId="77777777" w:rsidR="009732C4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3DF8F70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8EA950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020B94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1782D202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14:paraId="10BF54C5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723CC55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 (kg/year)</w:t>
            </w:r>
          </w:p>
        </w:tc>
        <w:tc>
          <w:tcPr>
            <w:tcW w:w="594" w:type="dxa"/>
          </w:tcPr>
          <w:p w14:paraId="402AF511" w14:textId="5FD9FD00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9732C4" w:rsidRPr="004F1459" w14:paraId="24223851" w14:textId="4B085E8C" w:rsidTr="009732C4">
        <w:trPr>
          <w:trHeight w:val="300"/>
        </w:trPr>
        <w:tc>
          <w:tcPr>
            <w:tcW w:w="1406" w:type="dxa"/>
          </w:tcPr>
          <w:p w14:paraId="05C67B36" w14:textId="77777777" w:rsidR="009732C4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EB60393" w14:textId="77777777" w:rsidR="009732C4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720CE59" w14:textId="77777777" w:rsidR="009732C4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1098E402" w14:textId="77777777" w:rsidR="009732C4" w:rsidRDefault="009732C4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A716E2E" w14:textId="546FD2A1" w:rsidR="009732C4" w:rsidRPr="004F1459" w:rsidRDefault="009732C4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9CB0F4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3D5D1B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07298DD5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32E09F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AE02618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4" w:type="dxa"/>
          </w:tcPr>
          <w:p w14:paraId="1B2004BE" w14:textId="77777777" w:rsidR="009732C4" w:rsidRPr="004F1459" w:rsidRDefault="009732C4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8DA4898" w14:textId="77777777" w:rsidR="00837947" w:rsidRDefault="00837947" w:rsidP="00837947"/>
    <w:p w14:paraId="491FE634" w14:textId="4ABF2DBE" w:rsidR="00837947" w:rsidRDefault="00837947" w:rsidP="00837947">
      <w:r>
        <w:t xml:space="preserve">Table </w:t>
      </w:r>
      <w:r w:rsidR="003370CD">
        <w:t>9</w:t>
      </w:r>
      <w:r w:rsidR="00FF3F8A">
        <w:t>0</w:t>
      </w:r>
      <w:r>
        <w:t xml:space="preserve">. </w:t>
      </w:r>
      <w:r w:rsidR="001A27E8">
        <w:t>Information on t</w:t>
      </w:r>
      <w:r w:rsidRPr="00CE49AE">
        <w:t xml:space="preserve">otal estimated </w:t>
      </w:r>
      <w:r w:rsidRPr="00837947">
        <w:t>PFOA, its salts and PFOA-related compounds</w:t>
      </w:r>
      <w:r>
        <w:t xml:space="preserve"> containing articles/products exported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50"/>
        <w:gridCol w:w="1986"/>
        <w:gridCol w:w="1256"/>
        <w:gridCol w:w="1581"/>
        <w:gridCol w:w="1668"/>
        <w:gridCol w:w="938"/>
      </w:tblGrid>
      <w:tr w:rsidR="001A27E8" w:rsidRPr="000F3BCF" w14:paraId="59A72F9B" w14:textId="7C852DAB" w:rsidTr="001A27E8">
        <w:trPr>
          <w:trHeight w:val="1545"/>
        </w:trPr>
        <w:tc>
          <w:tcPr>
            <w:tcW w:w="1479" w:type="dxa"/>
          </w:tcPr>
          <w:p w14:paraId="67CF43D0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569641F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732BFC6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0F3BF7C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205C67F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29CD6CC" w14:textId="77777777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E90FBA" w14:textId="77777777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14:paraId="790D0E36" w14:textId="6880D39F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cle/product containing </w:t>
            </w:r>
            <w:r w:rsidRPr="008379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PFOA, its salts and PFOA-related compounds</w:t>
            </w:r>
          </w:p>
        </w:tc>
        <w:tc>
          <w:tcPr>
            <w:tcW w:w="1256" w:type="dxa"/>
            <w:shd w:val="clear" w:color="auto" w:fill="auto"/>
            <w:vAlign w:val="bottom"/>
            <w:hideMark/>
          </w:tcPr>
          <w:p w14:paraId="04E71DF0" w14:textId="77777777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14:paraId="31743E74" w14:textId="71F2CCE0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le/product containing </w:t>
            </w:r>
            <w:r w:rsidRPr="008379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PFOA, its salts and PFOA-related compounds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14:paraId="538CBFCE" w14:textId="4D040E12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of </w:t>
            </w:r>
            <w:r w:rsidRPr="008379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PFOA, its salts and PFOA-related compounds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exported </w:t>
            </w:r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articles/products (</w:t>
            </w:r>
            <w:proofErr w:type="spellStart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0F3B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663" w:type="dxa"/>
          </w:tcPr>
          <w:p w14:paraId="1C35F6DA" w14:textId="41B7CA1C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A27E8" w:rsidRPr="000F3BCF" w14:paraId="6F711785" w14:textId="5D4BDB3E" w:rsidTr="001A27E8">
        <w:trPr>
          <w:trHeight w:val="300"/>
        </w:trPr>
        <w:tc>
          <w:tcPr>
            <w:tcW w:w="1479" w:type="dxa"/>
          </w:tcPr>
          <w:p w14:paraId="7DDA2B1E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2E0CB71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34FCE7B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available</w:t>
            </w:r>
          </w:p>
          <w:p w14:paraId="27B0FC0F" w14:textId="77777777" w:rsidR="001A27E8" w:rsidRDefault="001A27E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5B507A0" w14:textId="4BC287D8" w:rsidR="001A27E8" w:rsidRPr="000F3BCF" w:rsidRDefault="001A27E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F243FD" w14:textId="77777777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14:paraId="752729F5" w14:textId="77777777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7A818F51" w14:textId="77777777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764053E" w14:textId="77777777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332A0E3D" w14:textId="77777777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3" w:type="dxa"/>
          </w:tcPr>
          <w:p w14:paraId="4226AF64" w14:textId="77777777" w:rsidR="001A27E8" w:rsidRPr="000F3BCF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87D5918" w14:textId="77777777" w:rsidR="00837947" w:rsidRDefault="00837947" w:rsidP="00837947"/>
    <w:p w14:paraId="5BCFDAF6" w14:textId="048499E1" w:rsidR="00837947" w:rsidRDefault="00837947" w:rsidP="00837947">
      <w:r>
        <w:t xml:space="preserve">Table </w:t>
      </w:r>
      <w:r w:rsidR="003370CD">
        <w:t>9</w:t>
      </w:r>
      <w:r w:rsidR="00FF3F8A">
        <w:t>1</w:t>
      </w:r>
      <w:r>
        <w:t xml:space="preserve">. </w:t>
      </w:r>
      <w:r w:rsidR="001A1903" w:rsidRPr="001A1903">
        <w:t>PFOA, its salts and PFOA-related compounds</w:t>
      </w:r>
      <w:r w:rsidRPr="00300A46">
        <w:t xml:space="preserve"> containing waste </w:t>
      </w:r>
      <w:r>
        <w:t>exported</w:t>
      </w:r>
      <w:r w:rsidRPr="00300A46">
        <w:t xml:space="preserve"> for environmental sound disposal</w:t>
      </w:r>
      <w:r w:rsidR="00B16AAA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082"/>
        <w:gridCol w:w="2057"/>
        <w:gridCol w:w="2239"/>
        <w:gridCol w:w="2239"/>
      </w:tblGrid>
      <w:tr w:rsidR="001A27E8" w:rsidRPr="00334F8D" w14:paraId="1C90DCF5" w14:textId="2E206E08" w:rsidTr="001A27E8">
        <w:trPr>
          <w:trHeight w:val="525"/>
        </w:trPr>
        <w:tc>
          <w:tcPr>
            <w:tcW w:w="1023" w:type="pct"/>
          </w:tcPr>
          <w:p w14:paraId="50100920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23AF0D6" w14:textId="77777777" w:rsidR="001A27E8" w:rsidRPr="00334F8D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A35FDE8" w14:textId="77777777" w:rsidR="001A27E8" w:rsidRPr="00334F8D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074" w:type="pct"/>
            <w:shd w:val="clear" w:color="auto" w:fill="auto"/>
            <w:vAlign w:val="bottom"/>
            <w:hideMark/>
          </w:tcPr>
          <w:p w14:paraId="045AA805" w14:textId="77777777" w:rsidR="001A27E8" w:rsidRPr="00334F8D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1169" w:type="pct"/>
            <w:shd w:val="clear" w:color="auto" w:fill="auto"/>
            <w:vAlign w:val="bottom"/>
            <w:hideMark/>
          </w:tcPr>
          <w:p w14:paraId="24EC6950" w14:textId="77777777" w:rsidR="001A27E8" w:rsidRPr="00334F8D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annual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export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69" w:type="pct"/>
          </w:tcPr>
          <w:p w14:paraId="2D2A0033" w14:textId="2F537196" w:rsidR="001A27E8" w:rsidRPr="00334F8D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A27E8" w:rsidRPr="00334F8D" w14:paraId="25305204" w14:textId="3F566F75" w:rsidTr="001A27E8">
        <w:trPr>
          <w:trHeight w:val="610"/>
        </w:trPr>
        <w:tc>
          <w:tcPr>
            <w:tcW w:w="1023" w:type="pct"/>
          </w:tcPr>
          <w:p w14:paraId="7C7973FF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4720F0F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0979FD8" w14:textId="77777777" w:rsidR="001A27E8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63DC07BE" w14:textId="77777777" w:rsidR="001A27E8" w:rsidRDefault="001A27E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A640B66" w14:textId="0B2201E8" w:rsidR="001A27E8" w:rsidRPr="00334F8D" w:rsidRDefault="001A27E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4B163B5E" w14:textId="77777777" w:rsidR="001A27E8" w:rsidRPr="00334F8D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14:paraId="2EF073E5" w14:textId="77777777" w:rsidR="001A27E8" w:rsidRPr="00334F8D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14:paraId="599ADD80" w14:textId="77777777" w:rsidR="001A27E8" w:rsidRPr="00334F8D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pct"/>
          </w:tcPr>
          <w:p w14:paraId="71FEA78E" w14:textId="77777777" w:rsidR="001A27E8" w:rsidRPr="00334F8D" w:rsidRDefault="001A27E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9C7271D" w14:textId="77777777" w:rsidR="00837947" w:rsidRDefault="00837947" w:rsidP="00837947"/>
    <w:p w14:paraId="78345E32" w14:textId="5A274E18" w:rsidR="00837947" w:rsidRDefault="00FF3F8A" w:rsidP="00837947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837947" w:rsidRPr="00BF44D6">
        <w:rPr>
          <w:rFonts w:eastAsia="Times New Roman"/>
        </w:rPr>
        <w:t>2.</w:t>
      </w:r>
      <w:r w:rsidR="0022318E">
        <w:rPr>
          <w:rFonts w:eastAsia="Times New Roman"/>
        </w:rPr>
        <w:t>7</w:t>
      </w:r>
      <w:r w:rsidR="00837947" w:rsidRPr="00BF44D6">
        <w:rPr>
          <w:rFonts w:eastAsia="Times New Roman"/>
        </w:rPr>
        <w:t>.4 Use</w:t>
      </w:r>
    </w:p>
    <w:p w14:paraId="0C0E9C21" w14:textId="77777777" w:rsidR="00837947" w:rsidRPr="008E6FD9" w:rsidRDefault="00837947" w:rsidP="00837947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7884A1F" w14:textId="79A54FF7" w:rsidR="00837947" w:rsidRDefault="00837947" w:rsidP="00837947">
      <w:r>
        <w:t xml:space="preserve">Table </w:t>
      </w:r>
      <w:r w:rsidR="00AE5125">
        <w:t>9</w:t>
      </w:r>
      <w:r w:rsidR="00FF3F8A">
        <w:t>2</w:t>
      </w:r>
      <w:r>
        <w:t xml:space="preserve">. </w:t>
      </w:r>
      <w:r w:rsidR="00CE5CB0">
        <w:t xml:space="preserve">Information on </w:t>
      </w:r>
      <w:r w:rsidR="001A1903" w:rsidRPr="001A1903">
        <w:t>PFOA, its salts and PFOA-related compounds</w:t>
      </w:r>
      <w:r>
        <w:t xml:space="preserve"> use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992"/>
        <w:gridCol w:w="1844"/>
        <w:gridCol w:w="1848"/>
        <w:gridCol w:w="2374"/>
        <w:gridCol w:w="938"/>
      </w:tblGrid>
      <w:tr w:rsidR="00CE5CB0" w:rsidRPr="0067206E" w14:paraId="37C262C7" w14:textId="01678BC7" w:rsidTr="00CE5CB0">
        <w:trPr>
          <w:trHeight w:val="350"/>
        </w:trPr>
        <w:tc>
          <w:tcPr>
            <w:tcW w:w="1558" w:type="dxa"/>
          </w:tcPr>
          <w:p w14:paraId="32906094" w14:textId="77777777" w:rsidR="00CE5CB0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7D5D505" w14:textId="77777777" w:rsidR="00CE5CB0" w:rsidRPr="0067206E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5A170E" w14:textId="77777777" w:rsidR="00CE5CB0" w:rsidRPr="0067206E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48333FB0" w14:textId="77777777" w:rsidR="00CE5CB0" w:rsidRPr="0067206E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11F2757" w14:textId="77777777" w:rsidR="00CE5CB0" w:rsidRPr="0067206E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14:paraId="53351DBB" w14:textId="77777777" w:rsidR="00CE5CB0" w:rsidRPr="0067206E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use (</w:t>
            </w:r>
            <w:proofErr w:type="spellStart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867" w:type="dxa"/>
          </w:tcPr>
          <w:p w14:paraId="7C69F721" w14:textId="39067013" w:rsidR="00CE5CB0" w:rsidRPr="0067206E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CE5CB0" w:rsidRPr="0067206E" w14:paraId="0F51D5CE" w14:textId="083AA2C8" w:rsidTr="00CE5CB0">
        <w:trPr>
          <w:trHeight w:val="300"/>
        </w:trPr>
        <w:tc>
          <w:tcPr>
            <w:tcW w:w="1558" w:type="dxa"/>
          </w:tcPr>
          <w:p w14:paraId="37544FF3" w14:textId="77777777" w:rsidR="00CE5CB0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51C0404" w14:textId="77777777" w:rsidR="00CE5CB0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D93039D" w14:textId="77777777" w:rsidR="00CE5CB0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7BFE5C99" w14:textId="77777777" w:rsidR="00CE5CB0" w:rsidRDefault="00CE5CB0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88BE715" w14:textId="68334D1F" w:rsidR="00CE5CB0" w:rsidRPr="0067206E" w:rsidRDefault="00CE5CB0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2CE73E" w14:textId="77777777" w:rsidR="00CE5CB0" w:rsidRPr="0067206E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57B034D3" w14:textId="77777777" w:rsidR="00CE5CB0" w:rsidRPr="0067206E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DE773CC" w14:textId="77777777" w:rsidR="00CE5CB0" w:rsidRPr="0067206E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14:paraId="53521739" w14:textId="77777777" w:rsidR="00CE5CB0" w:rsidRPr="0067206E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</w:tcPr>
          <w:p w14:paraId="4C837FFD" w14:textId="77777777" w:rsidR="00CE5CB0" w:rsidRPr="0067206E" w:rsidRDefault="00CE5CB0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984F580" w14:textId="77777777" w:rsidR="00837947" w:rsidRDefault="00837947" w:rsidP="00837947"/>
    <w:p w14:paraId="5CCB151A" w14:textId="24808F0D" w:rsidR="00837947" w:rsidRDefault="00837947" w:rsidP="00837947">
      <w:r>
        <w:t xml:space="preserve">Table </w:t>
      </w:r>
      <w:r w:rsidR="00AE5125">
        <w:t>9</w:t>
      </w:r>
      <w:r w:rsidR="005C2AF8">
        <w:t>3</w:t>
      </w:r>
      <w:r>
        <w:t xml:space="preserve">. </w:t>
      </w:r>
      <w:r w:rsidR="002C31B9">
        <w:t>Information on t</w:t>
      </w:r>
      <w:r w:rsidRPr="00CE49AE">
        <w:t xml:space="preserve">otal estimated </w:t>
      </w:r>
      <w:r w:rsidR="001A1903" w:rsidRPr="001A1903">
        <w:t>PFOA, its salts and PFOA-related compounds</w:t>
      </w:r>
      <w:r w:rsidRPr="00CE49AE">
        <w:t xml:space="preserve"> content in articles/products in use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068"/>
        <w:gridCol w:w="1778"/>
        <w:gridCol w:w="1865"/>
        <w:gridCol w:w="1891"/>
        <w:gridCol w:w="1203"/>
      </w:tblGrid>
      <w:tr w:rsidR="002C31B9" w:rsidRPr="00F22145" w14:paraId="45C0731B" w14:textId="3D256359" w:rsidTr="002C31B9">
        <w:trPr>
          <w:trHeight w:val="962"/>
        </w:trPr>
        <w:tc>
          <w:tcPr>
            <w:tcW w:w="1678" w:type="dxa"/>
          </w:tcPr>
          <w:p w14:paraId="75F56BF8" w14:textId="77777777" w:rsidR="002C31B9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33C0E04" w14:textId="77777777" w:rsidR="002C31B9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1F29249" w14:textId="77777777" w:rsidR="002C31B9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1E2C467" w14:textId="77777777" w:rsidR="002C31B9" w:rsidRPr="00F22145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3955AA5" w14:textId="77777777" w:rsidR="002C31B9" w:rsidRPr="00F22145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78" w:type="dxa"/>
            <w:shd w:val="clear" w:color="auto" w:fill="auto"/>
            <w:vAlign w:val="bottom"/>
            <w:hideMark/>
          </w:tcPr>
          <w:p w14:paraId="63C31A65" w14:textId="50473521" w:rsidR="002C31B9" w:rsidRPr="00F22145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of article/product containing </w:t>
            </w:r>
            <w:r w:rsidRPr="008379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PFOA, its salts and PFOA-related compounds</w:t>
            </w: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4ED88635" w14:textId="76F86A5B" w:rsidR="002C31B9" w:rsidRPr="00F22145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</w:t>
            </w:r>
            <w:r w:rsidRPr="008379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PFOA, its salts and PFOA-related compounds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63A18036" w14:textId="0F9879F8" w:rsidR="002C31B9" w:rsidRPr="00F22145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</w:t>
            </w:r>
            <w:r w:rsidRPr="008379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PFOA, its salts and PFOA-related compounds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articles/products 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203" w:type="dxa"/>
          </w:tcPr>
          <w:p w14:paraId="5E611723" w14:textId="54F7A77F" w:rsidR="002C31B9" w:rsidRPr="00F22145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C31B9" w:rsidRPr="00F22145" w14:paraId="551C816E" w14:textId="4DC17055" w:rsidTr="002C31B9">
        <w:trPr>
          <w:trHeight w:val="300"/>
        </w:trPr>
        <w:tc>
          <w:tcPr>
            <w:tcW w:w="1678" w:type="dxa"/>
          </w:tcPr>
          <w:p w14:paraId="030CA456" w14:textId="77777777" w:rsidR="002C31B9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D3A8BCB" w14:textId="77777777" w:rsidR="002C31B9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C3333A3" w14:textId="77777777" w:rsidR="002C31B9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3350C8A9" w14:textId="77777777" w:rsidR="002C31B9" w:rsidRDefault="002C31B9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7091C56" w14:textId="3D2ECA12" w:rsidR="002C31B9" w:rsidRPr="00F22145" w:rsidRDefault="002C31B9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applicable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390BF59" w14:textId="77777777" w:rsidR="002C31B9" w:rsidRPr="00F22145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bottom"/>
            <w:hideMark/>
          </w:tcPr>
          <w:p w14:paraId="73099B56" w14:textId="77777777" w:rsidR="002C31B9" w:rsidRPr="00F22145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5299228F" w14:textId="77777777" w:rsidR="002C31B9" w:rsidRPr="00F22145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57CFAC94" w14:textId="77777777" w:rsidR="002C31B9" w:rsidRPr="00F22145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</w:tcPr>
          <w:p w14:paraId="10FF45D2" w14:textId="77777777" w:rsidR="002C31B9" w:rsidRPr="00F22145" w:rsidRDefault="002C31B9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4E9878E" w14:textId="77777777" w:rsidR="00837947" w:rsidRDefault="00837947" w:rsidP="00837947"/>
    <w:p w14:paraId="4E022023" w14:textId="5A050A1D" w:rsidR="00837947" w:rsidRDefault="005C2AF8" w:rsidP="00837947">
      <w:pPr>
        <w:pStyle w:val="Heading4"/>
      </w:pPr>
      <w:r>
        <w:t>4.</w:t>
      </w:r>
      <w:r w:rsidR="00837947">
        <w:t>2.</w:t>
      </w:r>
      <w:r w:rsidR="0022318E">
        <w:t>7</w:t>
      </w:r>
      <w:r w:rsidR="00837947">
        <w:t>.5 Alternatives</w:t>
      </w:r>
      <w:r w:rsidR="000D7869">
        <w:t xml:space="preserve"> to </w:t>
      </w:r>
      <w:r w:rsidR="000D7869" w:rsidRPr="000D7869">
        <w:t>PFOA, its salts and PFOA-related compounds</w:t>
      </w:r>
    </w:p>
    <w:p w14:paraId="4297B87B" w14:textId="77777777" w:rsidR="00837947" w:rsidRDefault="00837947" w:rsidP="00837947"/>
    <w:p w14:paraId="518D1163" w14:textId="39AB8903" w:rsidR="00837947" w:rsidRPr="008E7111" w:rsidRDefault="00837947" w:rsidP="00837947">
      <w:pPr>
        <w:rPr>
          <w:bCs/>
          <w:color w:val="FF0000"/>
        </w:rPr>
      </w:pPr>
      <w:r w:rsidRPr="00AE5125">
        <w:rPr>
          <w:bCs/>
        </w:rPr>
        <w:t xml:space="preserve">Table </w:t>
      </w:r>
      <w:r w:rsidR="00AE5125">
        <w:rPr>
          <w:bCs/>
        </w:rPr>
        <w:t>9</w:t>
      </w:r>
      <w:r w:rsidR="005C2AF8">
        <w:rPr>
          <w:bCs/>
        </w:rPr>
        <w:t>4</w:t>
      </w:r>
      <w:r w:rsidRPr="00AE5125">
        <w:rPr>
          <w:bCs/>
        </w:rPr>
        <w:t xml:space="preserve">. Status of using alternatives </w:t>
      </w:r>
      <w:r w:rsidR="00192DC8">
        <w:rPr>
          <w:bCs/>
        </w:rPr>
        <w:t>to PFOA, its salts and PFOA-related compounds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420"/>
        <w:gridCol w:w="1276"/>
        <w:gridCol w:w="1559"/>
        <w:gridCol w:w="1418"/>
        <w:gridCol w:w="1581"/>
        <w:gridCol w:w="949"/>
      </w:tblGrid>
      <w:tr w:rsidR="00192DC8" w:rsidRPr="00687A6A" w14:paraId="27C7AFBD" w14:textId="0BDFC7F7" w:rsidTr="00192DC8">
        <w:trPr>
          <w:trHeight w:val="525"/>
        </w:trPr>
        <w:tc>
          <w:tcPr>
            <w:tcW w:w="1280" w:type="dxa"/>
          </w:tcPr>
          <w:p w14:paraId="2BE0E07A" w14:textId="77777777" w:rsidR="00192DC8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D10762B" w14:textId="77777777" w:rsidR="00192DC8" w:rsidRPr="00687A6A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of alternatives use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924543" w14:textId="77777777" w:rsidR="00192DC8" w:rsidRPr="00687A6A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introducing the alternative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7D5B6" w14:textId="77777777" w:rsidR="00192DC8" w:rsidRPr="00687A6A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alternative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4E6DB4" w14:textId="77777777" w:rsidR="00192DC8" w:rsidRPr="00687A6A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D349EA" w14:textId="77777777" w:rsidR="00192DC8" w:rsidRPr="00687A6A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use (kg</w:t>
            </w:r>
            <w:r w:rsidRPr="00687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581" w:type="dxa"/>
          </w:tcPr>
          <w:p w14:paraId="1CC76057" w14:textId="77777777" w:rsidR="00192DC8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Risk assessment against POPs criteria listed in Annex D</w:t>
            </w:r>
          </w:p>
        </w:tc>
        <w:tc>
          <w:tcPr>
            <w:tcW w:w="949" w:type="dxa"/>
          </w:tcPr>
          <w:p w14:paraId="2306F64B" w14:textId="41C7DA14" w:rsidR="00192DC8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92DC8" w:rsidRPr="00687A6A" w14:paraId="7BBC5EBD" w14:textId="5D23717D" w:rsidTr="00192DC8">
        <w:trPr>
          <w:trHeight w:val="300"/>
        </w:trPr>
        <w:tc>
          <w:tcPr>
            <w:tcW w:w="1280" w:type="dxa"/>
          </w:tcPr>
          <w:p w14:paraId="32ADC01A" w14:textId="77777777" w:rsidR="00192DC8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EAF6223" w14:textId="77777777" w:rsidR="00192DC8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53E2EB3" w14:textId="77777777" w:rsidR="00192DC8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6D927C7D" w14:textId="77777777" w:rsidR="00192DC8" w:rsidRDefault="00192DC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954B780" w14:textId="27BEC42B" w:rsidR="00192DC8" w:rsidRPr="00687A6A" w:rsidRDefault="00192DC8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2107ABA" w14:textId="77777777" w:rsidR="00192DC8" w:rsidRPr="00687A6A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40E126" w14:textId="77777777" w:rsidR="00192DC8" w:rsidRPr="00687A6A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0A55C2" w14:textId="77777777" w:rsidR="00192DC8" w:rsidRPr="00687A6A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88D3FD" w14:textId="77777777" w:rsidR="00192DC8" w:rsidRPr="00687A6A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</w:tcPr>
          <w:p w14:paraId="3C394297" w14:textId="77777777" w:rsidR="00192DC8" w:rsidRPr="00687A6A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dxa"/>
          </w:tcPr>
          <w:p w14:paraId="33C5A4DF" w14:textId="77777777" w:rsidR="00192DC8" w:rsidRPr="00687A6A" w:rsidRDefault="00192DC8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215C59A" w14:textId="77777777" w:rsidR="0042637A" w:rsidRPr="0042637A" w:rsidRDefault="0042637A" w:rsidP="009F5D6D"/>
    <w:p w14:paraId="685E88EC" w14:textId="54A462FE" w:rsidR="00BD2AB1" w:rsidRDefault="001D1FD8" w:rsidP="00BD2AB1">
      <w:pPr>
        <w:pStyle w:val="Heading3"/>
      </w:pPr>
      <w:r>
        <w:t>4.</w:t>
      </w:r>
      <w:r w:rsidR="00BD2AB1" w:rsidRPr="00BD2AB1">
        <w:t>2.</w:t>
      </w:r>
      <w:r w:rsidR="0042637A">
        <w:t>8</w:t>
      </w:r>
      <w:r w:rsidR="00BD2AB1" w:rsidRPr="00BD2AB1">
        <w:t xml:space="preserve"> Assessment with respect to DDT (Annex B, Part II)</w:t>
      </w:r>
    </w:p>
    <w:p w14:paraId="0DB7B6F4" w14:textId="77777777" w:rsidR="00BD2AB1" w:rsidRDefault="00BD2AB1" w:rsidP="00BD2AB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BF273B9" w14:textId="77777777" w:rsidR="00403512" w:rsidRPr="00403512" w:rsidRDefault="00403512" w:rsidP="00BD2AB1"/>
    <w:p w14:paraId="7F4E6C2D" w14:textId="75B0AF64" w:rsidR="00BD2AB1" w:rsidRDefault="001D1FD8" w:rsidP="00403512">
      <w:pPr>
        <w:pStyle w:val="Heading4"/>
      </w:pPr>
      <w:r>
        <w:t>4.</w:t>
      </w:r>
      <w:r w:rsidR="00403512" w:rsidRPr="00403512">
        <w:t>2.</w:t>
      </w:r>
      <w:r w:rsidR="0042637A">
        <w:t>8</w:t>
      </w:r>
      <w:r w:rsidR="00403512" w:rsidRPr="00403512">
        <w:t>.1 Production</w:t>
      </w:r>
    </w:p>
    <w:p w14:paraId="03A2241F" w14:textId="2812A5FE" w:rsidR="00D3390F" w:rsidRDefault="00403512" w:rsidP="00403512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E76B7AB" w14:textId="2D99E5A7" w:rsidR="008F0B6E" w:rsidRPr="00553F99" w:rsidRDefault="00553F99" w:rsidP="00403512">
      <w:bookmarkStart w:id="1" w:name="_Hlk117853756"/>
      <w:r>
        <w:t xml:space="preserve">Table </w:t>
      </w:r>
      <w:r w:rsidR="00AE5125">
        <w:t>9</w:t>
      </w:r>
      <w:r w:rsidR="001D1FD8">
        <w:t>5</w:t>
      </w:r>
      <w:r>
        <w:t xml:space="preserve">. </w:t>
      </w:r>
      <w:r w:rsidR="001D2837">
        <w:t>Information on p</w:t>
      </w:r>
      <w:r>
        <w:t>roduction of DDT</w:t>
      </w:r>
      <w:bookmarkStart w:id="2" w:name="_Hlk124774836"/>
      <w:r w:rsidR="002D5693" w:rsidRPr="002D5693">
        <w:t>, in accordance with paragraph 1 (a) (</w:t>
      </w:r>
      <w:proofErr w:type="spellStart"/>
      <w:r w:rsidR="002D5693" w:rsidRPr="002D5693">
        <w:t>i</w:t>
      </w:r>
      <w:proofErr w:type="spellEnd"/>
      <w:r w:rsidR="002D5693" w:rsidRPr="002D5693">
        <w:t xml:space="preserve">) of Article 3 of the Convention </w:t>
      </w:r>
      <w:r>
        <w:t xml:space="preserve"> 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18"/>
        <w:gridCol w:w="1530"/>
        <w:gridCol w:w="1413"/>
        <w:gridCol w:w="1624"/>
        <w:gridCol w:w="1620"/>
      </w:tblGrid>
      <w:tr w:rsidR="001D2837" w:rsidRPr="00645514" w14:paraId="570C5DDF" w14:textId="1D33D548" w:rsidTr="001D2837">
        <w:trPr>
          <w:trHeight w:val="780"/>
        </w:trPr>
        <w:tc>
          <w:tcPr>
            <w:tcW w:w="663" w:type="pct"/>
            <w:shd w:val="clear" w:color="auto" w:fill="auto"/>
            <w:vAlign w:val="bottom"/>
            <w:hideMark/>
          </w:tcPr>
          <w:p w14:paraId="4C5835D6" w14:textId="77777777" w:rsidR="001D2837" w:rsidRPr="00645514" w:rsidRDefault="001D283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Chemicals</w:t>
            </w:r>
          </w:p>
        </w:tc>
        <w:tc>
          <w:tcPr>
            <w:tcW w:w="1106" w:type="pct"/>
            <w:shd w:val="clear" w:color="auto" w:fill="auto"/>
            <w:vAlign w:val="bottom"/>
            <w:hideMark/>
          </w:tcPr>
          <w:p w14:paraId="6F162EFA" w14:textId="71B6AF28" w:rsidR="001D2837" w:rsidRPr="00645514" w:rsidRDefault="001D283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99" w:type="pct"/>
            <w:shd w:val="clear" w:color="auto" w:fill="auto"/>
            <w:vAlign w:val="bottom"/>
            <w:hideMark/>
          </w:tcPr>
          <w:p w14:paraId="432666EF" w14:textId="0BFD8975" w:rsidR="001D2837" w:rsidRPr="00645514" w:rsidRDefault="001D283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started</w:t>
            </w:r>
          </w:p>
        </w:tc>
        <w:tc>
          <w:tcPr>
            <w:tcW w:w="738" w:type="pct"/>
            <w:shd w:val="clear" w:color="auto" w:fill="auto"/>
            <w:vAlign w:val="bottom"/>
            <w:hideMark/>
          </w:tcPr>
          <w:p w14:paraId="3347A46F" w14:textId="188F15D0" w:rsidR="001D2837" w:rsidRPr="00645514" w:rsidRDefault="001D283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in which the production ended</w:t>
            </w:r>
          </w:p>
        </w:tc>
        <w:tc>
          <w:tcPr>
            <w:tcW w:w="848" w:type="pct"/>
            <w:shd w:val="clear" w:color="auto" w:fill="auto"/>
            <w:vAlign w:val="bottom"/>
            <w:hideMark/>
          </w:tcPr>
          <w:p w14:paraId="5E7C0659" w14:textId="77777777" w:rsidR="001D2837" w:rsidRPr="00645514" w:rsidRDefault="001D283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45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total production [kg]</w:t>
            </w:r>
          </w:p>
        </w:tc>
        <w:tc>
          <w:tcPr>
            <w:tcW w:w="847" w:type="pct"/>
          </w:tcPr>
          <w:p w14:paraId="6889E6DF" w14:textId="75613DE5" w:rsidR="001D2837" w:rsidRPr="00645514" w:rsidRDefault="001D2837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D2837" w:rsidRPr="00645514" w14:paraId="70873E42" w14:textId="0D6AF04D" w:rsidTr="001D2837">
        <w:trPr>
          <w:trHeight w:val="300"/>
        </w:trPr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07A102D" w14:textId="0515E786" w:rsidR="001D2837" w:rsidRPr="00645514" w:rsidRDefault="001D2837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DDT</w:t>
            </w:r>
          </w:p>
        </w:tc>
        <w:tc>
          <w:tcPr>
            <w:tcW w:w="1106" w:type="pct"/>
            <w:shd w:val="clear" w:color="auto" w:fill="auto"/>
            <w:noWrap/>
            <w:vAlign w:val="bottom"/>
            <w:hideMark/>
          </w:tcPr>
          <w:p w14:paraId="4ADA88CA" w14:textId="77777777" w:rsidR="001D2837" w:rsidRDefault="001D2837" w:rsidP="00832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CBE9D40" w14:textId="77777777" w:rsidR="001D2837" w:rsidRDefault="001D2837" w:rsidP="00832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1EB0E1B" w14:textId="77777777" w:rsidR="001D2837" w:rsidRDefault="001D2837" w:rsidP="00832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5188DF06" w14:textId="77777777" w:rsidR="001D2837" w:rsidRDefault="001D2837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5CB51DC" w14:textId="0AE0D262" w:rsidR="001D2837" w:rsidRPr="00645514" w:rsidRDefault="001D2837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4914F9ED" w14:textId="77777777" w:rsidR="001D2837" w:rsidRPr="00645514" w:rsidRDefault="001D2837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14:paraId="44C4C753" w14:textId="77777777" w:rsidR="001D2837" w:rsidRPr="00645514" w:rsidRDefault="001D2837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14:paraId="4C1F86E8" w14:textId="77777777" w:rsidR="001D2837" w:rsidRPr="00645514" w:rsidRDefault="001D2837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</w:tcPr>
          <w:p w14:paraId="5A91740A" w14:textId="77777777" w:rsidR="001D2837" w:rsidRPr="00645514" w:rsidRDefault="001D2837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bookmarkEnd w:id="1"/>
    </w:tbl>
    <w:p w14:paraId="0F6C4ADD" w14:textId="6DD90E7C" w:rsidR="00403512" w:rsidRDefault="00403512" w:rsidP="00403512"/>
    <w:p w14:paraId="3B0D9419" w14:textId="5B900285" w:rsidR="00361C22" w:rsidRDefault="00553F99" w:rsidP="00403512">
      <w:r>
        <w:t xml:space="preserve">Table </w:t>
      </w:r>
      <w:r w:rsidR="00647F3D">
        <w:t>96</w:t>
      </w:r>
      <w:r>
        <w:t xml:space="preserve">. </w:t>
      </w:r>
      <w:r w:rsidR="00852CCC">
        <w:t>Information on p</w:t>
      </w:r>
      <w:r>
        <w:t xml:space="preserve">roduction of DDT per facility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"/>
        <w:gridCol w:w="1656"/>
        <w:gridCol w:w="1646"/>
        <w:gridCol w:w="1557"/>
        <w:gridCol w:w="1886"/>
        <w:gridCol w:w="1245"/>
        <w:gridCol w:w="1073"/>
      </w:tblGrid>
      <w:tr w:rsidR="00852CCC" w:rsidRPr="0006540F" w14:paraId="3E2DB524" w14:textId="594AC9F3" w:rsidTr="00852CCC">
        <w:trPr>
          <w:trHeight w:val="977"/>
        </w:trPr>
        <w:tc>
          <w:tcPr>
            <w:tcW w:w="513" w:type="dxa"/>
          </w:tcPr>
          <w:p w14:paraId="7AEC9E93" w14:textId="44D9619F" w:rsidR="00852CCC" w:rsidRPr="00361C22" w:rsidRDefault="00852CCC" w:rsidP="00403512">
            <w:pPr>
              <w:rPr>
                <w:b/>
                <w:bCs/>
                <w:sz w:val="20"/>
                <w:szCs w:val="20"/>
              </w:rPr>
            </w:pPr>
            <w:r w:rsidRPr="00361C22">
              <w:rPr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1656" w:type="dxa"/>
          </w:tcPr>
          <w:p w14:paraId="628C62F7" w14:textId="56209BA3" w:rsidR="00852CCC" w:rsidRPr="00361C22" w:rsidRDefault="00852CCC" w:rsidP="00403512">
            <w:pPr>
              <w:rPr>
                <w:b/>
                <w:bCs/>
                <w:sz w:val="20"/>
                <w:szCs w:val="20"/>
              </w:rPr>
            </w:pPr>
            <w:r w:rsidRPr="00361C22">
              <w:rPr>
                <w:b/>
                <w:bCs/>
                <w:sz w:val="20"/>
                <w:szCs w:val="20"/>
              </w:rPr>
              <w:t>Production facility and location</w:t>
            </w:r>
          </w:p>
        </w:tc>
        <w:tc>
          <w:tcPr>
            <w:tcW w:w="1646" w:type="dxa"/>
          </w:tcPr>
          <w:p w14:paraId="3EBD776C" w14:textId="1864982A" w:rsidR="00852CCC" w:rsidRPr="00361C22" w:rsidRDefault="00852CCC" w:rsidP="00403512">
            <w:pPr>
              <w:rPr>
                <w:b/>
                <w:bCs/>
                <w:sz w:val="20"/>
                <w:szCs w:val="20"/>
              </w:rPr>
            </w:pPr>
            <w:r w:rsidRPr="00361C22">
              <w:rPr>
                <w:b/>
                <w:bCs/>
                <w:sz w:val="20"/>
                <w:szCs w:val="20"/>
              </w:rPr>
              <w:t>Total production capacity (kg)</w:t>
            </w:r>
          </w:p>
        </w:tc>
        <w:tc>
          <w:tcPr>
            <w:tcW w:w="1557" w:type="dxa"/>
          </w:tcPr>
          <w:p w14:paraId="7408010B" w14:textId="6FDC2192" w:rsidR="00852CCC" w:rsidRPr="00361C22" w:rsidRDefault="00852CCC" w:rsidP="00361C22">
            <w:pPr>
              <w:jc w:val="center"/>
              <w:rPr>
                <w:b/>
                <w:bCs/>
                <w:sz w:val="20"/>
                <w:szCs w:val="20"/>
              </w:rPr>
            </w:pPr>
            <w:r w:rsidRPr="00361C22">
              <w:rPr>
                <w:b/>
                <w:bCs/>
                <w:sz w:val="20"/>
                <w:szCs w:val="20"/>
              </w:rPr>
              <w:t>Net output per year</w:t>
            </w:r>
          </w:p>
        </w:tc>
        <w:tc>
          <w:tcPr>
            <w:tcW w:w="1886" w:type="dxa"/>
          </w:tcPr>
          <w:p w14:paraId="721CFC27" w14:textId="462CAD2B" w:rsidR="00852CCC" w:rsidRPr="00361C22" w:rsidRDefault="00852CCC" w:rsidP="00403512">
            <w:pPr>
              <w:rPr>
                <w:b/>
                <w:bCs/>
                <w:sz w:val="20"/>
                <w:szCs w:val="20"/>
              </w:rPr>
            </w:pPr>
            <w:r w:rsidRPr="00361C22">
              <w:rPr>
                <w:b/>
                <w:bCs/>
                <w:sz w:val="20"/>
                <w:szCs w:val="20"/>
              </w:rPr>
              <w:t>Formulation (type and % of active ingredient)</w:t>
            </w:r>
          </w:p>
        </w:tc>
        <w:tc>
          <w:tcPr>
            <w:tcW w:w="1245" w:type="dxa"/>
          </w:tcPr>
          <w:p w14:paraId="5D02596E" w14:textId="0C27EA6B" w:rsidR="00852CCC" w:rsidRPr="00361C22" w:rsidRDefault="00852CCC" w:rsidP="00403512">
            <w:pPr>
              <w:rPr>
                <w:b/>
                <w:bCs/>
                <w:sz w:val="20"/>
                <w:szCs w:val="20"/>
              </w:rPr>
            </w:pPr>
            <w:r w:rsidRPr="00361C22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361C22">
              <w:rPr>
                <w:b/>
                <w:bCs/>
                <w:sz w:val="20"/>
                <w:szCs w:val="20"/>
              </w:rPr>
              <w:t>of</w:t>
            </w:r>
            <w:proofErr w:type="gramEnd"/>
            <w:r w:rsidRPr="00361C22">
              <w:rPr>
                <w:b/>
                <w:bCs/>
                <w:sz w:val="20"/>
                <w:szCs w:val="20"/>
              </w:rPr>
              <w:t xml:space="preserve"> in-country use</w:t>
            </w:r>
          </w:p>
        </w:tc>
        <w:tc>
          <w:tcPr>
            <w:tcW w:w="1073" w:type="dxa"/>
          </w:tcPr>
          <w:p w14:paraId="253258A1" w14:textId="230088A5" w:rsidR="00852CCC" w:rsidRPr="00361C22" w:rsidRDefault="00852CCC" w:rsidP="00403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852CCC" w:rsidRPr="00361C22" w14:paraId="0E6E9995" w14:textId="177EDACD" w:rsidTr="00852CCC">
        <w:tc>
          <w:tcPr>
            <w:tcW w:w="513" w:type="dxa"/>
          </w:tcPr>
          <w:p w14:paraId="17F497B1" w14:textId="77777777" w:rsidR="00852CCC" w:rsidRPr="00361C22" w:rsidRDefault="00852CCC" w:rsidP="004035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D6C2590" w14:textId="77777777" w:rsidR="00852CCC" w:rsidRPr="00361C22" w:rsidRDefault="00852CCC" w:rsidP="00403512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58E9CAFF" w14:textId="77777777" w:rsidR="00852CCC" w:rsidRPr="00361C22" w:rsidRDefault="00852CCC" w:rsidP="0040351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309C8D2" w14:textId="77777777" w:rsidR="00852CCC" w:rsidRPr="00361C22" w:rsidRDefault="00852CCC" w:rsidP="00403512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7969E046" w14:textId="77777777" w:rsidR="00852CCC" w:rsidRPr="00361C22" w:rsidRDefault="00852CCC" w:rsidP="0040351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6DCDE246" w14:textId="77777777" w:rsidR="00852CCC" w:rsidRPr="00361C22" w:rsidRDefault="00852CCC" w:rsidP="0040351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789CBACB" w14:textId="77777777" w:rsidR="00852CCC" w:rsidRPr="00361C22" w:rsidRDefault="00852CCC" w:rsidP="00403512">
            <w:pPr>
              <w:rPr>
                <w:sz w:val="20"/>
                <w:szCs w:val="20"/>
              </w:rPr>
            </w:pPr>
          </w:p>
        </w:tc>
      </w:tr>
    </w:tbl>
    <w:p w14:paraId="34C631A7" w14:textId="7B952B6C" w:rsidR="00361C22" w:rsidRDefault="00361C22" w:rsidP="00403512"/>
    <w:p w14:paraId="24AFCEF7" w14:textId="41501C81" w:rsidR="005B56BB" w:rsidRDefault="00E87886" w:rsidP="00403512">
      <w:r>
        <w:t xml:space="preserve">Table </w:t>
      </w:r>
      <w:r w:rsidR="00647F3D">
        <w:t>97</w:t>
      </w:r>
      <w:r>
        <w:t xml:space="preserve">. </w:t>
      </w:r>
      <w:r w:rsidRPr="00E87886">
        <w:t>Status of reformulating/repackaging DDT in the country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70"/>
        <w:gridCol w:w="1322"/>
        <w:gridCol w:w="1878"/>
        <w:gridCol w:w="1449"/>
      </w:tblGrid>
      <w:tr w:rsidR="00852CCC" w:rsidRPr="00E874C4" w14:paraId="0700FECD" w14:textId="114032F5" w:rsidTr="00852CCC">
        <w:trPr>
          <w:trHeight w:val="977"/>
        </w:trPr>
        <w:tc>
          <w:tcPr>
            <w:tcW w:w="2457" w:type="dxa"/>
          </w:tcPr>
          <w:p w14:paraId="25631348" w14:textId="4EDFFAA0" w:rsidR="00852CCC" w:rsidRPr="00E874C4" w:rsidRDefault="00852CCC" w:rsidP="00403512">
            <w:pPr>
              <w:rPr>
                <w:b/>
                <w:bCs/>
                <w:sz w:val="20"/>
                <w:szCs w:val="20"/>
              </w:rPr>
            </w:pPr>
            <w:r w:rsidRPr="00E874C4">
              <w:rPr>
                <w:b/>
                <w:bCs/>
                <w:sz w:val="20"/>
                <w:szCs w:val="20"/>
              </w:rPr>
              <w:t>Status of reformulating/repackaging DDT in the country</w:t>
            </w:r>
          </w:p>
        </w:tc>
        <w:tc>
          <w:tcPr>
            <w:tcW w:w="2470" w:type="dxa"/>
          </w:tcPr>
          <w:p w14:paraId="64E77E68" w14:textId="5CCFAF90" w:rsidR="00852CCC" w:rsidRPr="00E874C4" w:rsidRDefault="00852CCC" w:rsidP="00403512">
            <w:pPr>
              <w:rPr>
                <w:b/>
                <w:bCs/>
                <w:sz w:val="20"/>
                <w:szCs w:val="20"/>
              </w:rPr>
            </w:pPr>
            <w:r w:rsidRPr="00E874C4">
              <w:rPr>
                <w:b/>
                <w:bCs/>
                <w:sz w:val="20"/>
                <w:szCs w:val="20"/>
              </w:rPr>
              <w:t>Origin of active ingredient &amp; repackaging/reformulation facility</w:t>
            </w:r>
          </w:p>
        </w:tc>
        <w:tc>
          <w:tcPr>
            <w:tcW w:w="1322" w:type="dxa"/>
          </w:tcPr>
          <w:p w14:paraId="1FE9400A" w14:textId="318460A9" w:rsidR="00852CCC" w:rsidRPr="00E874C4" w:rsidRDefault="00852CCC" w:rsidP="00403512">
            <w:pPr>
              <w:rPr>
                <w:b/>
                <w:bCs/>
                <w:sz w:val="20"/>
                <w:szCs w:val="20"/>
              </w:rPr>
            </w:pPr>
            <w:r w:rsidRPr="00E874C4">
              <w:rPr>
                <w:b/>
                <w:bCs/>
                <w:sz w:val="20"/>
                <w:szCs w:val="20"/>
              </w:rPr>
              <w:t>Formulation (type &amp; % active ingredient)</w:t>
            </w:r>
          </w:p>
        </w:tc>
        <w:tc>
          <w:tcPr>
            <w:tcW w:w="1878" w:type="dxa"/>
          </w:tcPr>
          <w:p w14:paraId="181C0BE5" w14:textId="4807FF25" w:rsidR="00852CCC" w:rsidRPr="00E874C4" w:rsidRDefault="00852CCC" w:rsidP="00E874C4">
            <w:pPr>
              <w:jc w:val="center"/>
              <w:rPr>
                <w:b/>
                <w:bCs/>
                <w:sz w:val="20"/>
                <w:szCs w:val="20"/>
              </w:rPr>
            </w:pPr>
            <w:r w:rsidRPr="00E874C4">
              <w:rPr>
                <w:b/>
                <w:bCs/>
                <w:sz w:val="20"/>
                <w:szCs w:val="20"/>
              </w:rPr>
              <w:t xml:space="preserve">Quantity per year (kg) </w:t>
            </w:r>
          </w:p>
        </w:tc>
        <w:tc>
          <w:tcPr>
            <w:tcW w:w="1449" w:type="dxa"/>
          </w:tcPr>
          <w:p w14:paraId="66EF923B" w14:textId="0C67B29D" w:rsidR="00852CCC" w:rsidRPr="00E874C4" w:rsidRDefault="00852CCC" w:rsidP="00E87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852CCC" w:rsidRPr="0006540F" w14:paraId="43392B37" w14:textId="0FC9C83D" w:rsidTr="00852CCC">
        <w:tc>
          <w:tcPr>
            <w:tcW w:w="2457" w:type="dxa"/>
          </w:tcPr>
          <w:p w14:paraId="24F8027E" w14:textId="77777777" w:rsidR="00852CCC" w:rsidRDefault="00852CCC" w:rsidP="008322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9845DA2" w14:textId="77777777" w:rsidR="00852CCC" w:rsidRDefault="00852CCC" w:rsidP="008322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1A3CBF2B" w14:textId="77777777" w:rsidR="00852CCC" w:rsidRDefault="00852CCC" w:rsidP="008322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277E943D" w14:textId="77777777" w:rsidR="00852CCC" w:rsidRDefault="00852CCC" w:rsidP="00404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C3BB133" w14:textId="3E09A3CE" w:rsidR="00852CCC" w:rsidRPr="00E874C4" w:rsidRDefault="00852CCC" w:rsidP="0040442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470" w:type="dxa"/>
          </w:tcPr>
          <w:p w14:paraId="2909CA3F" w14:textId="77777777" w:rsidR="00852CCC" w:rsidRPr="00E874C4" w:rsidRDefault="00852CCC" w:rsidP="00E874C4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77A088C2" w14:textId="77777777" w:rsidR="00852CCC" w:rsidRPr="00E874C4" w:rsidRDefault="00852CCC" w:rsidP="00E874C4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14:paraId="197F49A6" w14:textId="77777777" w:rsidR="00852CCC" w:rsidRPr="00E874C4" w:rsidRDefault="00852CCC" w:rsidP="00E874C4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4B1387BA" w14:textId="77777777" w:rsidR="00852CCC" w:rsidRPr="00E874C4" w:rsidRDefault="00852CCC" w:rsidP="00E874C4">
            <w:pPr>
              <w:rPr>
                <w:sz w:val="20"/>
                <w:szCs w:val="20"/>
              </w:rPr>
            </w:pPr>
          </w:p>
        </w:tc>
      </w:tr>
    </w:tbl>
    <w:p w14:paraId="4880AE84" w14:textId="2FF58CD2" w:rsidR="004F4050" w:rsidRPr="002F11E1" w:rsidRDefault="00647F3D" w:rsidP="002F11E1">
      <w:pPr>
        <w:pStyle w:val="Heading4"/>
      </w:pPr>
      <w:r>
        <w:t>4.</w:t>
      </w:r>
      <w:r w:rsidR="002F11E1" w:rsidRPr="002F11E1">
        <w:t>2.</w:t>
      </w:r>
      <w:r w:rsidR="0042637A">
        <w:t>8</w:t>
      </w:r>
      <w:r w:rsidR="002F11E1" w:rsidRPr="002F11E1">
        <w:t>.2 Import</w:t>
      </w:r>
    </w:p>
    <w:p w14:paraId="0BB3DA91" w14:textId="728EC280" w:rsidR="002F11E1" w:rsidRDefault="002F11E1" w:rsidP="002F11E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9C8990A" w14:textId="3B564B94" w:rsidR="00794435" w:rsidRPr="0087616A" w:rsidRDefault="0087616A" w:rsidP="002F11E1">
      <w:r>
        <w:t xml:space="preserve">Table </w:t>
      </w:r>
      <w:r w:rsidR="00647F3D">
        <w:t>98</w:t>
      </w:r>
      <w:r>
        <w:t xml:space="preserve">. </w:t>
      </w:r>
      <w:r w:rsidR="00764314">
        <w:t xml:space="preserve">Information on </w:t>
      </w:r>
      <w:r>
        <w:t>DDT imports</w:t>
      </w:r>
      <w:r w:rsidR="002D5693" w:rsidRPr="002D5693">
        <w:t xml:space="preserve">, in accordance with paragraph </w:t>
      </w:r>
      <w:r w:rsidR="00556CA5">
        <w:t>2</w:t>
      </w:r>
      <w:r w:rsidR="002D5693" w:rsidRPr="002D5693">
        <w:t xml:space="preserve"> (a)</w:t>
      </w:r>
      <w:r w:rsidR="00556CA5">
        <w:t xml:space="preserve"> (</w:t>
      </w:r>
      <w:proofErr w:type="spellStart"/>
      <w:r w:rsidR="00556CA5">
        <w:t>i</w:t>
      </w:r>
      <w:proofErr w:type="spellEnd"/>
      <w:r w:rsidR="00556CA5">
        <w:t>) and</w:t>
      </w:r>
      <w:r w:rsidR="002D5693" w:rsidRPr="002D5693">
        <w:t xml:space="preserve"> (ii) of Article 3 of the Convention  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699"/>
        <w:gridCol w:w="939"/>
        <w:gridCol w:w="1059"/>
        <w:gridCol w:w="1285"/>
        <w:gridCol w:w="1358"/>
        <w:gridCol w:w="1525"/>
        <w:gridCol w:w="1521"/>
      </w:tblGrid>
      <w:tr w:rsidR="00764314" w:rsidRPr="00B909DF" w14:paraId="283EB95B" w14:textId="6693B788" w:rsidTr="00764314">
        <w:trPr>
          <w:trHeight w:val="525"/>
        </w:trPr>
        <w:tc>
          <w:tcPr>
            <w:tcW w:w="632" w:type="pct"/>
          </w:tcPr>
          <w:p w14:paraId="0DD4B3A3" w14:textId="77777777" w:rsidR="00764314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3FC2837" w14:textId="77777777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6B9FA211" w14:textId="77777777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3157B79" w14:textId="77777777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563" w:type="pct"/>
            <w:shd w:val="clear" w:color="auto" w:fill="auto"/>
            <w:vAlign w:val="bottom"/>
            <w:hideMark/>
          </w:tcPr>
          <w:p w14:paraId="1A2ED0CA" w14:textId="5CC2D5E0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14:paraId="110C845E" w14:textId="77777777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(kg/year)</w:t>
            </w:r>
          </w:p>
        </w:tc>
        <w:tc>
          <w:tcPr>
            <w:tcW w:w="639" w:type="pct"/>
          </w:tcPr>
          <w:p w14:paraId="7B9AE0F6" w14:textId="24D60285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Name of manufacturer </w:t>
            </w:r>
          </w:p>
        </w:tc>
        <w:tc>
          <w:tcPr>
            <w:tcW w:w="806" w:type="pct"/>
          </w:tcPr>
          <w:p w14:paraId="6068A72C" w14:textId="2566CE33" w:rsidR="00764314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Formulation (type and % of active ingredient)</w:t>
            </w:r>
          </w:p>
        </w:tc>
        <w:tc>
          <w:tcPr>
            <w:tcW w:w="806" w:type="pct"/>
          </w:tcPr>
          <w:p w14:paraId="4BF4C382" w14:textId="6A0A69C9" w:rsidR="00764314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64314" w:rsidRPr="00B909DF" w14:paraId="0D6FDB94" w14:textId="07FD29AC" w:rsidTr="00764314">
        <w:trPr>
          <w:trHeight w:val="300"/>
        </w:trPr>
        <w:tc>
          <w:tcPr>
            <w:tcW w:w="632" w:type="pct"/>
          </w:tcPr>
          <w:p w14:paraId="09599C2C" w14:textId="77777777" w:rsidR="00764314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EABDC6F" w14:textId="77777777" w:rsidR="00764314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426A6FF" w14:textId="77777777" w:rsidR="00764314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59E13BB5" w14:textId="77777777" w:rsidR="00764314" w:rsidRDefault="00764314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DC8FBBB" w14:textId="30BC7C00" w:rsidR="00764314" w:rsidRPr="00B909DF" w:rsidRDefault="00764314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326E142B" w14:textId="77777777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16AE1C77" w14:textId="77777777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3086C411" w14:textId="77777777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14:paraId="3D1C9AEA" w14:textId="77777777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9" w:type="pct"/>
          </w:tcPr>
          <w:p w14:paraId="64E2D469" w14:textId="77777777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pct"/>
          </w:tcPr>
          <w:p w14:paraId="63A94E9D" w14:textId="77777777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pct"/>
          </w:tcPr>
          <w:p w14:paraId="16345DFD" w14:textId="77777777" w:rsidR="00764314" w:rsidRPr="00B909DF" w:rsidRDefault="0076431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A9A1EBD" w14:textId="77777777" w:rsidR="002F11E1" w:rsidRDefault="002F11E1" w:rsidP="00403512"/>
    <w:p w14:paraId="459A1D4A" w14:textId="3760AF3B" w:rsidR="007B1496" w:rsidRDefault="00647F3D" w:rsidP="007B1496">
      <w:pPr>
        <w:pStyle w:val="Heading4"/>
      </w:pPr>
      <w:r>
        <w:t>4.</w:t>
      </w:r>
      <w:r w:rsidR="007B1496" w:rsidRPr="007B1496">
        <w:t>2.</w:t>
      </w:r>
      <w:r w:rsidR="0042637A">
        <w:t>8</w:t>
      </w:r>
      <w:r w:rsidR="007B1496" w:rsidRPr="007B1496">
        <w:t>.3 Export</w:t>
      </w:r>
    </w:p>
    <w:p w14:paraId="4462778D" w14:textId="4DAEF7E5" w:rsidR="007B1496" w:rsidRDefault="007B1496" w:rsidP="007B1496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4C68D8D8" w14:textId="01C53B8F" w:rsidR="00D97E1F" w:rsidRPr="00D97E1F" w:rsidRDefault="00D97E1F" w:rsidP="007B1496">
      <w:r>
        <w:t xml:space="preserve">Table </w:t>
      </w:r>
      <w:r w:rsidR="00647F3D">
        <w:t>99</w:t>
      </w:r>
      <w:r>
        <w:t xml:space="preserve">. </w:t>
      </w:r>
      <w:r w:rsidR="00DC1273">
        <w:t xml:space="preserve">Information on </w:t>
      </w:r>
      <w:r>
        <w:t>DDT exports</w:t>
      </w:r>
      <w:r w:rsidR="00556CA5" w:rsidRPr="002D5693">
        <w:t xml:space="preserve">, in accordance with paragraph </w:t>
      </w:r>
      <w:r w:rsidR="00556CA5">
        <w:t>2</w:t>
      </w:r>
      <w:r w:rsidR="00556CA5" w:rsidRPr="002D5693">
        <w:t xml:space="preserve"> (</w:t>
      </w:r>
      <w:r w:rsidR="00EB5AFE">
        <w:t>b</w:t>
      </w:r>
      <w:r w:rsidR="00556CA5" w:rsidRPr="002D5693">
        <w:t>)</w:t>
      </w:r>
      <w:r w:rsidR="00556CA5">
        <w:t xml:space="preserve"> (</w:t>
      </w:r>
      <w:proofErr w:type="spellStart"/>
      <w:r w:rsidR="00556CA5">
        <w:t>i</w:t>
      </w:r>
      <w:proofErr w:type="spellEnd"/>
      <w:r w:rsidR="00556CA5">
        <w:t>) and</w:t>
      </w:r>
      <w:r w:rsidR="00556CA5" w:rsidRPr="002D5693">
        <w:t xml:space="preserve"> (ii) of Article 3 of the Convention  </w:t>
      </w:r>
      <w:r w:rsidR="00556CA5">
        <w:t xml:space="preserve"> 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608"/>
        <w:gridCol w:w="1076"/>
        <w:gridCol w:w="1317"/>
        <w:gridCol w:w="1306"/>
        <w:gridCol w:w="802"/>
        <w:gridCol w:w="1447"/>
        <w:gridCol w:w="1447"/>
      </w:tblGrid>
      <w:tr w:rsidR="00DC1273" w:rsidRPr="004F1459" w14:paraId="7C7861A2" w14:textId="75FB1011" w:rsidTr="00DC1273">
        <w:trPr>
          <w:trHeight w:val="525"/>
        </w:trPr>
        <w:tc>
          <w:tcPr>
            <w:tcW w:w="828" w:type="pct"/>
          </w:tcPr>
          <w:p w14:paraId="109123A2" w14:textId="77777777" w:rsidR="00DC1273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B10B54D" w14:textId="77777777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B080E55" w14:textId="77777777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F12ECFC" w14:textId="77777777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694" w:type="pct"/>
            <w:shd w:val="clear" w:color="auto" w:fill="auto"/>
            <w:vAlign w:val="bottom"/>
            <w:hideMark/>
          </w:tcPr>
          <w:p w14:paraId="141A76D6" w14:textId="7E7E8CF1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688" w:type="pct"/>
            <w:shd w:val="clear" w:color="auto" w:fill="auto"/>
            <w:vAlign w:val="bottom"/>
            <w:hideMark/>
          </w:tcPr>
          <w:p w14:paraId="564DA9D0" w14:textId="77777777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 (kg/year)</w:t>
            </w:r>
          </w:p>
        </w:tc>
        <w:tc>
          <w:tcPr>
            <w:tcW w:w="373" w:type="pct"/>
          </w:tcPr>
          <w:p w14:paraId="780C40E4" w14:textId="4F89068A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Facility </w:t>
            </w:r>
          </w:p>
        </w:tc>
        <w:tc>
          <w:tcPr>
            <w:tcW w:w="762" w:type="pct"/>
          </w:tcPr>
          <w:p w14:paraId="7975AD52" w14:textId="1A12C0CB" w:rsidR="00DC1273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Formulation (type and % of active ingredient)</w:t>
            </w:r>
          </w:p>
        </w:tc>
        <w:tc>
          <w:tcPr>
            <w:tcW w:w="762" w:type="pct"/>
          </w:tcPr>
          <w:p w14:paraId="3BA451AA" w14:textId="365CD00E" w:rsidR="00DC1273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C1273" w:rsidRPr="004F1459" w14:paraId="1EFE30E2" w14:textId="29DDB968" w:rsidTr="00DC1273">
        <w:trPr>
          <w:trHeight w:val="300"/>
        </w:trPr>
        <w:tc>
          <w:tcPr>
            <w:tcW w:w="828" w:type="pct"/>
          </w:tcPr>
          <w:p w14:paraId="31467239" w14:textId="77777777" w:rsidR="00DC1273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Yes</w:t>
            </w:r>
          </w:p>
          <w:p w14:paraId="0E026BB0" w14:textId="77777777" w:rsidR="00DC1273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BF4BF5D" w14:textId="77777777" w:rsidR="00DC1273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475E1A7E" w14:textId="77777777" w:rsidR="00DC1273" w:rsidRDefault="00DC1273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698BD9C" w14:textId="002B2719" w:rsidR="00DC1273" w:rsidRPr="004F1459" w:rsidRDefault="00DC1273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CAEFFC2" w14:textId="77777777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6C8BD682" w14:textId="77777777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BB1219A" w14:textId="77777777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6562EBD5" w14:textId="77777777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pct"/>
          </w:tcPr>
          <w:p w14:paraId="0876A366" w14:textId="77777777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pct"/>
          </w:tcPr>
          <w:p w14:paraId="036AB210" w14:textId="77777777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pct"/>
          </w:tcPr>
          <w:p w14:paraId="3A1E8BAB" w14:textId="77777777" w:rsidR="00DC1273" w:rsidRPr="004F1459" w:rsidRDefault="00DC127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D80E95E" w14:textId="77777777" w:rsidR="007B1496" w:rsidRDefault="007B1496" w:rsidP="007B1496"/>
    <w:p w14:paraId="158590A5" w14:textId="624212E9" w:rsidR="008D1380" w:rsidRPr="008D1380" w:rsidRDefault="00647F3D" w:rsidP="008D1380">
      <w:pPr>
        <w:pStyle w:val="Heading4"/>
      </w:pPr>
      <w:r>
        <w:t>4.</w:t>
      </w:r>
      <w:r w:rsidR="008D1380" w:rsidRPr="008D1380">
        <w:t>2.</w:t>
      </w:r>
      <w:r w:rsidR="0042637A">
        <w:t>8</w:t>
      </w:r>
      <w:r w:rsidR="008D1380" w:rsidRPr="008D1380">
        <w:t>.4 Use</w:t>
      </w:r>
    </w:p>
    <w:p w14:paraId="400AC715" w14:textId="77777777" w:rsidR="008D1380" w:rsidRPr="008E6FD9" w:rsidRDefault="008D1380" w:rsidP="008D1380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88452DB" w14:textId="13DEBC78" w:rsidR="008D1380" w:rsidRDefault="00647F3D" w:rsidP="00BE0146">
      <w:pPr>
        <w:pStyle w:val="Heading5"/>
      </w:pPr>
      <w:r>
        <w:t>4.</w:t>
      </w:r>
      <w:r w:rsidR="00BE0146">
        <w:t>2.</w:t>
      </w:r>
      <w:r w:rsidR="0042637A">
        <w:t>8</w:t>
      </w:r>
      <w:r w:rsidR="00BE0146">
        <w:t>.4.1 Use in agriculture</w:t>
      </w:r>
    </w:p>
    <w:p w14:paraId="400CD908" w14:textId="33AF743A" w:rsidR="002A5851" w:rsidRDefault="002A5851" w:rsidP="002A585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D0A9E59" w14:textId="18A42442" w:rsidR="00375A8E" w:rsidRPr="00251053" w:rsidRDefault="00251053" w:rsidP="002A5851">
      <w:r>
        <w:t xml:space="preserve">Table </w:t>
      </w:r>
      <w:r w:rsidR="00AE5125">
        <w:t>10</w:t>
      </w:r>
      <w:r w:rsidR="00647F3D">
        <w:t>0</w:t>
      </w:r>
      <w:r>
        <w:t xml:space="preserve">. </w:t>
      </w:r>
      <w:r w:rsidR="00F43551">
        <w:t xml:space="preserve">Information on </w:t>
      </w:r>
      <w:r>
        <w:t xml:space="preserve">DDT use in agriculture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979"/>
        <w:gridCol w:w="2065"/>
        <w:gridCol w:w="2283"/>
        <w:gridCol w:w="2281"/>
      </w:tblGrid>
      <w:tr w:rsidR="00F43551" w:rsidRPr="0067206E" w14:paraId="13F23614" w14:textId="1EF22798" w:rsidTr="00F43551">
        <w:trPr>
          <w:trHeight w:val="350"/>
        </w:trPr>
        <w:tc>
          <w:tcPr>
            <w:tcW w:w="1028" w:type="pct"/>
          </w:tcPr>
          <w:p w14:paraId="59199154" w14:textId="77777777" w:rsidR="00F43551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4E9224D" w14:textId="77777777" w:rsidR="00F43551" w:rsidRPr="0067206E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14:paraId="3ED5B532" w14:textId="77777777" w:rsidR="00F43551" w:rsidRPr="0067206E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14:paraId="1D5793C3" w14:textId="77777777" w:rsidR="00F43551" w:rsidRPr="0067206E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192" w:type="pct"/>
            <w:shd w:val="clear" w:color="auto" w:fill="auto"/>
            <w:vAlign w:val="bottom"/>
            <w:hideMark/>
          </w:tcPr>
          <w:p w14:paraId="43CC6958" w14:textId="77777777" w:rsidR="00F43551" w:rsidRPr="0067206E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use (</w:t>
            </w:r>
            <w:proofErr w:type="spellStart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6720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92" w:type="pct"/>
          </w:tcPr>
          <w:p w14:paraId="4AE5A372" w14:textId="6D05F666" w:rsidR="00F43551" w:rsidRPr="0067206E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F43551" w:rsidRPr="0067206E" w14:paraId="38B06B14" w14:textId="66BC3337" w:rsidTr="00F43551">
        <w:trPr>
          <w:trHeight w:val="300"/>
        </w:trPr>
        <w:tc>
          <w:tcPr>
            <w:tcW w:w="1028" w:type="pct"/>
          </w:tcPr>
          <w:p w14:paraId="4E116053" w14:textId="77777777" w:rsidR="00F43551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131FC96" w14:textId="77777777" w:rsidR="00F43551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1E8CB4FE" w14:textId="77777777" w:rsidR="00F43551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170846FF" w14:textId="77777777" w:rsidR="00F43551" w:rsidRDefault="00F43551" w:rsidP="0040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BA93FCD" w14:textId="33986C7E" w:rsidR="00F43551" w:rsidRPr="0067206E" w:rsidRDefault="00F43551" w:rsidP="0040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14:paraId="7701414F" w14:textId="77777777" w:rsidR="00F43551" w:rsidRPr="0067206E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14:paraId="7D62A890" w14:textId="77777777" w:rsidR="00F43551" w:rsidRPr="0067206E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2" w:type="pct"/>
            <w:shd w:val="clear" w:color="auto" w:fill="auto"/>
            <w:noWrap/>
            <w:vAlign w:val="bottom"/>
            <w:hideMark/>
          </w:tcPr>
          <w:p w14:paraId="4CE99971" w14:textId="77777777" w:rsidR="00F43551" w:rsidRPr="0067206E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2" w:type="pct"/>
          </w:tcPr>
          <w:p w14:paraId="5D05A6E9" w14:textId="77777777" w:rsidR="00F43551" w:rsidRPr="0067206E" w:rsidRDefault="00F43551" w:rsidP="00073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EBCC5CA" w14:textId="7AFC850F" w:rsidR="00BE0146" w:rsidRDefault="00BE0146" w:rsidP="00BE0146"/>
    <w:p w14:paraId="448996DF" w14:textId="5B63138A" w:rsidR="00BE0146" w:rsidRDefault="00647F3D" w:rsidP="00BE0146">
      <w:pPr>
        <w:pStyle w:val="Heading5"/>
      </w:pPr>
      <w:r>
        <w:t>4.</w:t>
      </w:r>
      <w:r w:rsidR="00BE0146">
        <w:t>2.</w:t>
      </w:r>
      <w:r w:rsidR="0042637A">
        <w:t>8</w:t>
      </w:r>
      <w:r w:rsidR="00BE0146">
        <w:t>.4.2 Use for disease vector control</w:t>
      </w:r>
    </w:p>
    <w:p w14:paraId="47EEE75D" w14:textId="77777777" w:rsidR="002A5851" w:rsidRPr="008E6FD9" w:rsidRDefault="002A5851" w:rsidP="002A585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481B8661" w14:textId="538EBFAF" w:rsidR="00BE0146" w:rsidRPr="00BE0146" w:rsidRDefault="00251053" w:rsidP="00BE0146">
      <w:r>
        <w:t xml:space="preserve">Table </w:t>
      </w:r>
      <w:r w:rsidR="00AE5125">
        <w:t>10</w:t>
      </w:r>
      <w:r w:rsidR="00647F3D">
        <w:t>1</w:t>
      </w:r>
      <w:r>
        <w:t xml:space="preserve">. </w:t>
      </w:r>
      <w:r w:rsidR="003D4A92">
        <w:t xml:space="preserve">Information on </w:t>
      </w:r>
      <w:r w:rsidR="000C09B2">
        <w:t>DDT</w:t>
      </w:r>
      <w:r>
        <w:t xml:space="preserve"> use</w:t>
      </w:r>
      <w:r w:rsidR="000C09B2">
        <w:t xml:space="preserve"> for disease vector control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20"/>
        <w:gridCol w:w="1369"/>
        <w:gridCol w:w="1120"/>
        <w:gridCol w:w="996"/>
        <w:gridCol w:w="1247"/>
        <w:gridCol w:w="1367"/>
        <w:gridCol w:w="1364"/>
      </w:tblGrid>
      <w:tr w:rsidR="003D4A92" w:rsidRPr="0067206E" w14:paraId="1C40CACA" w14:textId="0E92C704" w:rsidTr="003D4A92">
        <w:trPr>
          <w:trHeight w:val="2713"/>
        </w:trPr>
        <w:tc>
          <w:tcPr>
            <w:tcW w:w="518" w:type="pct"/>
          </w:tcPr>
          <w:p w14:paraId="18A2631B" w14:textId="77777777" w:rsidR="003D4A92" w:rsidRPr="0067206E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 of use for disease vector control</w:t>
            </w:r>
          </w:p>
        </w:tc>
        <w:tc>
          <w:tcPr>
            <w:tcW w:w="585" w:type="pct"/>
          </w:tcPr>
          <w:p w14:paraId="28C0D010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Planning to introduce the use of DDT in the future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14:paraId="07FAB3B5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CCDB94" w14:textId="77777777" w:rsidR="003D4A92" w:rsidRPr="0067206E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of use for other purpose besides disease vector control</w:t>
            </w:r>
          </w:p>
        </w:tc>
        <w:tc>
          <w:tcPr>
            <w:tcW w:w="585" w:type="pct"/>
          </w:tcPr>
          <w:p w14:paraId="491098C7" w14:textId="77777777" w:rsidR="003D4A92" w:rsidRDefault="003D4A92" w:rsidP="004D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CC1E63C" w14:textId="77777777" w:rsidR="003D4A92" w:rsidRPr="009E2DDF" w:rsidRDefault="003D4A92" w:rsidP="004D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Formulation type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55AA3A67" w14:textId="77777777" w:rsidR="003D4A92" w:rsidRPr="009E2DDF" w:rsidRDefault="003D4A92" w:rsidP="004D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active ingredient</w:t>
            </w:r>
          </w:p>
        </w:tc>
        <w:tc>
          <w:tcPr>
            <w:tcW w:w="651" w:type="pct"/>
            <w:shd w:val="clear" w:color="auto" w:fill="auto"/>
            <w:vAlign w:val="bottom"/>
          </w:tcPr>
          <w:p w14:paraId="7E8F5A81" w14:textId="77777777" w:rsidR="003D4A92" w:rsidRPr="009E2DDF" w:rsidRDefault="003D4A92" w:rsidP="004D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Amount (kg)/year</w:t>
            </w:r>
          </w:p>
        </w:tc>
        <w:tc>
          <w:tcPr>
            <w:tcW w:w="714" w:type="pct"/>
          </w:tcPr>
          <w:p w14:paraId="5C9005F1" w14:textId="77777777" w:rsidR="003D4A92" w:rsidRPr="009E2DDF" w:rsidRDefault="003D4A92" w:rsidP="004D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Non-government agencies (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private agencies, NGOs) involved in using DDT for disease vector control purposes</w:t>
            </w:r>
          </w:p>
        </w:tc>
        <w:tc>
          <w:tcPr>
            <w:tcW w:w="712" w:type="pct"/>
          </w:tcPr>
          <w:p w14:paraId="2FE9AA4A" w14:textId="56E38702" w:rsidR="003D4A92" w:rsidRDefault="003D4A92" w:rsidP="004D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3D4A92" w:rsidRPr="0067206E" w14:paraId="3C24B234" w14:textId="32369773" w:rsidTr="003D4A92">
        <w:trPr>
          <w:trHeight w:val="387"/>
        </w:trPr>
        <w:tc>
          <w:tcPr>
            <w:tcW w:w="518" w:type="pct"/>
          </w:tcPr>
          <w:p w14:paraId="7CB071DC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80CF3E5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04EFE35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  <w:p w14:paraId="317B15D1" w14:textId="77777777" w:rsidR="003D4A92" w:rsidRDefault="003D4A92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3F54C1E" w14:textId="5A00AF3E" w:rsidR="003D4A92" w:rsidRDefault="003D4A92" w:rsidP="0078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applicable</w:t>
            </w:r>
          </w:p>
        </w:tc>
        <w:tc>
          <w:tcPr>
            <w:tcW w:w="585" w:type="pct"/>
          </w:tcPr>
          <w:p w14:paraId="3475F005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Yes</w:t>
            </w:r>
          </w:p>
          <w:p w14:paraId="2B85B07B" w14:textId="77777777" w:rsidR="003D4A92" w:rsidRPr="0067206E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2D02F28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14:paraId="47ADEE84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6A427C0" w14:textId="77777777" w:rsidR="003D4A92" w:rsidRPr="0067206E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1295DCE0" w14:textId="77777777" w:rsidR="003D4A92" w:rsidRPr="0067206E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  <w:p w14:paraId="1A47350D" w14:textId="77777777" w:rsidR="003D4A92" w:rsidRPr="0067206E" w:rsidDel="00D35B6E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</w:tcPr>
          <w:p w14:paraId="38CAE5A0" w14:textId="77777777" w:rsidR="003D4A92" w:rsidRPr="0067206E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noWrap/>
            <w:vAlign w:val="bottom"/>
          </w:tcPr>
          <w:p w14:paraId="5AD803EA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1" w:type="pct"/>
            <w:shd w:val="clear" w:color="auto" w:fill="auto"/>
            <w:vAlign w:val="bottom"/>
          </w:tcPr>
          <w:p w14:paraId="2C1B0B37" w14:textId="77777777" w:rsidR="003D4A92" w:rsidRPr="0067206E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48A0357" w14:textId="77777777" w:rsidR="003D4A92" w:rsidRPr="0067206E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20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4" w:type="pct"/>
          </w:tcPr>
          <w:p w14:paraId="5DAEE996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A43F630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3C4848FC" w14:textId="77777777" w:rsidR="003D4A92" w:rsidRPr="00AE3B59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</w:tc>
        <w:tc>
          <w:tcPr>
            <w:tcW w:w="712" w:type="pct"/>
          </w:tcPr>
          <w:p w14:paraId="735CE3F3" w14:textId="77777777" w:rsidR="003D4A92" w:rsidRDefault="003D4A92" w:rsidP="004D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DB58B00" w14:textId="77777777" w:rsidR="00C368CF" w:rsidRDefault="00C368CF" w:rsidP="007B1496"/>
    <w:p w14:paraId="39F6243A" w14:textId="7B28046D" w:rsidR="001D0952" w:rsidRDefault="00036DA5" w:rsidP="00F55FC9">
      <w:r w:rsidRPr="00B6311C">
        <w:t xml:space="preserve">Table </w:t>
      </w:r>
      <w:r w:rsidR="008D31F2">
        <w:t>10</w:t>
      </w:r>
      <w:r w:rsidR="000D5290">
        <w:t>2</w:t>
      </w:r>
      <w:r w:rsidRPr="00B6311C">
        <w:t xml:space="preserve">. </w:t>
      </w:r>
      <w:r w:rsidR="00F55FC9">
        <w:t>Information on d</w:t>
      </w:r>
      <w:r w:rsidR="00497D57" w:rsidRPr="00B6311C">
        <w:t>isease, main vector species targeted and percent of population at risk covered by DDT</w:t>
      </w:r>
      <w:r w:rsidR="00556CA5">
        <w:t xml:space="preserve"> </w:t>
      </w:r>
    </w:p>
    <w:p w14:paraId="41A9F230" w14:textId="77777777" w:rsidR="00786B97" w:rsidRDefault="00786B97" w:rsidP="00786B9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1CB75E50" w14:textId="2FBCEE16" w:rsidR="00786B97" w:rsidRPr="00B6311C" w:rsidRDefault="00786B97" w:rsidP="00786B97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443"/>
        <w:gridCol w:w="2508"/>
        <w:gridCol w:w="2208"/>
      </w:tblGrid>
      <w:tr w:rsidR="00F55FC9" w:rsidRPr="00B6311C" w14:paraId="5FF05FD1" w14:textId="66D32A1A" w:rsidTr="00F55FC9">
        <w:tc>
          <w:tcPr>
            <w:tcW w:w="2417" w:type="dxa"/>
          </w:tcPr>
          <w:p w14:paraId="65F530C2" w14:textId="42DBE4D6" w:rsidR="00F55FC9" w:rsidRPr="00B6311C" w:rsidRDefault="00F55FC9" w:rsidP="007B1496">
            <w:pPr>
              <w:rPr>
                <w:b/>
                <w:bCs/>
                <w:sz w:val="20"/>
                <w:szCs w:val="20"/>
              </w:rPr>
            </w:pPr>
            <w:r w:rsidRPr="00B6311C">
              <w:rPr>
                <w:b/>
                <w:bCs/>
                <w:sz w:val="20"/>
                <w:szCs w:val="20"/>
              </w:rPr>
              <w:t>Disease</w:t>
            </w:r>
          </w:p>
        </w:tc>
        <w:tc>
          <w:tcPr>
            <w:tcW w:w="2443" w:type="dxa"/>
          </w:tcPr>
          <w:p w14:paraId="0A5C8275" w14:textId="2CD1631D" w:rsidR="00F55FC9" w:rsidRPr="00B6311C" w:rsidRDefault="00F55FC9" w:rsidP="007B1496">
            <w:pPr>
              <w:rPr>
                <w:b/>
                <w:bCs/>
                <w:sz w:val="20"/>
                <w:szCs w:val="20"/>
              </w:rPr>
            </w:pPr>
            <w:r w:rsidRPr="000F7D16">
              <w:rPr>
                <w:b/>
                <w:bCs/>
                <w:sz w:val="20"/>
                <w:szCs w:val="20"/>
              </w:rPr>
              <w:t xml:space="preserve">Main vector species targeted </w:t>
            </w:r>
          </w:p>
        </w:tc>
        <w:tc>
          <w:tcPr>
            <w:tcW w:w="2508" w:type="dxa"/>
          </w:tcPr>
          <w:p w14:paraId="1A057F46" w14:textId="0A18F731" w:rsidR="00F55FC9" w:rsidRPr="00B6311C" w:rsidRDefault="00F55FC9" w:rsidP="007B1496">
            <w:pPr>
              <w:rPr>
                <w:b/>
                <w:bCs/>
                <w:sz w:val="20"/>
                <w:szCs w:val="20"/>
              </w:rPr>
            </w:pPr>
            <w:r w:rsidRPr="00B6311C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B6311C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B6311C">
              <w:rPr>
                <w:b/>
                <w:bCs/>
                <w:sz w:val="20"/>
                <w:szCs w:val="20"/>
              </w:rPr>
              <w:t xml:space="preserve"> national population at risk that is covered by DDT use per year</w:t>
            </w:r>
          </w:p>
        </w:tc>
        <w:tc>
          <w:tcPr>
            <w:tcW w:w="2208" w:type="dxa"/>
          </w:tcPr>
          <w:p w14:paraId="4E030315" w14:textId="14052409" w:rsidR="00F55FC9" w:rsidRPr="00B6311C" w:rsidRDefault="00F55FC9" w:rsidP="007B14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F55FC9" w:rsidRPr="00B6311C" w14:paraId="7430EAC6" w14:textId="649A1C16" w:rsidTr="00F55FC9">
        <w:tc>
          <w:tcPr>
            <w:tcW w:w="2417" w:type="dxa"/>
          </w:tcPr>
          <w:p w14:paraId="2398C864" w14:textId="77777777" w:rsidR="00F55FC9" w:rsidRPr="00B6311C" w:rsidRDefault="00F55FC9" w:rsidP="007B1496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374C7AA5" w14:textId="77777777" w:rsidR="00F55FC9" w:rsidRPr="00B6311C" w:rsidRDefault="00F55FC9" w:rsidP="007B1496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14:paraId="0C09EF60" w14:textId="77777777" w:rsidR="00F55FC9" w:rsidRPr="00B6311C" w:rsidRDefault="00F55FC9" w:rsidP="007B1496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07346192" w14:textId="77777777" w:rsidR="00F55FC9" w:rsidRPr="00B6311C" w:rsidRDefault="00F55FC9" w:rsidP="007B1496">
            <w:pPr>
              <w:rPr>
                <w:sz w:val="20"/>
                <w:szCs w:val="20"/>
              </w:rPr>
            </w:pPr>
          </w:p>
        </w:tc>
      </w:tr>
    </w:tbl>
    <w:p w14:paraId="262A104E" w14:textId="1C311A10" w:rsidR="006E0A4E" w:rsidRDefault="006E0A4E" w:rsidP="007B1496"/>
    <w:p w14:paraId="22C19C26" w14:textId="6277EC4C" w:rsidR="00B6311C" w:rsidRPr="00B6311C" w:rsidRDefault="00B6311C" w:rsidP="007B1496">
      <w:r w:rsidRPr="00B6311C">
        <w:t xml:space="preserve">Table </w:t>
      </w:r>
      <w:r w:rsidR="008D31F2">
        <w:t>10</w:t>
      </w:r>
      <w:r w:rsidR="000D5290">
        <w:t>3</w:t>
      </w:r>
      <w:r w:rsidRPr="00BD3AE2">
        <w:t>.</w:t>
      </w:r>
      <w:r>
        <w:t xml:space="preserve"> Status of training facilities and training conducted </w:t>
      </w:r>
      <w:r w:rsidRPr="00B6311C">
        <w:t>on insecticide use for disease vector control</w:t>
      </w:r>
      <w:r>
        <w:t>, and e</w:t>
      </w:r>
      <w:r w:rsidRPr="00B6311C">
        <w:t>ntomology laborator</w:t>
      </w:r>
      <w:r>
        <w:t>ies</w:t>
      </w:r>
      <w:r w:rsidRPr="00B6311C">
        <w:t xml:space="preserve"> used for vector resistance testing</w:t>
      </w:r>
      <w:r w:rsidR="00556CA5">
        <w:t xml:space="preserve"> </w:t>
      </w:r>
      <w:r w:rsidR="00274C8A">
        <w:t xml:space="preserve">related to DDT use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631"/>
        <w:gridCol w:w="1688"/>
        <w:gridCol w:w="1641"/>
        <w:gridCol w:w="1732"/>
        <w:gridCol w:w="1254"/>
      </w:tblGrid>
      <w:tr w:rsidR="00F55FC9" w:rsidRPr="00B6311C" w14:paraId="2952BDBE" w14:textId="6C7EAE8E" w:rsidTr="00F55FC9">
        <w:tc>
          <w:tcPr>
            <w:tcW w:w="1630" w:type="dxa"/>
          </w:tcPr>
          <w:p w14:paraId="43960D18" w14:textId="05CB760E" w:rsidR="00F55FC9" w:rsidRPr="00B6311C" w:rsidRDefault="00F55FC9" w:rsidP="007B1496">
            <w:pPr>
              <w:rPr>
                <w:b/>
                <w:bCs/>
                <w:sz w:val="20"/>
                <w:szCs w:val="20"/>
              </w:rPr>
            </w:pPr>
            <w:r w:rsidRPr="00B6311C">
              <w:rPr>
                <w:b/>
                <w:bCs/>
                <w:sz w:val="20"/>
                <w:szCs w:val="20"/>
              </w:rPr>
              <w:t xml:space="preserve">Existence of training facilities on </w:t>
            </w:r>
            <w:r w:rsidRPr="000F7D16">
              <w:rPr>
                <w:b/>
                <w:bCs/>
                <w:sz w:val="20"/>
                <w:szCs w:val="20"/>
              </w:rPr>
              <w:t>insecticide use for disease vector control</w:t>
            </w:r>
          </w:p>
        </w:tc>
        <w:tc>
          <w:tcPr>
            <w:tcW w:w="1631" w:type="dxa"/>
          </w:tcPr>
          <w:p w14:paraId="6E8130BA" w14:textId="7A492178" w:rsidR="00F55FC9" w:rsidRPr="00B6311C" w:rsidRDefault="00F55FC9" w:rsidP="007B1496">
            <w:pPr>
              <w:rPr>
                <w:b/>
                <w:bCs/>
                <w:sz w:val="20"/>
                <w:szCs w:val="20"/>
              </w:rPr>
            </w:pPr>
            <w:r w:rsidRPr="00B6311C">
              <w:rPr>
                <w:b/>
                <w:bCs/>
                <w:sz w:val="20"/>
                <w:szCs w:val="20"/>
              </w:rPr>
              <w:t>Training being conducted on insecticide use for vector control</w:t>
            </w:r>
          </w:p>
        </w:tc>
        <w:tc>
          <w:tcPr>
            <w:tcW w:w="1688" w:type="dxa"/>
          </w:tcPr>
          <w:p w14:paraId="6D3735B2" w14:textId="13024B49" w:rsidR="00F55FC9" w:rsidRPr="00B6311C" w:rsidRDefault="00F55FC9" w:rsidP="007B1496">
            <w:pPr>
              <w:rPr>
                <w:b/>
                <w:bCs/>
                <w:sz w:val="20"/>
                <w:szCs w:val="20"/>
              </w:rPr>
            </w:pPr>
            <w:r w:rsidRPr="00B6311C">
              <w:rPr>
                <w:b/>
                <w:bCs/>
                <w:sz w:val="20"/>
                <w:szCs w:val="20"/>
              </w:rPr>
              <w:t>Existence of formal mechanisms for inter-sectoral collaboration for disease vector control and collaboration being implemented</w:t>
            </w:r>
          </w:p>
        </w:tc>
        <w:tc>
          <w:tcPr>
            <w:tcW w:w="1641" w:type="dxa"/>
          </w:tcPr>
          <w:p w14:paraId="7A13DDAE" w14:textId="52A2ED37" w:rsidR="00F55FC9" w:rsidRPr="00B6311C" w:rsidRDefault="00F55FC9" w:rsidP="007B1496">
            <w:pPr>
              <w:rPr>
                <w:b/>
                <w:bCs/>
                <w:sz w:val="20"/>
                <w:szCs w:val="20"/>
              </w:rPr>
            </w:pPr>
            <w:r w:rsidRPr="00B6311C">
              <w:rPr>
                <w:b/>
                <w:bCs/>
                <w:sz w:val="20"/>
                <w:szCs w:val="20"/>
              </w:rPr>
              <w:t xml:space="preserve">Entomology laboratory used for vector resistance testing </w:t>
            </w:r>
          </w:p>
        </w:tc>
        <w:tc>
          <w:tcPr>
            <w:tcW w:w="1732" w:type="dxa"/>
          </w:tcPr>
          <w:p w14:paraId="672C4B54" w14:textId="56DC2FC2" w:rsidR="00F55FC9" w:rsidRPr="00B6311C" w:rsidRDefault="00F55FC9" w:rsidP="007B1496">
            <w:pPr>
              <w:rPr>
                <w:b/>
                <w:bCs/>
                <w:sz w:val="20"/>
                <w:szCs w:val="20"/>
              </w:rPr>
            </w:pPr>
            <w:r w:rsidRPr="00B6311C">
              <w:rPr>
                <w:b/>
                <w:bCs/>
                <w:sz w:val="20"/>
                <w:szCs w:val="20"/>
              </w:rPr>
              <w:t>Entomology laboratory recognized internationally</w:t>
            </w:r>
          </w:p>
        </w:tc>
        <w:tc>
          <w:tcPr>
            <w:tcW w:w="1254" w:type="dxa"/>
          </w:tcPr>
          <w:p w14:paraId="52FB76AB" w14:textId="7037CF24" w:rsidR="00F55FC9" w:rsidRPr="00B6311C" w:rsidRDefault="00F55FC9" w:rsidP="007B14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F55FC9" w:rsidRPr="008851B4" w14:paraId="51374CCA" w14:textId="14046C58" w:rsidTr="00F55FC9">
        <w:tc>
          <w:tcPr>
            <w:tcW w:w="1630" w:type="dxa"/>
          </w:tcPr>
          <w:p w14:paraId="345F3300" w14:textId="77777777" w:rsidR="00F55FC9" w:rsidRPr="00B6311C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1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4C63487" w14:textId="77777777" w:rsidR="00F55FC9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1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43F727D" w14:textId="77777777" w:rsidR="00F55FC9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21180CF7" w14:textId="77777777" w:rsidR="00F55FC9" w:rsidRDefault="00F55FC9" w:rsidP="00786B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645EEE6" w14:textId="32B62B42" w:rsidR="00F55FC9" w:rsidRPr="00B6311C" w:rsidRDefault="00F55FC9" w:rsidP="00786B97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631" w:type="dxa"/>
          </w:tcPr>
          <w:p w14:paraId="4826CFCD" w14:textId="77777777" w:rsidR="00F55FC9" w:rsidRPr="00B6311C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1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1825D6B" w14:textId="77777777" w:rsidR="00F55FC9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1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1BE5A7EC" w14:textId="77777777" w:rsidR="00F55FC9" w:rsidRDefault="00F55FC9" w:rsidP="00885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Information not available</w:t>
            </w:r>
          </w:p>
          <w:p w14:paraId="5467DCBA" w14:textId="77777777" w:rsidR="00F55FC9" w:rsidRDefault="00F55FC9" w:rsidP="00786B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3EAD555" w14:textId="2F8BBD2A" w:rsidR="00F55FC9" w:rsidRPr="00B6311C" w:rsidRDefault="00F55FC9" w:rsidP="00786B97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688" w:type="dxa"/>
          </w:tcPr>
          <w:p w14:paraId="2D6BFC30" w14:textId="77777777" w:rsidR="00F55FC9" w:rsidRPr="00B6311C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1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BF7F160" w14:textId="77777777" w:rsidR="00F55FC9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1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1F3A3A7" w14:textId="77777777" w:rsidR="00F55FC9" w:rsidRDefault="00F55FC9" w:rsidP="00786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Information not available</w:t>
            </w:r>
          </w:p>
          <w:p w14:paraId="3ADA04DA" w14:textId="77777777" w:rsidR="00F55FC9" w:rsidRDefault="00F55FC9" w:rsidP="00786B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306E750" w14:textId="58F8E819" w:rsidR="00F55FC9" w:rsidRPr="00B6311C" w:rsidRDefault="00F55FC9" w:rsidP="00786B97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641" w:type="dxa"/>
          </w:tcPr>
          <w:p w14:paraId="4FA8A98E" w14:textId="77777777" w:rsidR="00F55FC9" w:rsidRPr="00B6311C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1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1B93EA7" w14:textId="77777777" w:rsidR="00F55FC9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1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AA552F3" w14:textId="77777777" w:rsidR="00F55FC9" w:rsidRDefault="00F55FC9" w:rsidP="00786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Information not available</w:t>
            </w:r>
          </w:p>
          <w:p w14:paraId="136C1CA8" w14:textId="77777777" w:rsidR="00F55FC9" w:rsidRDefault="00F55FC9" w:rsidP="00786B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AE49BD7" w14:textId="35940D7B" w:rsidR="00F55FC9" w:rsidRPr="00B6311C" w:rsidRDefault="00F55FC9" w:rsidP="00786B97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732" w:type="dxa"/>
          </w:tcPr>
          <w:p w14:paraId="2D9DE0A7" w14:textId="77777777" w:rsidR="00F55FC9" w:rsidRPr="00B6311C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1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CDFB986" w14:textId="77777777" w:rsidR="00F55FC9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1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1DDD1CC7" w14:textId="77777777" w:rsidR="00F55FC9" w:rsidRDefault="00F55FC9" w:rsidP="00786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Information not available</w:t>
            </w:r>
          </w:p>
          <w:p w14:paraId="46A5C2A1" w14:textId="77777777" w:rsidR="00F55FC9" w:rsidRDefault="00F55FC9" w:rsidP="00786B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F3B4E4A" w14:textId="60286723" w:rsidR="00F55FC9" w:rsidRPr="008851B4" w:rsidRDefault="00F55FC9" w:rsidP="00786B97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54" w:type="dxa"/>
          </w:tcPr>
          <w:p w14:paraId="08BD26DE" w14:textId="77777777" w:rsidR="00F55FC9" w:rsidRPr="00B6311C" w:rsidRDefault="00F55FC9" w:rsidP="008851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20AF90B" w14:textId="77777777" w:rsidR="008851B4" w:rsidRDefault="008851B4" w:rsidP="007B1496"/>
    <w:p w14:paraId="70557151" w14:textId="2B0FEB3D" w:rsidR="00FE258A" w:rsidRDefault="000D5290" w:rsidP="00B07382">
      <w:pPr>
        <w:pStyle w:val="Heading4"/>
      </w:pPr>
      <w:r>
        <w:t>4.</w:t>
      </w:r>
      <w:r w:rsidR="00FE258A" w:rsidRPr="001F038E">
        <w:t>2.</w:t>
      </w:r>
      <w:r w:rsidR="0042637A">
        <w:t>8</w:t>
      </w:r>
      <w:r w:rsidR="00FE258A" w:rsidRPr="001F038E">
        <w:t>.5 Alternatives</w:t>
      </w:r>
      <w:r w:rsidR="00CA60A8">
        <w:t xml:space="preserve"> to DDT</w:t>
      </w:r>
    </w:p>
    <w:p w14:paraId="3DA0CD42" w14:textId="206E50A3" w:rsidR="00757747" w:rsidRDefault="00757747" w:rsidP="007B1496"/>
    <w:p w14:paraId="43183C3B" w14:textId="54C8A085" w:rsidR="00B6311C" w:rsidRDefault="00B6311C" w:rsidP="007B1496">
      <w:r>
        <w:t xml:space="preserve">Table </w:t>
      </w:r>
      <w:r w:rsidR="008D31F2">
        <w:t>1</w:t>
      </w:r>
      <w:r w:rsidR="000D5290">
        <w:t>04</w:t>
      </w:r>
      <w:r>
        <w:t xml:space="preserve">. </w:t>
      </w:r>
      <w:r w:rsidRPr="00B6311C">
        <w:t>Status of research into the development or testing of locally appropriate alternative interventions to DDT</w:t>
      </w:r>
      <w:r>
        <w:t xml:space="preserve"> and type of research/testing</w:t>
      </w:r>
      <w:r w:rsidR="00556CA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3"/>
        <w:gridCol w:w="3422"/>
        <w:gridCol w:w="2841"/>
      </w:tblGrid>
      <w:tr w:rsidR="00F10C1F" w:rsidRPr="00B07382" w14:paraId="0FEA40AA" w14:textId="69339E69" w:rsidTr="00F10C1F">
        <w:tc>
          <w:tcPr>
            <w:tcW w:w="3313" w:type="dxa"/>
          </w:tcPr>
          <w:p w14:paraId="3D59F795" w14:textId="36D107DA" w:rsidR="00F10C1F" w:rsidRPr="00B07382" w:rsidRDefault="00F10C1F" w:rsidP="007B14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 of research into the development or testing of locally appropriate alternative interventions to DDT</w:t>
            </w:r>
          </w:p>
        </w:tc>
        <w:tc>
          <w:tcPr>
            <w:tcW w:w="3422" w:type="dxa"/>
          </w:tcPr>
          <w:p w14:paraId="3F7BEAC4" w14:textId="547A0235" w:rsidR="00F10C1F" w:rsidRPr="00B07382" w:rsidRDefault="00F10C1F" w:rsidP="007B14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Type of research/testing </w:t>
            </w:r>
          </w:p>
        </w:tc>
        <w:tc>
          <w:tcPr>
            <w:tcW w:w="2841" w:type="dxa"/>
          </w:tcPr>
          <w:p w14:paraId="7C511FA5" w14:textId="0EFFD424" w:rsidR="00F10C1F" w:rsidRDefault="00F10C1F" w:rsidP="007B14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F10C1F" w:rsidRPr="00B07382" w14:paraId="494D7A06" w14:textId="4F3806A9" w:rsidTr="00F10C1F">
        <w:tc>
          <w:tcPr>
            <w:tcW w:w="3313" w:type="dxa"/>
          </w:tcPr>
          <w:p w14:paraId="5152AD01" w14:textId="77777777" w:rsidR="00F10C1F" w:rsidRDefault="00F10C1F" w:rsidP="00B07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BC3EC88" w14:textId="77777777" w:rsidR="00F10C1F" w:rsidRPr="0067206E" w:rsidRDefault="00F10C1F" w:rsidP="00B07382">
            <w:pPr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3707573D" w14:textId="77777777" w:rsidR="00F10C1F" w:rsidRDefault="00F10C1F" w:rsidP="007B149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  <w:p w14:paraId="2FAA896A" w14:textId="77777777" w:rsidR="00F10C1F" w:rsidRDefault="00F10C1F" w:rsidP="00786B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relevant</w:t>
            </w:r>
          </w:p>
          <w:p w14:paraId="28BF7CF8" w14:textId="3C668192" w:rsidR="00F10C1F" w:rsidRPr="00B07382" w:rsidRDefault="00F10C1F" w:rsidP="00786B97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422" w:type="dxa"/>
          </w:tcPr>
          <w:p w14:paraId="74076A07" w14:textId="77777777" w:rsidR="00F10C1F" w:rsidRDefault="00F10C1F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[] Microbial insecticides</w:t>
            </w:r>
          </w:p>
          <w:p w14:paraId="64CC5FEA" w14:textId="293CDB7A" w:rsidR="00F10C1F" w:rsidRDefault="00F10C1F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Residual chemical insecticide(s)</w:t>
            </w:r>
          </w:p>
          <w:p w14:paraId="3C91480A" w14:textId="77777777" w:rsidR="00F10C1F" w:rsidRDefault="00F10C1F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Chemical larvicides</w:t>
            </w:r>
          </w:p>
          <w:p w14:paraId="0DE9C96C" w14:textId="38EB2944" w:rsidR="00F10C1F" w:rsidRDefault="00F10C1F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[] </w:t>
            </w:r>
            <w:proofErr w:type="spellStart"/>
            <w:r>
              <w:rPr>
                <w:sz w:val="20"/>
                <w:szCs w:val="20"/>
              </w:rPr>
              <w:t>Larvivorous</w:t>
            </w:r>
            <w:proofErr w:type="spellEnd"/>
            <w:r>
              <w:rPr>
                <w:sz w:val="20"/>
                <w:szCs w:val="20"/>
              </w:rPr>
              <w:t xml:space="preserve"> fish</w:t>
            </w:r>
          </w:p>
          <w:p w14:paraId="552A0D4F" w14:textId="7EDBC0AD" w:rsidR="00F10C1F" w:rsidRPr="00B07382" w:rsidRDefault="00F10C1F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[] Other </w:t>
            </w:r>
          </w:p>
        </w:tc>
        <w:tc>
          <w:tcPr>
            <w:tcW w:w="2841" w:type="dxa"/>
          </w:tcPr>
          <w:p w14:paraId="336455D7" w14:textId="77777777" w:rsidR="00F10C1F" w:rsidRDefault="00F10C1F" w:rsidP="007B1496">
            <w:pPr>
              <w:rPr>
                <w:sz w:val="20"/>
                <w:szCs w:val="20"/>
              </w:rPr>
            </w:pPr>
          </w:p>
        </w:tc>
      </w:tr>
    </w:tbl>
    <w:p w14:paraId="51821EE2" w14:textId="77777777" w:rsidR="00FE258A" w:rsidRDefault="00FE258A" w:rsidP="007B1496"/>
    <w:p w14:paraId="67E55548" w14:textId="678707B4" w:rsidR="00FE258A" w:rsidRDefault="00FA61ED" w:rsidP="007B1496">
      <w:r>
        <w:t xml:space="preserve">Table </w:t>
      </w:r>
      <w:r w:rsidR="008D31F2">
        <w:t>10</w:t>
      </w:r>
      <w:r w:rsidR="000D5290">
        <w:t>5</w:t>
      </w:r>
      <w:r>
        <w:t xml:space="preserve">. </w:t>
      </w:r>
      <w:r w:rsidR="00A91F02">
        <w:t xml:space="preserve">Information on </w:t>
      </w:r>
      <w:r w:rsidR="0082435C">
        <w:t xml:space="preserve">DDT alternatives currently used </w:t>
      </w:r>
    </w:p>
    <w:p w14:paraId="4AFCF586" w14:textId="77777777" w:rsidR="00786B97" w:rsidRDefault="00786B97" w:rsidP="00786B9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6563E2A1" w14:textId="77777777" w:rsidR="00786B97" w:rsidRPr="00B6311C" w:rsidRDefault="00786B97" w:rsidP="00786B97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554"/>
        <w:gridCol w:w="1745"/>
        <w:gridCol w:w="1814"/>
        <w:gridCol w:w="1531"/>
        <w:gridCol w:w="1149"/>
      </w:tblGrid>
      <w:tr w:rsidR="00A91F02" w:rsidRPr="00EA54FD" w14:paraId="0A263787" w14:textId="2CF3D2EB" w:rsidTr="00A91F02">
        <w:tc>
          <w:tcPr>
            <w:tcW w:w="1783" w:type="dxa"/>
          </w:tcPr>
          <w:p w14:paraId="49618876" w14:textId="7ED7B311" w:rsidR="00A91F02" w:rsidRPr="003E1783" w:rsidRDefault="00A91F02" w:rsidP="007B1496">
            <w:pPr>
              <w:rPr>
                <w:b/>
                <w:bCs/>
                <w:sz w:val="20"/>
                <w:szCs w:val="20"/>
              </w:rPr>
            </w:pPr>
            <w:r w:rsidRPr="003E1783">
              <w:rPr>
                <w:b/>
                <w:bCs/>
                <w:sz w:val="20"/>
                <w:szCs w:val="20"/>
              </w:rPr>
              <w:t>Alternative control interventions</w:t>
            </w:r>
          </w:p>
        </w:tc>
        <w:tc>
          <w:tcPr>
            <w:tcW w:w="1554" w:type="dxa"/>
          </w:tcPr>
          <w:p w14:paraId="3DBCEAF0" w14:textId="3883AC13" w:rsidR="00A91F02" w:rsidRPr="003E1783" w:rsidRDefault="00A91F02" w:rsidP="007B1496">
            <w:pPr>
              <w:rPr>
                <w:b/>
                <w:bCs/>
                <w:sz w:val="20"/>
                <w:szCs w:val="20"/>
              </w:rPr>
            </w:pPr>
            <w:r w:rsidRPr="003E1783">
              <w:rPr>
                <w:b/>
                <w:bCs/>
                <w:sz w:val="20"/>
                <w:szCs w:val="20"/>
              </w:rPr>
              <w:t>Disease targeted</w:t>
            </w:r>
          </w:p>
        </w:tc>
        <w:tc>
          <w:tcPr>
            <w:tcW w:w="1745" w:type="dxa"/>
          </w:tcPr>
          <w:p w14:paraId="138DCB63" w14:textId="0840565A" w:rsidR="00A91F02" w:rsidRPr="003E1783" w:rsidRDefault="00A91F02" w:rsidP="007B1496">
            <w:pPr>
              <w:rPr>
                <w:b/>
                <w:bCs/>
                <w:sz w:val="20"/>
                <w:szCs w:val="20"/>
              </w:rPr>
            </w:pPr>
            <w:r w:rsidRPr="003E1783">
              <w:rPr>
                <w:b/>
                <w:bCs/>
                <w:sz w:val="20"/>
                <w:szCs w:val="20"/>
              </w:rPr>
              <w:t>Product formulation, % active ingredient, quantity per year</w:t>
            </w:r>
          </w:p>
        </w:tc>
        <w:tc>
          <w:tcPr>
            <w:tcW w:w="1814" w:type="dxa"/>
          </w:tcPr>
          <w:p w14:paraId="41C05268" w14:textId="115C3EE0" w:rsidR="00A91F02" w:rsidRPr="003E1783" w:rsidRDefault="00A91F02" w:rsidP="007B1496">
            <w:pPr>
              <w:rPr>
                <w:b/>
                <w:bCs/>
                <w:sz w:val="20"/>
                <w:szCs w:val="20"/>
              </w:rPr>
            </w:pPr>
            <w:r w:rsidRPr="003E1783">
              <w:rPr>
                <w:b/>
                <w:bCs/>
                <w:sz w:val="20"/>
                <w:szCs w:val="20"/>
              </w:rPr>
              <w:t>Source (country) (import/local)</w:t>
            </w:r>
          </w:p>
        </w:tc>
        <w:tc>
          <w:tcPr>
            <w:tcW w:w="1531" w:type="dxa"/>
          </w:tcPr>
          <w:p w14:paraId="0AF4E74F" w14:textId="1846BD83" w:rsidR="00A91F02" w:rsidRPr="003E1783" w:rsidRDefault="00A91F02" w:rsidP="007B14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Resistance management strategy implemented</w:t>
            </w:r>
          </w:p>
        </w:tc>
        <w:tc>
          <w:tcPr>
            <w:tcW w:w="1149" w:type="dxa"/>
          </w:tcPr>
          <w:p w14:paraId="20EF3D04" w14:textId="16C901DE" w:rsidR="00A91F02" w:rsidRDefault="00A91F02" w:rsidP="007B14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A91F02" w:rsidRPr="003E1783" w14:paraId="613929B6" w14:textId="15048C69" w:rsidTr="00A91F02">
        <w:tc>
          <w:tcPr>
            <w:tcW w:w="1783" w:type="dxa"/>
          </w:tcPr>
          <w:p w14:paraId="772CDE0D" w14:textId="1A6B20D1" w:rsidR="00A91F02" w:rsidRPr="003E1783" w:rsidRDefault="00A91F02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Microbial larvicides &amp; biological control</w:t>
            </w:r>
          </w:p>
        </w:tc>
        <w:tc>
          <w:tcPr>
            <w:tcW w:w="1554" w:type="dxa"/>
          </w:tcPr>
          <w:p w14:paraId="0F4F98C7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7BA4CE1A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C83A40B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5332560F" w14:textId="77777777" w:rsidR="00A91F02" w:rsidRDefault="00A91F02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Yes</w:t>
            </w:r>
          </w:p>
          <w:p w14:paraId="79090E6C" w14:textId="6BF2B910" w:rsidR="00A91F02" w:rsidRDefault="00A91F02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59B2843C" w14:textId="15EBB79C" w:rsidR="00A91F02" w:rsidRDefault="00A91F02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Information not available</w:t>
            </w:r>
          </w:p>
          <w:p w14:paraId="6B7B3AF2" w14:textId="77777777" w:rsidR="00A91F02" w:rsidRDefault="00A91F02" w:rsidP="00786B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AEEDE44" w14:textId="71913D8A" w:rsidR="00A91F02" w:rsidRPr="003E1783" w:rsidRDefault="00A91F02" w:rsidP="00786B97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49" w:type="dxa"/>
          </w:tcPr>
          <w:p w14:paraId="6A8B5655" w14:textId="77777777" w:rsidR="00A91F02" w:rsidRDefault="00A91F02" w:rsidP="007B1496">
            <w:pPr>
              <w:rPr>
                <w:sz w:val="20"/>
                <w:szCs w:val="20"/>
              </w:rPr>
            </w:pPr>
          </w:p>
        </w:tc>
      </w:tr>
      <w:tr w:rsidR="00A91F02" w:rsidRPr="003E1783" w14:paraId="367DA22C" w14:textId="7E7BF1F0" w:rsidTr="00A91F02">
        <w:tc>
          <w:tcPr>
            <w:tcW w:w="1783" w:type="dxa"/>
          </w:tcPr>
          <w:p w14:paraId="690224B9" w14:textId="6D479E8D" w:rsidR="00A91F02" w:rsidRPr="003E1783" w:rsidRDefault="00A91F02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 residual spraying with insecticides other than DDT</w:t>
            </w:r>
          </w:p>
        </w:tc>
        <w:tc>
          <w:tcPr>
            <w:tcW w:w="1554" w:type="dxa"/>
          </w:tcPr>
          <w:p w14:paraId="1247C5D8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667DB3E0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F6A925B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41CFFAC0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73FD7613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</w:tr>
      <w:tr w:rsidR="00A91F02" w:rsidRPr="003E1783" w14:paraId="0CFEB940" w14:textId="5DA7BAB3" w:rsidTr="00A91F02">
        <w:tc>
          <w:tcPr>
            <w:tcW w:w="1783" w:type="dxa"/>
          </w:tcPr>
          <w:p w14:paraId="0CC3483B" w14:textId="38CCE3FB" w:rsidR="00A91F02" w:rsidRPr="003E1783" w:rsidRDefault="00A91F02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Insecticide-treated nets</w:t>
            </w:r>
          </w:p>
        </w:tc>
        <w:tc>
          <w:tcPr>
            <w:tcW w:w="1554" w:type="dxa"/>
          </w:tcPr>
          <w:p w14:paraId="3AB6B588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0E5F01CB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DD484FC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65F5B14D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06B2525A" w14:textId="77777777" w:rsidR="00A91F02" w:rsidRPr="003E1783" w:rsidRDefault="00A91F02" w:rsidP="007B1496">
            <w:pPr>
              <w:rPr>
                <w:sz w:val="20"/>
                <w:szCs w:val="20"/>
              </w:rPr>
            </w:pPr>
          </w:p>
        </w:tc>
      </w:tr>
      <w:tr w:rsidR="00A91F02" w:rsidRPr="00EA54FD" w14:paraId="7EB49032" w14:textId="020DFAB3" w:rsidTr="00A91F02">
        <w:tc>
          <w:tcPr>
            <w:tcW w:w="1783" w:type="dxa"/>
          </w:tcPr>
          <w:p w14:paraId="657B68D3" w14:textId="7E3EE26C" w:rsidR="00A91F02" w:rsidRDefault="00A91F02" w:rsidP="007B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1554" w:type="dxa"/>
          </w:tcPr>
          <w:p w14:paraId="4A714D14" w14:textId="77777777" w:rsidR="00A91F02" w:rsidRPr="00EA54FD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77A6DDB7" w14:textId="77777777" w:rsidR="00A91F02" w:rsidRPr="00EA54FD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5794B36F" w14:textId="77777777" w:rsidR="00A91F02" w:rsidRPr="00EA54FD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134BE1DB" w14:textId="77777777" w:rsidR="00A91F02" w:rsidRPr="00EA54FD" w:rsidRDefault="00A91F02" w:rsidP="007B1496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6D575AC0" w14:textId="77777777" w:rsidR="00A91F02" w:rsidRPr="00EA54FD" w:rsidRDefault="00A91F02" w:rsidP="007B1496">
            <w:pPr>
              <w:rPr>
                <w:sz w:val="20"/>
                <w:szCs w:val="20"/>
              </w:rPr>
            </w:pPr>
          </w:p>
        </w:tc>
      </w:tr>
    </w:tbl>
    <w:p w14:paraId="51FA145B" w14:textId="07B9AEBE" w:rsidR="00EA54FD" w:rsidRDefault="00EA54FD" w:rsidP="007B1496"/>
    <w:p w14:paraId="7971565C" w14:textId="181C806C" w:rsidR="005527C1" w:rsidRDefault="00FA61ED" w:rsidP="007B1496">
      <w:r>
        <w:t xml:space="preserve">Table </w:t>
      </w:r>
      <w:r w:rsidR="008D31F2">
        <w:t>10</w:t>
      </w:r>
      <w:r w:rsidR="000D5290">
        <w:t>6</w:t>
      </w:r>
      <w:r>
        <w:t xml:space="preserve">. </w:t>
      </w:r>
      <w:r w:rsidR="00577F19">
        <w:t xml:space="preserve">Information on </w:t>
      </w:r>
      <w:r w:rsidR="009B5954">
        <w:t>DDT alternatives used but no longer in use</w:t>
      </w:r>
      <w:r w:rsidR="00556CA5">
        <w:t xml:space="preserve"> </w:t>
      </w:r>
    </w:p>
    <w:p w14:paraId="0B776B3B" w14:textId="77777777" w:rsidR="00786B97" w:rsidRDefault="00786B97" w:rsidP="00786B9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bookmarkStart w:id="3" w:name="_Hlk124855955"/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7F5961AA" w14:textId="77777777" w:rsidR="00786B97" w:rsidRPr="00B6311C" w:rsidRDefault="00786B97" w:rsidP="00786B97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94"/>
        <w:gridCol w:w="1463"/>
        <w:gridCol w:w="2132"/>
        <w:gridCol w:w="2656"/>
      </w:tblGrid>
      <w:tr w:rsidR="00C368CF" w:rsidRPr="00BF1E80" w14:paraId="319FF1C7" w14:textId="77777777" w:rsidTr="004D696F">
        <w:tc>
          <w:tcPr>
            <w:tcW w:w="1705" w:type="dxa"/>
          </w:tcPr>
          <w:bookmarkEnd w:id="3"/>
          <w:p w14:paraId="2CECF0BB" w14:textId="77777777" w:rsidR="00C368CF" w:rsidRPr="003E1783" w:rsidRDefault="00C368CF" w:rsidP="004D696F">
            <w:pPr>
              <w:jc w:val="center"/>
              <w:rPr>
                <w:b/>
                <w:bCs/>
                <w:sz w:val="20"/>
                <w:szCs w:val="20"/>
              </w:rPr>
            </w:pPr>
            <w:r w:rsidRPr="003E1783">
              <w:rPr>
                <w:b/>
                <w:bCs/>
                <w:sz w:val="20"/>
                <w:szCs w:val="20"/>
              </w:rPr>
              <w:t>Alternative control interventions</w:t>
            </w:r>
          </w:p>
        </w:tc>
        <w:tc>
          <w:tcPr>
            <w:tcW w:w="1394" w:type="dxa"/>
          </w:tcPr>
          <w:p w14:paraId="18DC10AD" w14:textId="77777777" w:rsidR="00C368CF" w:rsidRPr="003E1783" w:rsidRDefault="00C368CF" w:rsidP="004D696F">
            <w:pPr>
              <w:jc w:val="center"/>
              <w:rPr>
                <w:b/>
                <w:bCs/>
                <w:sz w:val="20"/>
                <w:szCs w:val="20"/>
              </w:rPr>
            </w:pPr>
            <w:r w:rsidRPr="003E1783">
              <w:rPr>
                <w:b/>
                <w:bCs/>
                <w:sz w:val="20"/>
                <w:szCs w:val="20"/>
              </w:rPr>
              <w:t>Disease targeted</w:t>
            </w:r>
          </w:p>
        </w:tc>
        <w:tc>
          <w:tcPr>
            <w:tcW w:w="1463" w:type="dxa"/>
          </w:tcPr>
          <w:p w14:paraId="4D786F0D" w14:textId="77777777" w:rsidR="00C368CF" w:rsidRPr="003E1783" w:rsidRDefault="00C368CF" w:rsidP="004D6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of last use</w:t>
            </w:r>
          </w:p>
        </w:tc>
        <w:tc>
          <w:tcPr>
            <w:tcW w:w="2132" w:type="dxa"/>
          </w:tcPr>
          <w:p w14:paraId="20491406" w14:textId="77777777" w:rsidR="00C368CF" w:rsidRDefault="00C368CF" w:rsidP="004D6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2656" w:type="dxa"/>
          </w:tcPr>
          <w:p w14:paraId="2E91FCE7" w14:textId="77777777" w:rsidR="00C368CF" w:rsidRPr="003E1783" w:rsidRDefault="00C368CF" w:rsidP="004D6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why the use was stopped</w:t>
            </w:r>
            <w:r w:rsidRPr="003E1783">
              <w:rPr>
                <w:b/>
                <w:bCs/>
                <w:sz w:val="20"/>
                <w:szCs w:val="20"/>
              </w:rPr>
              <w:t xml:space="preserve"> (import/local)</w:t>
            </w:r>
          </w:p>
        </w:tc>
      </w:tr>
      <w:tr w:rsidR="00C368CF" w:rsidRPr="003E1783" w14:paraId="2FD6E11F" w14:textId="77777777" w:rsidTr="004D696F">
        <w:tc>
          <w:tcPr>
            <w:tcW w:w="1705" w:type="dxa"/>
          </w:tcPr>
          <w:p w14:paraId="600B1A2F" w14:textId="77777777" w:rsidR="00C368CF" w:rsidRPr="003E1783" w:rsidRDefault="00C368CF" w:rsidP="004D6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Microbial larvicides &amp; biological control</w:t>
            </w:r>
          </w:p>
        </w:tc>
        <w:tc>
          <w:tcPr>
            <w:tcW w:w="1394" w:type="dxa"/>
          </w:tcPr>
          <w:p w14:paraId="24F87470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14:paraId="6A97ADB9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57F08585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14:paraId="413F2E10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</w:tr>
      <w:tr w:rsidR="00C368CF" w:rsidRPr="003E1783" w14:paraId="76F8EB1A" w14:textId="77777777" w:rsidTr="004D696F">
        <w:tc>
          <w:tcPr>
            <w:tcW w:w="1705" w:type="dxa"/>
          </w:tcPr>
          <w:p w14:paraId="61873CC6" w14:textId="77777777" w:rsidR="00C368CF" w:rsidRDefault="00C368CF" w:rsidP="004D6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larvicides</w:t>
            </w:r>
          </w:p>
        </w:tc>
        <w:tc>
          <w:tcPr>
            <w:tcW w:w="1394" w:type="dxa"/>
          </w:tcPr>
          <w:p w14:paraId="1C3361F5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14:paraId="7A41A84D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43E289EF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14:paraId="64D26851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</w:tr>
      <w:tr w:rsidR="00C368CF" w:rsidRPr="003E1783" w14:paraId="45D6450A" w14:textId="77777777" w:rsidTr="004D696F">
        <w:tc>
          <w:tcPr>
            <w:tcW w:w="1705" w:type="dxa"/>
          </w:tcPr>
          <w:p w14:paraId="46603211" w14:textId="77777777" w:rsidR="00C368CF" w:rsidRPr="003E1783" w:rsidRDefault="00C368CF" w:rsidP="004D6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 residual spraying with insecticides other than DDT</w:t>
            </w:r>
          </w:p>
        </w:tc>
        <w:tc>
          <w:tcPr>
            <w:tcW w:w="1394" w:type="dxa"/>
          </w:tcPr>
          <w:p w14:paraId="736D861F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14:paraId="4BBF4C32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04DAFA9A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14:paraId="5FCC90A7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</w:tr>
      <w:tr w:rsidR="00C368CF" w:rsidRPr="003E1783" w14:paraId="0CE70F44" w14:textId="77777777" w:rsidTr="004D696F">
        <w:tc>
          <w:tcPr>
            <w:tcW w:w="1705" w:type="dxa"/>
          </w:tcPr>
          <w:p w14:paraId="48235977" w14:textId="77777777" w:rsidR="00C368CF" w:rsidRPr="003E1783" w:rsidRDefault="00C368CF" w:rsidP="004D6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Insecticide-treated nets</w:t>
            </w:r>
          </w:p>
        </w:tc>
        <w:tc>
          <w:tcPr>
            <w:tcW w:w="1394" w:type="dxa"/>
          </w:tcPr>
          <w:p w14:paraId="0F2BF2FD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14:paraId="241595B3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6B1CB9EF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14:paraId="4815F1B9" w14:textId="77777777" w:rsidR="00C368CF" w:rsidRPr="003E1783" w:rsidRDefault="00C368CF" w:rsidP="004D696F">
            <w:pPr>
              <w:rPr>
                <w:sz w:val="20"/>
                <w:szCs w:val="20"/>
              </w:rPr>
            </w:pPr>
          </w:p>
        </w:tc>
      </w:tr>
      <w:tr w:rsidR="00C368CF" w:rsidRPr="00BF1E80" w14:paraId="3C82C6D2" w14:textId="77777777" w:rsidTr="004D696F">
        <w:tc>
          <w:tcPr>
            <w:tcW w:w="1705" w:type="dxa"/>
          </w:tcPr>
          <w:p w14:paraId="17415B01" w14:textId="77777777" w:rsidR="00C368CF" w:rsidRDefault="00C368CF" w:rsidP="004D6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management</w:t>
            </w:r>
          </w:p>
        </w:tc>
        <w:tc>
          <w:tcPr>
            <w:tcW w:w="1394" w:type="dxa"/>
          </w:tcPr>
          <w:p w14:paraId="414CEACA" w14:textId="77777777" w:rsidR="00C368CF" w:rsidRPr="00EA54FD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14:paraId="3ED80E6A" w14:textId="77777777" w:rsidR="00C368CF" w:rsidRPr="00EA54FD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01ADD9D8" w14:textId="77777777" w:rsidR="00C368CF" w:rsidRPr="00EA54FD" w:rsidRDefault="00C368CF" w:rsidP="004D696F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14:paraId="058AE513" w14:textId="77777777" w:rsidR="00C368CF" w:rsidRPr="00EA54FD" w:rsidRDefault="00C368CF" w:rsidP="004D696F">
            <w:pPr>
              <w:rPr>
                <w:sz w:val="20"/>
                <w:szCs w:val="20"/>
              </w:rPr>
            </w:pPr>
          </w:p>
        </w:tc>
      </w:tr>
    </w:tbl>
    <w:p w14:paraId="721BBB4A" w14:textId="77777777" w:rsidR="00C368CF" w:rsidRDefault="00C368CF" w:rsidP="007B1496"/>
    <w:p w14:paraId="5CEF2428" w14:textId="5A87DED9" w:rsidR="00757747" w:rsidRDefault="000D5290" w:rsidP="00B828AC">
      <w:pPr>
        <w:pStyle w:val="Heading3"/>
      </w:pPr>
      <w:r>
        <w:t>4.</w:t>
      </w:r>
      <w:r w:rsidR="00B828AC" w:rsidRPr="00B828AC">
        <w:t>2.</w:t>
      </w:r>
      <w:r w:rsidR="0042637A">
        <w:t>9</w:t>
      </w:r>
      <w:r w:rsidR="00B828AC" w:rsidRPr="00B828AC">
        <w:t xml:space="preserve"> Assessment of </w:t>
      </w:r>
      <w:proofErr w:type="spellStart"/>
      <w:r w:rsidR="005D3C4E">
        <w:t>p</w:t>
      </w:r>
      <w:r w:rsidR="005D3C4E" w:rsidRPr="005D3C4E">
        <w:t>erfluorooctane</w:t>
      </w:r>
      <w:proofErr w:type="spellEnd"/>
      <w:r w:rsidR="005D3C4E" w:rsidRPr="005D3C4E">
        <w:t xml:space="preserve"> sulfonic acid</w:t>
      </w:r>
      <w:r w:rsidR="005D3C4E">
        <w:t xml:space="preserve"> (</w:t>
      </w:r>
      <w:r w:rsidR="00B828AC" w:rsidRPr="00B828AC">
        <w:t>PFOS</w:t>
      </w:r>
      <w:r w:rsidR="005D3C4E">
        <w:t>)</w:t>
      </w:r>
      <w:r w:rsidR="00B828AC" w:rsidRPr="00B828AC">
        <w:t xml:space="preserve">, its salts and </w:t>
      </w:r>
      <w:proofErr w:type="spellStart"/>
      <w:r w:rsidR="005D3C4E" w:rsidRPr="005D3C4E">
        <w:t>perfluorooctane</w:t>
      </w:r>
      <w:proofErr w:type="spellEnd"/>
      <w:r w:rsidR="005D3C4E" w:rsidRPr="005D3C4E">
        <w:t xml:space="preserve"> sulfonyl fluoride</w:t>
      </w:r>
      <w:r w:rsidR="005D3C4E">
        <w:t xml:space="preserve"> (</w:t>
      </w:r>
      <w:r w:rsidR="00B828AC" w:rsidRPr="00B828AC">
        <w:t>PFOSF</w:t>
      </w:r>
      <w:r w:rsidR="005D3C4E">
        <w:t>)</w:t>
      </w:r>
      <w:r w:rsidR="00B828AC" w:rsidRPr="00B828AC">
        <w:t xml:space="preserve"> (Annex B, Part III)</w:t>
      </w:r>
    </w:p>
    <w:p w14:paraId="5D4B01CC" w14:textId="77777777" w:rsidR="00B828AC" w:rsidRPr="008E6FD9" w:rsidRDefault="00B828AC" w:rsidP="00B828AC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190E533" w14:textId="77777777" w:rsidR="00B828AC" w:rsidRDefault="00B828AC" w:rsidP="00B828AC"/>
    <w:p w14:paraId="4EB59331" w14:textId="170B0750" w:rsidR="009C3D54" w:rsidRDefault="000D5290" w:rsidP="009C3D54">
      <w:pPr>
        <w:pStyle w:val="Heading4"/>
      </w:pPr>
      <w:r>
        <w:t>4.</w:t>
      </w:r>
      <w:r w:rsidR="009C3D54" w:rsidRPr="009C3D54">
        <w:t>2.</w:t>
      </w:r>
      <w:r w:rsidR="0042637A">
        <w:t>9</w:t>
      </w:r>
      <w:r w:rsidR="009C3D54" w:rsidRPr="009C3D54">
        <w:t>.1 Production</w:t>
      </w:r>
    </w:p>
    <w:p w14:paraId="26DCAB73" w14:textId="77777777" w:rsidR="009C3D54" w:rsidRPr="008E6FD9" w:rsidRDefault="009C3D54" w:rsidP="009C3D5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AAA1CC9" w14:textId="77777777" w:rsidR="009C3D54" w:rsidRDefault="009C3D54" w:rsidP="009C3D54"/>
    <w:p w14:paraId="2169FAFE" w14:textId="77777777" w:rsidR="005F32EC" w:rsidRDefault="005F32EC" w:rsidP="005F32EC">
      <w:pPr>
        <w:tabs>
          <w:tab w:val="left" w:pos="3000"/>
        </w:tabs>
        <w:sectPr w:rsidR="005F32EC" w:rsidSect="000276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CE96CC" w14:textId="6FDCBB82" w:rsidR="00A43209" w:rsidRDefault="000D5290" w:rsidP="00A43209">
      <w:pPr>
        <w:pStyle w:val="Heading5"/>
      </w:pPr>
      <w:r>
        <w:lastRenderedPageBreak/>
        <w:t>4.2</w:t>
      </w:r>
      <w:r w:rsidR="00A43209" w:rsidRPr="005F32EC">
        <w:t>.</w:t>
      </w:r>
      <w:r w:rsidR="0042637A">
        <w:t>9</w:t>
      </w:r>
      <w:r w:rsidR="00A43209" w:rsidRPr="005F32EC">
        <w:t>.1.1 Acceptable purposes</w:t>
      </w:r>
    </w:p>
    <w:p w14:paraId="057BF69D" w14:textId="38C39F7E" w:rsidR="00A43209" w:rsidRDefault="00A43209" w:rsidP="004B59AB">
      <w:pPr>
        <w:tabs>
          <w:tab w:val="left" w:pos="3000"/>
        </w:tabs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  <w:r>
        <w:rPr>
          <w:b/>
          <w:color w:val="FF0000"/>
        </w:rPr>
        <w:tab/>
      </w:r>
    </w:p>
    <w:p w14:paraId="43AEC848" w14:textId="311BA387" w:rsidR="00036A78" w:rsidRDefault="00BF7665" w:rsidP="00BE1066">
      <w:r>
        <w:t xml:space="preserve">Table </w:t>
      </w:r>
      <w:r w:rsidR="008D31F2">
        <w:t>1</w:t>
      </w:r>
      <w:r w:rsidR="000D5290">
        <w:t>07</w:t>
      </w:r>
      <w:r>
        <w:t xml:space="preserve">. </w:t>
      </w:r>
      <w:r w:rsidR="00A52DDD">
        <w:t>Information on p</w:t>
      </w:r>
      <w:r>
        <w:t>roduction of</w:t>
      </w:r>
      <w:r w:rsidR="005A627F" w:rsidRPr="005A627F">
        <w:t xml:space="preserve"> PFOS</w:t>
      </w:r>
      <w:r w:rsidR="005A627F">
        <w:t>, its salts and PFOSF</w:t>
      </w:r>
      <w:r w:rsidR="005A627F" w:rsidRPr="005A627F">
        <w:t xml:space="preserve"> for the acceptable purposes listed in Annex B of the Convention</w:t>
      </w:r>
      <w:r w:rsidR="00556CA5">
        <w:t xml:space="preserve">, </w:t>
      </w:r>
      <w:r w:rsidR="00556CA5" w:rsidRPr="00556CA5">
        <w:t>in accordance with paragraph 1 (a) (</w:t>
      </w:r>
      <w:proofErr w:type="spellStart"/>
      <w:r w:rsidR="00556CA5" w:rsidRPr="00556CA5">
        <w:t>i</w:t>
      </w:r>
      <w:proofErr w:type="spellEnd"/>
      <w:r w:rsidR="00556CA5" w:rsidRPr="00556CA5">
        <w:t xml:space="preserve">) of Article 3 of the Convention  </w:t>
      </w:r>
    </w:p>
    <w:p w14:paraId="581370F5" w14:textId="77777777" w:rsidR="00786B97" w:rsidRDefault="00786B97" w:rsidP="00F5482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7CE1572B" w14:textId="77777777" w:rsidR="00786B97" w:rsidRPr="00B6311C" w:rsidRDefault="00786B97" w:rsidP="00786B97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2343"/>
        <w:gridCol w:w="2343"/>
        <w:gridCol w:w="2341"/>
      </w:tblGrid>
      <w:tr w:rsidR="00A52DDD" w:rsidRPr="004B59AB" w14:paraId="49825B49" w14:textId="382D5FAD" w:rsidTr="00A52DDD">
        <w:tc>
          <w:tcPr>
            <w:tcW w:w="1254" w:type="pct"/>
            <w:shd w:val="clear" w:color="auto" w:fill="auto"/>
          </w:tcPr>
          <w:p w14:paraId="4E37A744" w14:textId="77777777" w:rsidR="00A52DDD" w:rsidRPr="00471567" w:rsidRDefault="00A52DDD" w:rsidP="004B59AB">
            <w:pPr>
              <w:spacing w:after="160" w:line="259" w:lineRule="auto"/>
              <w:rPr>
                <w:rFonts w:ascii="Calibri" w:eastAsia="DengXian" w:hAnsi="Calibri" w:cs="Arial"/>
                <w:b/>
                <w:bCs/>
              </w:rPr>
            </w:pPr>
            <w:r w:rsidRPr="00471567">
              <w:rPr>
                <w:rFonts w:ascii="Calibri" w:eastAsia="DengXian" w:hAnsi="Calibri" w:cs="Arial"/>
                <w:b/>
                <w:bCs/>
              </w:rPr>
              <w:t>Acceptable purposes</w:t>
            </w:r>
          </w:p>
        </w:tc>
        <w:tc>
          <w:tcPr>
            <w:tcW w:w="1249" w:type="pct"/>
            <w:shd w:val="clear" w:color="auto" w:fill="auto"/>
          </w:tcPr>
          <w:p w14:paraId="4818A9B4" w14:textId="7EAA63CD" w:rsidR="00A52DDD" w:rsidRPr="00471567" w:rsidRDefault="00A52DDD" w:rsidP="004B59AB">
            <w:pPr>
              <w:spacing w:after="160" w:line="259" w:lineRule="auto"/>
              <w:rPr>
                <w:rFonts w:ascii="Calibri" w:eastAsia="DengXian" w:hAnsi="Calibri" w:cs="Arial"/>
                <w:b/>
                <w:bCs/>
              </w:rPr>
            </w:pPr>
            <w:r w:rsidRPr="00471567">
              <w:rPr>
                <w:rFonts w:ascii="Calibri" w:eastAsia="DengXian" w:hAnsi="Calibri" w:cs="Arial"/>
                <w:b/>
                <w:bCs/>
              </w:rPr>
              <w:t>Year</w:t>
            </w:r>
            <w:r>
              <w:rPr>
                <w:rFonts w:ascii="Calibri" w:eastAsia="DengXian" w:hAnsi="Calibri" w:cs="Arial"/>
                <w:b/>
                <w:bCs/>
              </w:rPr>
              <w:t xml:space="preserve"> of production </w:t>
            </w:r>
          </w:p>
        </w:tc>
        <w:tc>
          <w:tcPr>
            <w:tcW w:w="1249" w:type="pct"/>
            <w:shd w:val="clear" w:color="auto" w:fill="auto"/>
          </w:tcPr>
          <w:p w14:paraId="75333B99" w14:textId="77777777" w:rsidR="00A52DDD" w:rsidRPr="00471567" w:rsidRDefault="00A52DDD" w:rsidP="004B59AB">
            <w:pPr>
              <w:spacing w:after="160" w:line="259" w:lineRule="auto"/>
              <w:rPr>
                <w:rFonts w:ascii="Calibri" w:eastAsia="DengXian" w:hAnsi="Calibri" w:cs="Arial"/>
                <w:b/>
                <w:bCs/>
              </w:rPr>
            </w:pPr>
            <w:r w:rsidRPr="00471567">
              <w:rPr>
                <w:rFonts w:ascii="Calibri" w:eastAsia="DengXian" w:hAnsi="Calibri" w:cs="Arial"/>
                <w:b/>
                <w:bCs/>
              </w:rPr>
              <w:t>Estimated total production (kg)</w:t>
            </w:r>
          </w:p>
        </w:tc>
        <w:tc>
          <w:tcPr>
            <w:tcW w:w="1249" w:type="pct"/>
          </w:tcPr>
          <w:p w14:paraId="3FBC41F8" w14:textId="1255CD8E" w:rsidR="00A52DDD" w:rsidRPr="00471567" w:rsidRDefault="00A52DDD" w:rsidP="004B59AB">
            <w:pPr>
              <w:spacing w:after="160" w:line="259" w:lineRule="auto"/>
              <w:rPr>
                <w:rFonts w:ascii="Calibri" w:eastAsia="DengXian" w:hAnsi="Calibri" w:cs="Arial"/>
                <w:b/>
                <w:bCs/>
              </w:rPr>
            </w:pPr>
            <w:r>
              <w:rPr>
                <w:rFonts w:ascii="Calibri" w:eastAsia="DengXian" w:hAnsi="Calibri" w:cs="Arial"/>
                <w:b/>
                <w:bCs/>
              </w:rPr>
              <w:t>Remarks</w:t>
            </w:r>
          </w:p>
        </w:tc>
      </w:tr>
      <w:tr w:rsidR="00A52DDD" w:rsidRPr="004B59AB" w14:paraId="196AE287" w14:textId="343BA3EE" w:rsidTr="00A52DDD">
        <w:tc>
          <w:tcPr>
            <w:tcW w:w="1254" w:type="pct"/>
            <w:shd w:val="clear" w:color="auto" w:fill="auto"/>
          </w:tcPr>
          <w:p w14:paraId="67EA7A91" w14:textId="77777777" w:rsidR="00A52DDD" w:rsidRPr="004B59AB" w:rsidRDefault="00A52DDD" w:rsidP="004B59AB">
            <w:pPr>
              <w:spacing w:after="160" w:line="259" w:lineRule="auto"/>
              <w:rPr>
                <w:rFonts w:ascii="Calibri" w:eastAsia="DengXian" w:hAnsi="Calibri" w:cs="Arial"/>
              </w:rPr>
            </w:pPr>
          </w:p>
        </w:tc>
        <w:tc>
          <w:tcPr>
            <w:tcW w:w="1249" w:type="pct"/>
            <w:shd w:val="clear" w:color="auto" w:fill="auto"/>
          </w:tcPr>
          <w:p w14:paraId="296CF9B3" w14:textId="77777777" w:rsidR="00A52DDD" w:rsidRPr="004B59AB" w:rsidRDefault="00A52DDD" w:rsidP="004B59AB">
            <w:pPr>
              <w:spacing w:after="160" w:line="259" w:lineRule="auto"/>
              <w:rPr>
                <w:rFonts w:ascii="Calibri" w:eastAsia="DengXian" w:hAnsi="Calibri" w:cs="Arial"/>
              </w:rPr>
            </w:pPr>
          </w:p>
        </w:tc>
        <w:tc>
          <w:tcPr>
            <w:tcW w:w="1249" w:type="pct"/>
            <w:shd w:val="clear" w:color="auto" w:fill="auto"/>
          </w:tcPr>
          <w:p w14:paraId="54B40684" w14:textId="77777777" w:rsidR="00A52DDD" w:rsidRPr="004B59AB" w:rsidRDefault="00A52DDD" w:rsidP="004B59AB">
            <w:pPr>
              <w:spacing w:after="160" w:line="259" w:lineRule="auto"/>
              <w:rPr>
                <w:rFonts w:ascii="Calibri" w:eastAsia="DengXian" w:hAnsi="Calibri" w:cs="Arial"/>
              </w:rPr>
            </w:pPr>
          </w:p>
        </w:tc>
        <w:tc>
          <w:tcPr>
            <w:tcW w:w="1249" w:type="pct"/>
          </w:tcPr>
          <w:p w14:paraId="6F0CBD52" w14:textId="77777777" w:rsidR="00A52DDD" w:rsidRPr="004B59AB" w:rsidRDefault="00A52DDD" w:rsidP="004B59AB">
            <w:pPr>
              <w:spacing w:after="160" w:line="259" w:lineRule="auto"/>
              <w:rPr>
                <w:rFonts w:ascii="Calibri" w:eastAsia="DengXian" w:hAnsi="Calibri" w:cs="Arial"/>
              </w:rPr>
            </w:pPr>
          </w:p>
        </w:tc>
      </w:tr>
    </w:tbl>
    <w:p w14:paraId="14139494" w14:textId="77777777" w:rsidR="004B59AB" w:rsidRPr="00BE1066" w:rsidRDefault="004B59AB" w:rsidP="00BE1066"/>
    <w:p w14:paraId="573F203F" w14:textId="77777777" w:rsidR="005F32EC" w:rsidRDefault="005F32EC" w:rsidP="005F32EC"/>
    <w:p w14:paraId="2BC50806" w14:textId="0487D7F0" w:rsidR="00A43209" w:rsidRPr="00A43209" w:rsidRDefault="002C170C" w:rsidP="00A43209">
      <w:pPr>
        <w:pStyle w:val="Heading5"/>
        <w:rPr>
          <w:rFonts w:eastAsia="Times New Roman"/>
          <w:sz w:val="20"/>
        </w:rPr>
      </w:pPr>
      <w:r>
        <w:rPr>
          <w:rFonts w:eastAsia="Times New Roman"/>
        </w:rPr>
        <w:t>4.</w:t>
      </w:r>
      <w:r w:rsidR="00A43209" w:rsidRPr="00A43209">
        <w:rPr>
          <w:rFonts w:eastAsia="Times New Roman"/>
        </w:rPr>
        <w:t>2.</w:t>
      </w:r>
      <w:r w:rsidR="0042637A">
        <w:rPr>
          <w:rFonts w:eastAsia="Times New Roman"/>
        </w:rPr>
        <w:t>9</w:t>
      </w:r>
      <w:r w:rsidR="00A43209" w:rsidRPr="00A43209">
        <w:rPr>
          <w:rFonts w:eastAsia="Times New Roman"/>
        </w:rPr>
        <w:t>.1.2 Specific exemptions</w:t>
      </w:r>
    </w:p>
    <w:p w14:paraId="40D1A0AD" w14:textId="2B702306" w:rsidR="00A43209" w:rsidRDefault="00A43209" w:rsidP="005F32EC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7FC7872" w14:textId="52E10739" w:rsidR="005A627F" w:rsidRDefault="005A627F" w:rsidP="005F32EC">
      <w:r>
        <w:t>Table</w:t>
      </w:r>
      <w:r w:rsidR="00471567">
        <w:t xml:space="preserve"> 1</w:t>
      </w:r>
      <w:r w:rsidR="002C170C">
        <w:t>08</w:t>
      </w:r>
      <w:r>
        <w:t xml:space="preserve">. </w:t>
      </w:r>
      <w:r w:rsidR="00A52DDD">
        <w:t>Information on p</w:t>
      </w:r>
      <w:r>
        <w:t>roduction of</w:t>
      </w:r>
      <w:r w:rsidRPr="005A627F">
        <w:t xml:space="preserve"> PFOS</w:t>
      </w:r>
      <w:r>
        <w:t>, its salts and PFOSF</w:t>
      </w:r>
      <w:r w:rsidRPr="005A627F">
        <w:t xml:space="preserve"> for the </w:t>
      </w:r>
      <w:r>
        <w:t>specific exemptions</w:t>
      </w:r>
      <w:r w:rsidRPr="005A627F">
        <w:t xml:space="preserve"> listed in Annex B of the Convention</w:t>
      </w:r>
      <w:r w:rsidR="001C2A94" w:rsidRPr="001C2A94">
        <w:t>, in accordance with paragraph 1 (a) (</w:t>
      </w:r>
      <w:proofErr w:type="spellStart"/>
      <w:r w:rsidR="001C2A94" w:rsidRPr="001C2A94">
        <w:t>i</w:t>
      </w:r>
      <w:proofErr w:type="spellEnd"/>
      <w:r w:rsidR="001C2A94" w:rsidRPr="001C2A94">
        <w:t xml:space="preserve">) of Article 3 of the Convention  </w:t>
      </w:r>
      <w:r>
        <w:t xml:space="preserve"> </w:t>
      </w:r>
    </w:p>
    <w:p w14:paraId="0069B854" w14:textId="77777777" w:rsidR="00786B97" w:rsidRDefault="00786B97" w:rsidP="00F5482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72D128A8" w14:textId="77777777" w:rsidR="00786B97" w:rsidRPr="00B6311C" w:rsidRDefault="00786B97" w:rsidP="00786B97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2309"/>
        <w:gridCol w:w="2309"/>
        <w:gridCol w:w="2307"/>
      </w:tblGrid>
      <w:tr w:rsidR="00A52DDD" w:rsidRPr="004B59AB" w14:paraId="5EEE4C2E" w14:textId="09739883" w:rsidTr="00A52DDD">
        <w:tc>
          <w:tcPr>
            <w:tcW w:w="1308" w:type="pct"/>
            <w:shd w:val="clear" w:color="auto" w:fill="auto"/>
          </w:tcPr>
          <w:p w14:paraId="0A8FD0DD" w14:textId="09A8A718" w:rsidR="00A52DDD" w:rsidRPr="00471567" w:rsidRDefault="00A52DDD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</w:rPr>
            </w:pPr>
            <w:r w:rsidRPr="00471567">
              <w:rPr>
                <w:rFonts w:ascii="Calibri" w:eastAsia="DengXian" w:hAnsi="Calibri" w:cs="Arial"/>
                <w:b/>
                <w:bCs/>
              </w:rPr>
              <w:t>Specific exemptions</w:t>
            </w:r>
          </w:p>
        </w:tc>
        <w:tc>
          <w:tcPr>
            <w:tcW w:w="1231" w:type="pct"/>
            <w:shd w:val="clear" w:color="auto" w:fill="auto"/>
          </w:tcPr>
          <w:p w14:paraId="4A4C5999" w14:textId="2F285236" w:rsidR="00A52DDD" w:rsidRPr="00471567" w:rsidRDefault="00A52DDD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</w:rPr>
            </w:pPr>
            <w:r w:rsidRPr="00471567">
              <w:rPr>
                <w:rFonts w:ascii="Calibri" w:eastAsia="DengXian" w:hAnsi="Calibri" w:cs="Arial"/>
                <w:b/>
                <w:bCs/>
              </w:rPr>
              <w:t>Year</w:t>
            </w:r>
            <w:r>
              <w:rPr>
                <w:rFonts w:ascii="Calibri" w:eastAsia="DengXian" w:hAnsi="Calibri" w:cs="Arial"/>
                <w:b/>
                <w:bCs/>
              </w:rPr>
              <w:t xml:space="preserve"> of production</w:t>
            </w:r>
          </w:p>
        </w:tc>
        <w:tc>
          <w:tcPr>
            <w:tcW w:w="1231" w:type="pct"/>
            <w:shd w:val="clear" w:color="auto" w:fill="auto"/>
          </w:tcPr>
          <w:p w14:paraId="6E160C99" w14:textId="77777777" w:rsidR="00A52DDD" w:rsidRPr="00471567" w:rsidRDefault="00A52DDD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</w:rPr>
            </w:pPr>
            <w:r w:rsidRPr="00471567">
              <w:rPr>
                <w:rFonts w:ascii="Calibri" w:eastAsia="DengXian" w:hAnsi="Calibri" w:cs="Arial"/>
                <w:b/>
                <w:bCs/>
              </w:rPr>
              <w:t>Estimated total production (kg)</w:t>
            </w:r>
          </w:p>
        </w:tc>
        <w:tc>
          <w:tcPr>
            <w:tcW w:w="1231" w:type="pct"/>
          </w:tcPr>
          <w:p w14:paraId="32AE9C0D" w14:textId="3565AD16" w:rsidR="00A52DDD" w:rsidRPr="00471567" w:rsidRDefault="00A52DDD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</w:rPr>
            </w:pPr>
            <w:r>
              <w:rPr>
                <w:rFonts w:ascii="Calibri" w:eastAsia="DengXian" w:hAnsi="Calibri" w:cs="Arial"/>
                <w:b/>
                <w:bCs/>
              </w:rPr>
              <w:t>Remarks</w:t>
            </w:r>
          </w:p>
        </w:tc>
      </w:tr>
      <w:tr w:rsidR="00A52DDD" w:rsidRPr="004B59AB" w14:paraId="4D9B668C" w14:textId="6FA57CFB" w:rsidTr="00A52DDD">
        <w:tc>
          <w:tcPr>
            <w:tcW w:w="1308" w:type="pct"/>
            <w:shd w:val="clear" w:color="auto" w:fill="auto"/>
          </w:tcPr>
          <w:p w14:paraId="76ED71A0" w14:textId="77777777" w:rsidR="00A52DDD" w:rsidRPr="004B59AB" w:rsidRDefault="00A52DDD" w:rsidP="00284CDE">
            <w:pPr>
              <w:spacing w:after="160" w:line="259" w:lineRule="auto"/>
              <w:rPr>
                <w:rFonts w:ascii="Calibri" w:eastAsia="DengXian" w:hAnsi="Calibri" w:cs="Arial"/>
              </w:rPr>
            </w:pPr>
          </w:p>
        </w:tc>
        <w:tc>
          <w:tcPr>
            <w:tcW w:w="1231" w:type="pct"/>
            <w:shd w:val="clear" w:color="auto" w:fill="auto"/>
          </w:tcPr>
          <w:p w14:paraId="0E2CFD11" w14:textId="77777777" w:rsidR="00A52DDD" w:rsidRPr="004B59AB" w:rsidRDefault="00A52DDD" w:rsidP="00284CDE">
            <w:pPr>
              <w:spacing w:after="160" w:line="259" w:lineRule="auto"/>
              <w:rPr>
                <w:rFonts w:ascii="Calibri" w:eastAsia="DengXian" w:hAnsi="Calibri" w:cs="Arial"/>
              </w:rPr>
            </w:pPr>
          </w:p>
        </w:tc>
        <w:tc>
          <w:tcPr>
            <w:tcW w:w="1231" w:type="pct"/>
            <w:shd w:val="clear" w:color="auto" w:fill="auto"/>
          </w:tcPr>
          <w:p w14:paraId="6EF5250D" w14:textId="77777777" w:rsidR="00A52DDD" w:rsidRPr="004B59AB" w:rsidRDefault="00A52DDD" w:rsidP="00284CDE">
            <w:pPr>
              <w:spacing w:after="160" w:line="259" w:lineRule="auto"/>
              <w:rPr>
                <w:rFonts w:ascii="Calibri" w:eastAsia="DengXian" w:hAnsi="Calibri" w:cs="Arial"/>
              </w:rPr>
            </w:pPr>
          </w:p>
        </w:tc>
        <w:tc>
          <w:tcPr>
            <w:tcW w:w="1231" w:type="pct"/>
          </w:tcPr>
          <w:p w14:paraId="3AB8965B" w14:textId="77777777" w:rsidR="00A52DDD" w:rsidRPr="004B59AB" w:rsidRDefault="00A52DDD" w:rsidP="00284CDE">
            <w:pPr>
              <w:spacing w:after="160" w:line="259" w:lineRule="auto"/>
              <w:rPr>
                <w:rFonts w:ascii="Calibri" w:eastAsia="DengXian" w:hAnsi="Calibri" w:cs="Arial"/>
              </w:rPr>
            </w:pPr>
          </w:p>
        </w:tc>
      </w:tr>
    </w:tbl>
    <w:p w14:paraId="6F61FB18" w14:textId="4E047451" w:rsidR="006C721A" w:rsidRPr="006C721A" w:rsidRDefault="007C2D92" w:rsidP="006C721A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6C721A" w:rsidRPr="006C721A">
        <w:rPr>
          <w:rFonts w:eastAsia="Times New Roman"/>
        </w:rPr>
        <w:t>2.</w:t>
      </w:r>
      <w:r w:rsidR="0042637A">
        <w:rPr>
          <w:rFonts w:eastAsia="Times New Roman"/>
        </w:rPr>
        <w:t>9</w:t>
      </w:r>
      <w:r w:rsidR="006C721A" w:rsidRPr="006C721A">
        <w:rPr>
          <w:rFonts w:eastAsia="Times New Roman"/>
        </w:rPr>
        <w:t>.2 Import</w:t>
      </w:r>
    </w:p>
    <w:p w14:paraId="1CEAC3BA" w14:textId="77777777" w:rsidR="006C721A" w:rsidRPr="008E6FD9" w:rsidRDefault="006C721A" w:rsidP="006C721A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56381B8" w14:textId="6AAB5038" w:rsidR="009C6B1F" w:rsidRDefault="002363F4" w:rsidP="005F32EC">
      <w:r>
        <w:t xml:space="preserve">Table </w:t>
      </w:r>
      <w:r w:rsidR="00471567">
        <w:t>1</w:t>
      </w:r>
      <w:r w:rsidR="007C2D92">
        <w:t>09</w:t>
      </w:r>
      <w:r>
        <w:t xml:space="preserve">. </w:t>
      </w:r>
      <w:r w:rsidR="00E71C21">
        <w:t xml:space="preserve">Information on </w:t>
      </w:r>
      <w:r>
        <w:t>PFOS, its salts and PFOSF imports</w:t>
      </w:r>
      <w:r w:rsidR="001C2A94" w:rsidRPr="001C2A94">
        <w:t xml:space="preserve">, in accordance with paragraph </w:t>
      </w:r>
      <w:r w:rsidR="001C2A94">
        <w:t>2</w:t>
      </w:r>
      <w:r w:rsidR="001C2A94" w:rsidRPr="001C2A94">
        <w:t xml:space="preserve"> (a) (</w:t>
      </w:r>
      <w:proofErr w:type="spellStart"/>
      <w:r w:rsidR="001C2A94" w:rsidRPr="001C2A94">
        <w:t>i</w:t>
      </w:r>
      <w:proofErr w:type="spellEnd"/>
      <w:r w:rsidR="001C2A94" w:rsidRPr="001C2A94">
        <w:t>)</w:t>
      </w:r>
      <w:r w:rsidR="001C2A94">
        <w:t xml:space="preserve"> and (ii)</w:t>
      </w:r>
      <w:r w:rsidR="001C2A94" w:rsidRPr="001C2A94">
        <w:t xml:space="preserve"> of Article 3 of the Convention  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834"/>
        <w:gridCol w:w="2198"/>
        <w:gridCol w:w="1180"/>
        <w:gridCol w:w="1593"/>
        <w:gridCol w:w="1608"/>
        <w:gridCol w:w="915"/>
      </w:tblGrid>
      <w:tr w:rsidR="00E71C21" w:rsidRPr="00B909DF" w14:paraId="7E0BBE64" w14:textId="44591A2A" w:rsidTr="00E71C21">
        <w:trPr>
          <w:trHeight w:val="525"/>
        </w:trPr>
        <w:tc>
          <w:tcPr>
            <w:tcW w:w="1330" w:type="dxa"/>
          </w:tcPr>
          <w:p w14:paraId="0574772B" w14:textId="77777777" w:rsidR="00E71C21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00C61E5" w14:textId="77777777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56146DA6" w14:textId="77777777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14:paraId="68BF62E0" w14:textId="77777777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114128F5" w14:textId="77777777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14:paraId="0BCD02F8" w14:textId="35132C05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2F78DE7" w14:textId="77777777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0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(kg/year)</w:t>
            </w:r>
          </w:p>
        </w:tc>
        <w:tc>
          <w:tcPr>
            <w:tcW w:w="528" w:type="dxa"/>
          </w:tcPr>
          <w:p w14:paraId="294D9A8C" w14:textId="15A91190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E71C21" w:rsidRPr="00B909DF" w14:paraId="6147C360" w14:textId="212EA5CF" w:rsidTr="00E71C21">
        <w:trPr>
          <w:trHeight w:val="300"/>
        </w:trPr>
        <w:tc>
          <w:tcPr>
            <w:tcW w:w="1330" w:type="dxa"/>
          </w:tcPr>
          <w:p w14:paraId="2393FC9D" w14:textId="77777777" w:rsidR="00E71C21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54B91C4" w14:textId="77777777" w:rsidR="00E71C21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AF65679" w14:textId="77777777" w:rsidR="00E71C21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57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576053A5" w14:textId="77777777" w:rsidR="00E71C21" w:rsidRDefault="00E71C21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F4ED74B" w14:textId="2575CC2A" w:rsidR="00E71C21" w:rsidRPr="00B909DF" w:rsidRDefault="00E71C21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0EA6444C" w14:textId="77777777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14:paraId="1B96C864" w14:textId="77777777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02926153" w14:textId="77777777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4AC5B15" w14:textId="77777777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232F1BBC" w14:textId="77777777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8" w:type="dxa"/>
          </w:tcPr>
          <w:p w14:paraId="159BAB7A" w14:textId="77777777" w:rsidR="00E71C21" w:rsidRPr="00B909DF" w:rsidRDefault="00E71C21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037995B" w14:textId="73F0AC91" w:rsidR="009C6B1F" w:rsidRDefault="009C6B1F" w:rsidP="005F32EC"/>
    <w:p w14:paraId="73193886" w14:textId="6ED2D41F" w:rsidR="00191058" w:rsidRDefault="004F4924" w:rsidP="005F32EC">
      <w:r>
        <w:t xml:space="preserve">Table </w:t>
      </w:r>
      <w:r w:rsidR="00471567">
        <w:t>11</w:t>
      </w:r>
      <w:r w:rsidR="00510EF1">
        <w:t>0</w:t>
      </w:r>
      <w:r>
        <w:t xml:space="preserve">. </w:t>
      </w:r>
      <w:r w:rsidR="007D4640">
        <w:t>Information on t</w:t>
      </w:r>
      <w:r w:rsidRPr="00CE49AE">
        <w:t xml:space="preserve">otal estimated </w:t>
      </w:r>
      <w:r w:rsidRPr="004F4924">
        <w:t>PFOS, its salts and PFOSF</w:t>
      </w:r>
      <w:r>
        <w:t xml:space="preserve"> containing articles/products imported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729"/>
        <w:gridCol w:w="1526"/>
        <w:gridCol w:w="1377"/>
        <w:gridCol w:w="1971"/>
        <w:gridCol w:w="1899"/>
        <w:gridCol w:w="876"/>
      </w:tblGrid>
      <w:tr w:rsidR="007D4640" w:rsidRPr="00E06BEF" w14:paraId="1D1449E4" w14:textId="7F77F0DB" w:rsidTr="007D4640">
        <w:trPr>
          <w:trHeight w:val="1290"/>
        </w:trPr>
        <w:tc>
          <w:tcPr>
            <w:tcW w:w="1160" w:type="dxa"/>
          </w:tcPr>
          <w:p w14:paraId="2CCD55B7" w14:textId="77777777" w:rsidR="007D4640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5E132A" w14:textId="77777777" w:rsidR="007D4640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0120940" w14:textId="77777777" w:rsidR="007D4640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EF9B1AA" w14:textId="77777777" w:rsidR="007D4640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C21C9A7" w14:textId="77777777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7421876" w14:textId="77777777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14:paraId="7DB12607" w14:textId="418028BB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article/product containing PFOS, its salts and PFOSF</w:t>
            </w:r>
          </w:p>
        </w:tc>
        <w:tc>
          <w:tcPr>
            <w:tcW w:w="1485" w:type="dxa"/>
            <w:shd w:val="clear" w:color="auto" w:fill="auto"/>
            <w:vAlign w:val="bottom"/>
            <w:hideMark/>
          </w:tcPr>
          <w:p w14:paraId="100CDF78" w14:textId="3B8C95F5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2135" w:type="dxa"/>
            <w:shd w:val="clear" w:color="auto" w:fill="auto"/>
            <w:vAlign w:val="bottom"/>
            <w:hideMark/>
          </w:tcPr>
          <w:p w14:paraId="58E5BB0F" w14:textId="1F0C2AC4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import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PFOS, its salts and PFOSF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00461EB2" w14:textId="6C312BC8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of PFOS, its salts and PFOSF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imported articles/products 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22" w:type="dxa"/>
          </w:tcPr>
          <w:p w14:paraId="37600090" w14:textId="297A3A85" w:rsidR="007D4640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D4640" w:rsidRPr="00E06BEF" w14:paraId="2332409D" w14:textId="790269A7" w:rsidTr="007D4640">
        <w:trPr>
          <w:trHeight w:val="300"/>
        </w:trPr>
        <w:tc>
          <w:tcPr>
            <w:tcW w:w="1160" w:type="dxa"/>
          </w:tcPr>
          <w:p w14:paraId="2E635E49" w14:textId="77777777" w:rsidR="007D4640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1782738" w14:textId="77777777" w:rsidR="007D4640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FEECD47" w14:textId="77777777" w:rsidR="007D4640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  <w:p w14:paraId="3341C323" w14:textId="77777777" w:rsidR="007D4640" w:rsidRDefault="007D4640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524F00F" w14:textId="7CE7D9AC" w:rsidR="007D4640" w:rsidRPr="00E06BEF" w:rsidRDefault="007D4640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51A4B9C" w14:textId="77777777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14:paraId="3CD3898C" w14:textId="77777777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A508C97" w14:textId="77777777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14:paraId="1F2E3055" w14:textId="77777777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4A00FE8D" w14:textId="77777777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</w:tcPr>
          <w:p w14:paraId="6C9C2799" w14:textId="77777777" w:rsidR="007D4640" w:rsidRPr="00E06BEF" w:rsidRDefault="007D4640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6CBD66C" w14:textId="64EDBF21" w:rsidR="002363F4" w:rsidRDefault="002363F4" w:rsidP="005F32EC"/>
    <w:p w14:paraId="6C14C622" w14:textId="64BBCFDB" w:rsidR="009104D4" w:rsidRDefault="009104D4" w:rsidP="009104D4">
      <w:r>
        <w:t>Table</w:t>
      </w:r>
      <w:r w:rsidR="00B046AF">
        <w:t xml:space="preserve"> </w:t>
      </w:r>
      <w:r w:rsidR="00471567">
        <w:t>11</w:t>
      </w:r>
      <w:r w:rsidR="00510EF1">
        <w:t>1</w:t>
      </w:r>
      <w:r>
        <w:t xml:space="preserve">. </w:t>
      </w:r>
      <w:r w:rsidR="00B046AF">
        <w:t xml:space="preserve">Information on </w:t>
      </w:r>
      <w:r>
        <w:t>PFOS, its salts and PFOSF</w:t>
      </w:r>
      <w:r w:rsidRPr="00300A46">
        <w:t xml:space="preserve"> containing waste </w:t>
      </w:r>
      <w:r>
        <w:t>imported</w:t>
      </w:r>
      <w:r w:rsidRPr="00300A46">
        <w:t xml:space="preserve"> for environmental sound disposal</w:t>
      </w:r>
      <w:r w:rsidR="001C2A94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1134"/>
        <w:gridCol w:w="2381"/>
        <w:gridCol w:w="1892"/>
        <w:gridCol w:w="1890"/>
      </w:tblGrid>
      <w:tr w:rsidR="00B046AF" w:rsidRPr="00334F8D" w14:paraId="1557D936" w14:textId="3A2ED679" w:rsidTr="00B046AF">
        <w:trPr>
          <w:trHeight w:val="525"/>
        </w:trPr>
        <w:tc>
          <w:tcPr>
            <w:tcW w:w="1190" w:type="pct"/>
          </w:tcPr>
          <w:p w14:paraId="7401FF35" w14:textId="77777777" w:rsidR="00B046AF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BA89403" w14:textId="77777777" w:rsidR="00B046AF" w:rsidRPr="00334F8D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D42DF06" w14:textId="77777777" w:rsidR="00B046AF" w:rsidRPr="00334F8D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243" w:type="pct"/>
            <w:shd w:val="clear" w:color="auto" w:fill="auto"/>
            <w:vAlign w:val="bottom"/>
            <w:hideMark/>
          </w:tcPr>
          <w:p w14:paraId="6972E243" w14:textId="77777777" w:rsidR="00B046AF" w:rsidRPr="00334F8D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988" w:type="pct"/>
            <w:shd w:val="clear" w:color="auto" w:fill="auto"/>
            <w:vAlign w:val="bottom"/>
            <w:hideMark/>
          </w:tcPr>
          <w:p w14:paraId="775F128E" w14:textId="55D4C094" w:rsidR="00B046AF" w:rsidRPr="00334F8D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annual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import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988" w:type="pct"/>
          </w:tcPr>
          <w:p w14:paraId="31E6C004" w14:textId="6B1F843E" w:rsidR="00B046AF" w:rsidRPr="00334F8D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046AF" w:rsidRPr="00334F8D" w14:paraId="3B9F7A14" w14:textId="7C612E0B" w:rsidTr="00B046AF">
        <w:trPr>
          <w:trHeight w:val="610"/>
        </w:trPr>
        <w:tc>
          <w:tcPr>
            <w:tcW w:w="1190" w:type="pct"/>
          </w:tcPr>
          <w:p w14:paraId="66349766" w14:textId="77777777" w:rsidR="00B046AF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48F07E5" w14:textId="77777777" w:rsidR="00B046AF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C6CB171" w14:textId="77777777" w:rsidR="00B046AF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  <w:p w14:paraId="50E01DE8" w14:textId="77777777" w:rsidR="00B046AF" w:rsidRDefault="00B046AF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AA11965" w14:textId="40E82FAA" w:rsidR="00B046AF" w:rsidRPr="00334F8D" w:rsidRDefault="00B046AF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157FC66" w14:textId="77777777" w:rsidR="00B046AF" w:rsidRPr="00334F8D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14:paraId="077AC48D" w14:textId="77777777" w:rsidR="00B046AF" w:rsidRPr="00334F8D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14:paraId="0BD3137E" w14:textId="77777777" w:rsidR="00B046AF" w:rsidRPr="00334F8D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pct"/>
          </w:tcPr>
          <w:p w14:paraId="37305EF9" w14:textId="77777777" w:rsidR="00B046AF" w:rsidRPr="00334F8D" w:rsidRDefault="00B046AF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FCA4349" w14:textId="77777777" w:rsidR="002363F4" w:rsidRDefault="002363F4" w:rsidP="005F32EC"/>
    <w:p w14:paraId="7002E217" w14:textId="79EC39EC" w:rsidR="00FC220E" w:rsidRPr="00FC220E" w:rsidRDefault="00510EF1" w:rsidP="00FC220E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FC220E" w:rsidRPr="00FC220E">
        <w:rPr>
          <w:rFonts w:eastAsia="Times New Roman"/>
        </w:rPr>
        <w:t>2.</w:t>
      </w:r>
      <w:r w:rsidR="0042637A">
        <w:rPr>
          <w:rFonts w:eastAsia="Times New Roman"/>
        </w:rPr>
        <w:t>9</w:t>
      </w:r>
      <w:r w:rsidR="00FC220E" w:rsidRPr="00FC220E">
        <w:rPr>
          <w:rFonts w:eastAsia="Times New Roman"/>
        </w:rPr>
        <w:t>.3 Export</w:t>
      </w:r>
    </w:p>
    <w:p w14:paraId="39A888BD" w14:textId="77777777" w:rsidR="00FC220E" w:rsidRPr="008E6FD9" w:rsidRDefault="00FC220E" w:rsidP="00FC220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192909B" w14:textId="5D933C7F" w:rsidR="00FC220E" w:rsidRDefault="00205F04" w:rsidP="001C2A94">
      <w:r>
        <w:t xml:space="preserve">Table </w:t>
      </w:r>
      <w:r w:rsidR="00471567">
        <w:t>11</w:t>
      </w:r>
      <w:r w:rsidR="00510EF1">
        <w:t>2</w:t>
      </w:r>
      <w:r>
        <w:t xml:space="preserve">. </w:t>
      </w:r>
      <w:r w:rsidR="00F63385">
        <w:t xml:space="preserve">Information on </w:t>
      </w:r>
      <w:r>
        <w:t>PFOS, its salts and PFOSF exports</w:t>
      </w:r>
      <w:r w:rsidR="001C2A94" w:rsidRPr="001C2A94">
        <w:t xml:space="preserve">, in accordance with paragraph </w:t>
      </w:r>
      <w:r w:rsidR="001C2A94">
        <w:t>2</w:t>
      </w:r>
      <w:r w:rsidR="001C2A94" w:rsidRPr="001C2A94">
        <w:t xml:space="preserve"> (</w:t>
      </w:r>
      <w:r w:rsidR="00EB5AFE">
        <w:t>b</w:t>
      </w:r>
      <w:r w:rsidR="001C2A94" w:rsidRPr="001C2A94">
        <w:t>) (</w:t>
      </w:r>
      <w:proofErr w:type="spellStart"/>
      <w:r w:rsidR="001C2A94" w:rsidRPr="001C2A94">
        <w:t>i</w:t>
      </w:r>
      <w:proofErr w:type="spellEnd"/>
      <w:r w:rsidR="001C2A94" w:rsidRPr="001C2A94">
        <w:t>)</w:t>
      </w:r>
      <w:r w:rsidR="001C2A94">
        <w:t xml:space="preserve"> and (ii)</w:t>
      </w:r>
      <w:r w:rsidR="001C2A94" w:rsidRPr="001C2A94">
        <w:t xml:space="preserve"> of Article 3 of the Convention  </w:t>
      </w:r>
      <w:r w:rsidR="001C2A94">
        <w:t xml:space="preserve"> </w:t>
      </w:r>
      <w:r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830"/>
        <w:gridCol w:w="1493"/>
        <w:gridCol w:w="1689"/>
        <w:gridCol w:w="1845"/>
        <w:gridCol w:w="1555"/>
        <w:gridCol w:w="915"/>
      </w:tblGrid>
      <w:tr w:rsidR="00F63385" w:rsidRPr="004F1459" w14:paraId="5973D724" w14:textId="530E5CE8" w:rsidTr="00F63385">
        <w:trPr>
          <w:trHeight w:val="525"/>
        </w:trPr>
        <w:tc>
          <w:tcPr>
            <w:tcW w:w="1334" w:type="dxa"/>
          </w:tcPr>
          <w:p w14:paraId="3EC24AE6" w14:textId="77777777" w:rsidR="00F63385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EC0230F" w14:textId="77777777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0DD78E" w14:textId="77777777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6A134C02" w14:textId="77777777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0157D873" w14:textId="77777777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14:paraId="22176096" w14:textId="1B80A8B2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Destination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5E125CB" w14:textId="77777777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1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annual export (kg/year)</w:t>
            </w:r>
          </w:p>
        </w:tc>
        <w:tc>
          <w:tcPr>
            <w:tcW w:w="524" w:type="dxa"/>
          </w:tcPr>
          <w:p w14:paraId="690F0579" w14:textId="73846D60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F63385" w:rsidRPr="004F1459" w14:paraId="35390661" w14:textId="0051E0F5" w:rsidTr="00F63385">
        <w:trPr>
          <w:trHeight w:val="300"/>
        </w:trPr>
        <w:tc>
          <w:tcPr>
            <w:tcW w:w="1334" w:type="dxa"/>
          </w:tcPr>
          <w:p w14:paraId="4C116202" w14:textId="77777777" w:rsidR="00F63385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9F6DD53" w14:textId="77777777" w:rsidR="00F63385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17794EC1" w14:textId="77777777" w:rsidR="00F63385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[] Information not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available</w:t>
            </w:r>
          </w:p>
          <w:p w14:paraId="23CEEE53" w14:textId="77777777" w:rsidR="00F63385" w:rsidRDefault="00F63385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1E9D013" w14:textId="5499A012" w:rsidR="00F63385" w:rsidRPr="004F1459" w:rsidRDefault="00F63385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E05195" w14:textId="77777777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65A66B16" w14:textId="77777777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3C672068" w14:textId="77777777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B530175" w14:textId="77777777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A6BD0E1" w14:textId="77777777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</w:tcPr>
          <w:p w14:paraId="602FBCFE" w14:textId="77777777" w:rsidR="00F63385" w:rsidRPr="004F1459" w:rsidRDefault="00F633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0F4AE0C" w14:textId="77777777" w:rsidR="009104D4" w:rsidRDefault="009104D4" w:rsidP="005F32EC"/>
    <w:p w14:paraId="6BDE0D2D" w14:textId="07442DE9" w:rsidR="004F4924" w:rsidRDefault="004F4924" w:rsidP="004F4924">
      <w:r>
        <w:t xml:space="preserve">Table </w:t>
      </w:r>
      <w:r w:rsidR="00471567">
        <w:t>11</w:t>
      </w:r>
      <w:r w:rsidR="00970B26">
        <w:t>3</w:t>
      </w:r>
      <w:r>
        <w:t xml:space="preserve">. </w:t>
      </w:r>
      <w:r w:rsidR="00722925">
        <w:t>Information on t</w:t>
      </w:r>
      <w:r w:rsidRPr="00CE49AE">
        <w:t xml:space="preserve">otal estimated </w:t>
      </w:r>
      <w:r w:rsidRPr="004F4924">
        <w:t>PFOS, its salts and PFOSF</w:t>
      </w:r>
      <w:r>
        <w:t xml:space="preserve"> containing articles/products exported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729"/>
        <w:gridCol w:w="1526"/>
        <w:gridCol w:w="1377"/>
        <w:gridCol w:w="1972"/>
        <w:gridCol w:w="1898"/>
        <w:gridCol w:w="876"/>
      </w:tblGrid>
      <w:tr w:rsidR="00722925" w:rsidRPr="00E06BEF" w14:paraId="5EA0190E" w14:textId="3A882937" w:rsidTr="00722925">
        <w:trPr>
          <w:trHeight w:val="1290"/>
        </w:trPr>
        <w:tc>
          <w:tcPr>
            <w:tcW w:w="1156" w:type="dxa"/>
          </w:tcPr>
          <w:p w14:paraId="40AC7680" w14:textId="77777777" w:rsidR="00722925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34AEFC8" w14:textId="77777777" w:rsidR="00722925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DD98FB" w14:textId="77777777" w:rsidR="00722925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C42C068" w14:textId="77777777" w:rsidR="00722925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7DC2CD9" w14:textId="77777777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4B15D39" w14:textId="77777777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14:paraId="235205C3" w14:textId="77777777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article/product containing PFOS, its salts and PFOSF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CB3CA35" w14:textId="31D47255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origin</w:t>
            </w:r>
          </w:p>
        </w:tc>
        <w:tc>
          <w:tcPr>
            <w:tcW w:w="2137" w:type="dxa"/>
            <w:shd w:val="clear" w:color="auto" w:fill="auto"/>
            <w:vAlign w:val="bottom"/>
            <w:hideMark/>
          </w:tcPr>
          <w:p w14:paraId="386107DB" w14:textId="12D338ED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annual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export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PFOS, its salts and PFOSF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14:paraId="7D7723AA" w14:textId="73A6D25A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of PFOS, its salts and PFOSF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</w:t>
            </w:r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ported articles/products (</w:t>
            </w:r>
            <w:proofErr w:type="spellStart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E06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222" w:type="dxa"/>
          </w:tcPr>
          <w:p w14:paraId="14A1E6CB" w14:textId="6BB30D55" w:rsidR="00722925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22925" w:rsidRPr="00E06BEF" w14:paraId="0DDCC5A2" w14:textId="221FBBFC" w:rsidTr="00722925">
        <w:trPr>
          <w:trHeight w:val="300"/>
        </w:trPr>
        <w:tc>
          <w:tcPr>
            <w:tcW w:w="1156" w:type="dxa"/>
          </w:tcPr>
          <w:p w14:paraId="3EEE284B" w14:textId="77777777" w:rsidR="00722925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CF58227" w14:textId="77777777" w:rsidR="00722925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8A09BE1" w14:textId="77777777" w:rsidR="00722925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  <w:p w14:paraId="4488F52F" w14:textId="77777777" w:rsidR="00722925" w:rsidRDefault="00722925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18CA8E6" w14:textId="5532DC06" w:rsidR="00722925" w:rsidRPr="00E06BEF" w:rsidRDefault="00722925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C386FBA" w14:textId="77777777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14:paraId="3C22E2D3" w14:textId="77777777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1649198" w14:textId="77777777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2A323F00" w14:textId="77777777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64A7A11D" w14:textId="77777777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</w:tcPr>
          <w:p w14:paraId="367B7BE7" w14:textId="77777777" w:rsidR="00722925" w:rsidRPr="00E06BEF" w:rsidRDefault="00722925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843414C" w14:textId="5C7B683D" w:rsidR="009104D4" w:rsidRDefault="009104D4" w:rsidP="009104D4"/>
    <w:p w14:paraId="09395F58" w14:textId="27648B06" w:rsidR="009104D4" w:rsidRDefault="009104D4" w:rsidP="009104D4">
      <w:r>
        <w:t xml:space="preserve">Table </w:t>
      </w:r>
      <w:r w:rsidR="00DB2F84">
        <w:t>11</w:t>
      </w:r>
      <w:r w:rsidR="00970B26">
        <w:t>4</w:t>
      </w:r>
      <w:r>
        <w:t xml:space="preserve">. </w:t>
      </w:r>
      <w:r w:rsidR="00722925">
        <w:t xml:space="preserve">Information on </w:t>
      </w:r>
      <w:r>
        <w:t>PFOS, its salts and PFOSF</w:t>
      </w:r>
      <w:r w:rsidRPr="00300A46">
        <w:t xml:space="preserve"> containing waste </w:t>
      </w:r>
      <w:r>
        <w:t>exported</w:t>
      </w:r>
      <w:r w:rsidRPr="00300A46">
        <w:t xml:space="preserve"> for environmental sound disposal</w:t>
      </w:r>
      <w:r w:rsidR="001C2A94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955"/>
        <w:gridCol w:w="2012"/>
        <w:gridCol w:w="2711"/>
        <w:gridCol w:w="2711"/>
      </w:tblGrid>
      <w:tr w:rsidR="00722925" w:rsidRPr="00334F8D" w14:paraId="2163EA97" w14:textId="43903A5E" w:rsidTr="00722925">
        <w:trPr>
          <w:trHeight w:val="525"/>
        </w:trPr>
        <w:tc>
          <w:tcPr>
            <w:tcW w:w="437" w:type="pct"/>
          </w:tcPr>
          <w:p w14:paraId="790B6B89" w14:textId="77777777" w:rsidR="00722925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6296C4B" w14:textId="77777777" w:rsidR="00722925" w:rsidRPr="00334F8D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3E2C4719" w14:textId="77777777" w:rsidR="00722925" w:rsidRPr="00334F8D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14:paraId="43B0595B" w14:textId="77777777" w:rsidR="00722925" w:rsidRPr="00334F8D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Destination country</w:t>
            </w:r>
          </w:p>
        </w:tc>
        <w:tc>
          <w:tcPr>
            <w:tcW w:w="1461" w:type="pct"/>
            <w:shd w:val="clear" w:color="auto" w:fill="auto"/>
            <w:vAlign w:val="bottom"/>
            <w:hideMark/>
          </w:tcPr>
          <w:p w14:paraId="5F60D8A4" w14:textId="77777777" w:rsidR="00722925" w:rsidRPr="00334F8D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annual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export</w:t>
            </w:r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34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461" w:type="pct"/>
          </w:tcPr>
          <w:p w14:paraId="0F1BF04F" w14:textId="1098DC63" w:rsidR="00722925" w:rsidRPr="00334F8D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22925" w:rsidRPr="00334F8D" w14:paraId="3A2A2A5A" w14:textId="3DDEB71A" w:rsidTr="00722925">
        <w:trPr>
          <w:trHeight w:val="610"/>
        </w:trPr>
        <w:tc>
          <w:tcPr>
            <w:tcW w:w="437" w:type="pct"/>
          </w:tcPr>
          <w:p w14:paraId="112B629F" w14:textId="77777777" w:rsidR="00722925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39B4921" w14:textId="77777777" w:rsidR="00722925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DD03A09" w14:textId="77777777" w:rsidR="00722925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  <w:p w14:paraId="084F2E69" w14:textId="77777777" w:rsidR="00722925" w:rsidRDefault="00722925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8733757" w14:textId="60B41C07" w:rsidR="00722925" w:rsidRPr="00334F8D" w:rsidRDefault="00722925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71EECAF" w14:textId="77777777" w:rsidR="00722925" w:rsidRPr="00334F8D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4F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pct"/>
            <w:shd w:val="clear" w:color="auto" w:fill="auto"/>
            <w:noWrap/>
            <w:vAlign w:val="bottom"/>
            <w:hideMark/>
          </w:tcPr>
          <w:p w14:paraId="486AB484" w14:textId="77777777" w:rsidR="00722925" w:rsidRPr="00334F8D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1" w:type="pct"/>
            <w:shd w:val="clear" w:color="auto" w:fill="auto"/>
            <w:noWrap/>
            <w:vAlign w:val="bottom"/>
            <w:hideMark/>
          </w:tcPr>
          <w:p w14:paraId="409BF59C" w14:textId="77777777" w:rsidR="00722925" w:rsidRPr="00334F8D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1" w:type="pct"/>
          </w:tcPr>
          <w:p w14:paraId="24234753" w14:textId="77777777" w:rsidR="00722925" w:rsidRPr="00334F8D" w:rsidRDefault="00722925" w:rsidP="00CA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55AD8BC" w14:textId="77777777" w:rsidR="009104D4" w:rsidRDefault="009104D4" w:rsidP="009104D4"/>
    <w:p w14:paraId="12025750" w14:textId="281AF8F2" w:rsidR="00603092" w:rsidRPr="00603092" w:rsidRDefault="00970B26" w:rsidP="00603092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603092" w:rsidRPr="00603092">
        <w:rPr>
          <w:rFonts w:eastAsia="Times New Roman"/>
        </w:rPr>
        <w:t>2.</w:t>
      </w:r>
      <w:r w:rsidR="0042637A">
        <w:rPr>
          <w:rFonts w:eastAsia="Times New Roman"/>
        </w:rPr>
        <w:t>9</w:t>
      </w:r>
      <w:r w:rsidR="00603092" w:rsidRPr="00603092">
        <w:rPr>
          <w:rFonts w:eastAsia="Times New Roman"/>
        </w:rPr>
        <w:t>.4 Use</w:t>
      </w:r>
    </w:p>
    <w:p w14:paraId="7EDC5B92" w14:textId="77777777" w:rsidR="00603092" w:rsidRPr="008E6FD9" w:rsidRDefault="00603092" w:rsidP="00603092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6B1E320" w14:textId="77777777" w:rsidR="00603092" w:rsidRDefault="00603092" w:rsidP="005F32EC"/>
    <w:p w14:paraId="48DAFC08" w14:textId="77777777" w:rsidR="00CD3B31" w:rsidRDefault="00CD3B31" w:rsidP="005F32EC">
      <w:pPr>
        <w:sectPr w:rsidR="00CD3B31" w:rsidSect="009C6B1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038D82" w14:textId="420F9FA6" w:rsidR="00CD3B31" w:rsidRPr="00CD3B31" w:rsidRDefault="00970B26" w:rsidP="00CD3B31">
      <w:pPr>
        <w:pStyle w:val="Heading5"/>
        <w:rPr>
          <w:rFonts w:eastAsia="Times New Roman"/>
          <w:sz w:val="20"/>
        </w:rPr>
      </w:pPr>
      <w:r>
        <w:rPr>
          <w:rFonts w:eastAsia="Times New Roman"/>
        </w:rPr>
        <w:lastRenderedPageBreak/>
        <w:t>4.</w:t>
      </w:r>
      <w:r w:rsidR="00CD3B31" w:rsidRPr="00CD3B31">
        <w:rPr>
          <w:rFonts w:eastAsia="Times New Roman"/>
        </w:rPr>
        <w:t>2.</w:t>
      </w:r>
      <w:r w:rsidR="0042637A">
        <w:rPr>
          <w:rFonts w:eastAsia="Times New Roman"/>
        </w:rPr>
        <w:t>9</w:t>
      </w:r>
      <w:r w:rsidR="00CD3B31" w:rsidRPr="00CD3B31">
        <w:rPr>
          <w:rFonts w:eastAsia="Times New Roman"/>
        </w:rPr>
        <w:t xml:space="preserve">.4.1 Acceptable purposes </w:t>
      </w:r>
    </w:p>
    <w:p w14:paraId="67587C75" w14:textId="77777777" w:rsidR="00CD3B31" w:rsidRPr="008E6FD9" w:rsidRDefault="00CD3B31" w:rsidP="00CD3B3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18A7766" w14:textId="561F7FDE" w:rsidR="00A62131" w:rsidRDefault="001D04F0" w:rsidP="00A62131">
      <w:r>
        <w:t xml:space="preserve">Table </w:t>
      </w:r>
      <w:r w:rsidR="00DB2F84">
        <w:t>11</w:t>
      </w:r>
      <w:r w:rsidR="00970B26">
        <w:t>5</w:t>
      </w:r>
      <w:r w:rsidR="00B36B79">
        <w:t xml:space="preserve">. </w:t>
      </w:r>
      <w:r w:rsidR="00155874">
        <w:t>Information on u</w:t>
      </w:r>
      <w:r w:rsidR="00B36B79" w:rsidRPr="00B36B79">
        <w:t>se of PFOS</w:t>
      </w:r>
      <w:r w:rsidR="00B36B79">
        <w:t>, its salts and PFOSF</w:t>
      </w:r>
      <w:r w:rsidR="00B36B79" w:rsidRPr="00B36B79">
        <w:t xml:space="preserve"> for the acceptable purposes listed in Annex B of the Convention</w:t>
      </w:r>
      <w:r w:rsidR="001C2A94">
        <w:t xml:space="preserve"> </w:t>
      </w:r>
    </w:p>
    <w:p w14:paraId="2E4EF235" w14:textId="77777777" w:rsidR="00786B97" w:rsidRDefault="00786B97" w:rsidP="00786B9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4C7887B5" w14:textId="42175D85" w:rsidR="00786B97" w:rsidRDefault="00786B97" w:rsidP="00786B97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1217"/>
        <w:gridCol w:w="2632"/>
        <w:gridCol w:w="2632"/>
      </w:tblGrid>
      <w:tr w:rsidR="00155874" w:rsidRPr="0000043B" w14:paraId="4B785321" w14:textId="0CB047EA" w:rsidTr="00155874">
        <w:tc>
          <w:tcPr>
            <w:tcW w:w="1545" w:type="pct"/>
            <w:shd w:val="clear" w:color="auto" w:fill="auto"/>
          </w:tcPr>
          <w:p w14:paraId="74F6F5EE" w14:textId="77777777" w:rsidR="00155874" w:rsidRPr="00DB2F84" w:rsidRDefault="00155874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  <w:sz w:val="20"/>
                <w:szCs w:val="20"/>
              </w:rPr>
            </w:pPr>
            <w:r w:rsidRPr="00DB2F84">
              <w:rPr>
                <w:rFonts w:ascii="Calibri" w:eastAsia="DengXian" w:hAnsi="Calibri" w:cs="Arial"/>
                <w:b/>
                <w:bCs/>
                <w:sz w:val="20"/>
                <w:szCs w:val="20"/>
              </w:rPr>
              <w:t>Acceptable purposes</w:t>
            </w:r>
          </w:p>
        </w:tc>
        <w:tc>
          <w:tcPr>
            <w:tcW w:w="648" w:type="pct"/>
            <w:shd w:val="clear" w:color="auto" w:fill="auto"/>
          </w:tcPr>
          <w:p w14:paraId="4145B135" w14:textId="77777777" w:rsidR="00155874" w:rsidRPr="00DB2F84" w:rsidRDefault="00155874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  <w:sz w:val="20"/>
                <w:szCs w:val="20"/>
              </w:rPr>
            </w:pPr>
            <w:r w:rsidRPr="00DB2F84">
              <w:rPr>
                <w:rFonts w:ascii="Calibri" w:eastAsia="DengXian" w:hAnsi="Calibri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403" w:type="pct"/>
            <w:shd w:val="clear" w:color="auto" w:fill="auto"/>
          </w:tcPr>
          <w:p w14:paraId="29AC20F0" w14:textId="18C300C1" w:rsidR="00155874" w:rsidRPr="00DB2F84" w:rsidRDefault="00155874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  <w:sz w:val="20"/>
                <w:szCs w:val="20"/>
              </w:rPr>
            </w:pPr>
            <w:r w:rsidRPr="00DB2F84">
              <w:rPr>
                <w:rFonts w:ascii="Calibri" w:eastAsia="DengXian" w:hAnsi="Calibri" w:cs="Arial"/>
                <w:b/>
                <w:bCs/>
                <w:sz w:val="20"/>
                <w:szCs w:val="20"/>
              </w:rPr>
              <w:t>Estimated total use (kg)</w:t>
            </w:r>
          </w:p>
        </w:tc>
        <w:tc>
          <w:tcPr>
            <w:tcW w:w="1403" w:type="pct"/>
          </w:tcPr>
          <w:p w14:paraId="61C38DFC" w14:textId="1DF50ACB" w:rsidR="00155874" w:rsidRPr="00DB2F84" w:rsidRDefault="00155874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DengXian" w:hAnsi="Calibri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155874" w:rsidRPr="0000043B" w14:paraId="2AD2BA2F" w14:textId="262ADC4F" w:rsidTr="00155874">
        <w:tc>
          <w:tcPr>
            <w:tcW w:w="1545" w:type="pct"/>
            <w:shd w:val="clear" w:color="auto" w:fill="auto"/>
          </w:tcPr>
          <w:p w14:paraId="6219FED0" w14:textId="77777777" w:rsidR="00155874" w:rsidRPr="0000043B" w:rsidRDefault="00155874" w:rsidP="00284CDE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14:paraId="1A516BFF" w14:textId="77777777" w:rsidR="00155874" w:rsidRPr="0000043B" w:rsidRDefault="00155874" w:rsidP="00284CDE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</w:tcPr>
          <w:p w14:paraId="40A8E7D5" w14:textId="77777777" w:rsidR="00155874" w:rsidRPr="0000043B" w:rsidRDefault="00155874" w:rsidP="00284CDE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  <w:tc>
          <w:tcPr>
            <w:tcW w:w="1403" w:type="pct"/>
          </w:tcPr>
          <w:p w14:paraId="55527B6B" w14:textId="77777777" w:rsidR="00155874" w:rsidRPr="0000043B" w:rsidRDefault="00155874" w:rsidP="00284CDE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</w:tr>
    </w:tbl>
    <w:p w14:paraId="6B5F587B" w14:textId="77777777" w:rsidR="00A62131" w:rsidRDefault="00A62131" w:rsidP="005F32EC"/>
    <w:p w14:paraId="14DD48DA" w14:textId="5C840753" w:rsidR="00E01CCF" w:rsidRDefault="00E01CCF" w:rsidP="00E01CCF">
      <w:r>
        <w:t xml:space="preserve">Table </w:t>
      </w:r>
      <w:r w:rsidR="00DB2F84">
        <w:t>1</w:t>
      </w:r>
      <w:r w:rsidR="00EE7D30">
        <w:t>16</w:t>
      </w:r>
      <w:r>
        <w:t xml:space="preserve">. </w:t>
      </w:r>
      <w:r w:rsidR="0024176A">
        <w:t>Information on t</w:t>
      </w:r>
      <w:r w:rsidRPr="00CE49AE">
        <w:t xml:space="preserve">otal estimated </w:t>
      </w:r>
      <w:r>
        <w:t>PFOS, its salts and PFOSF</w:t>
      </w:r>
      <w:r w:rsidRPr="00CE49AE">
        <w:t xml:space="preserve"> content in articles/products in use</w:t>
      </w:r>
      <w:r>
        <w:t xml:space="preserve"> for acceptable purposes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210"/>
        <w:gridCol w:w="1768"/>
        <w:gridCol w:w="1858"/>
        <w:gridCol w:w="1883"/>
        <w:gridCol w:w="1172"/>
      </w:tblGrid>
      <w:tr w:rsidR="00002574" w:rsidRPr="00F22145" w14:paraId="233A0667" w14:textId="4EFC25D9" w:rsidTr="00002574">
        <w:trPr>
          <w:trHeight w:val="962"/>
        </w:trPr>
        <w:tc>
          <w:tcPr>
            <w:tcW w:w="1592" w:type="dxa"/>
          </w:tcPr>
          <w:p w14:paraId="0840A22C" w14:textId="77777777" w:rsidR="00002574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29A36B2" w14:textId="77777777" w:rsidR="00002574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13113CB" w14:textId="77777777" w:rsidR="00002574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2D13760" w14:textId="77777777" w:rsidR="00002574" w:rsidRPr="00F22145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1F46358B" w14:textId="77777777" w:rsidR="00002574" w:rsidRPr="00F22145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6380DCE7" w14:textId="1F1102F1" w:rsidR="00002574" w:rsidRPr="00F22145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of article/product containing PFOS, its salts and PFOSF</w:t>
            </w:r>
          </w:p>
        </w:tc>
        <w:tc>
          <w:tcPr>
            <w:tcW w:w="1858" w:type="dxa"/>
            <w:shd w:val="clear" w:color="auto" w:fill="auto"/>
            <w:vAlign w:val="bottom"/>
            <w:hideMark/>
          </w:tcPr>
          <w:p w14:paraId="61A767BA" w14:textId="2FCF7541" w:rsidR="00002574" w:rsidRPr="00F22145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PFOS, its salts and PFOSF 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14:paraId="6E43344B" w14:textId="322D723C" w:rsidR="00002574" w:rsidRPr="00F22145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PFOS, its salts and PFOSF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articles/products 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72" w:type="dxa"/>
          </w:tcPr>
          <w:p w14:paraId="3A44C88E" w14:textId="1E027AF5" w:rsidR="00002574" w:rsidRPr="00F22145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002574" w:rsidRPr="00F22145" w14:paraId="6F960FE8" w14:textId="7BCEB770" w:rsidTr="00002574">
        <w:trPr>
          <w:trHeight w:val="300"/>
        </w:trPr>
        <w:tc>
          <w:tcPr>
            <w:tcW w:w="1592" w:type="dxa"/>
          </w:tcPr>
          <w:p w14:paraId="0414594A" w14:textId="77777777" w:rsidR="00002574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8953D86" w14:textId="77777777" w:rsidR="00002574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95FE8A2" w14:textId="77777777" w:rsidR="00002574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  <w:p w14:paraId="4F6C6C83" w14:textId="77777777" w:rsidR="00002574" w:rsidRDefault="00002574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BB22462" w14:textId="0D8BB961" w:rsidR="00002574" w:rsidRPr="00F22145" w:rsidRDefault="00002574" w:rsidP="0078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1C2A756E" w14:textId="77777777" w:rsidR="00002574" w:rsidRPr="00F22145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23E7CEC9" w14:textId="77777777" w:rsidR="00002574" w:rsidRPr="00F22145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bottom"/>
            <w:hideMark/>
          </w:tcPr>
          <w:p w14:paraId="0EF4B5FC" w14:textId="77777777" w:rsidR="00002574" w:rsidRPr="00F22145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14:paraId="5CF64A87" w14:textId="77777777" w:rsidR="00002574" w:rsidRPr="00F22145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4604B4F" w14:textId="77777777" w:rsidR="00002574" w:rsidRPr="00F22145" w:rsidRDefault="00002574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490996" w14:textId="77777777" w:rsidR="00E149BD" w:rsidRDefault="00E149BD" w:rsidP="005F32EC"/>
    <w:p w14:paraId="7F017FB4" w14:textId="4726083E" w:rsidR="00E149BD" w:rsidRPr="00E149BD" w:rsidRDefault="00EE7D30" w:rsidP="00E149BD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E149BD" w:rsidRPr="00E149BD">
        <w:rPr>
          <w:rFonts w:eastAsia="Times New Roman"/>
        </w:rPr>
        <w:t>2.</w:t>
      </w:r>
      <w:r w:rsidR="0042637A">
        <w:rPr>
          <w:rFonts w:eastAsia="Times New Roman"/>
        </w:rPr>
        <w:t>9</w:t>
      </w:r>
      <w:r w:rsidR="00E149BD" w:rsidRPr="00E149BD">
        <w:rPr>
          <w:rFonts w:eastAsia="Times New Roman"/>
        </w:rPr>
        <w:t>.4.2 Specific exemptions</w:t>
      </w:r>
    </w:p>
    <w:p w14:paraId="778D0FC7" w14:textId="77777777" w:rsidR="00E149BD" w:rsidRPr="008E6FD9" w:rsidRDefault="00E149BD" w:rsidP="00E149BD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9A33B01" w14:textId="70B31990" w:rsidR="00E149BD" w:rsidRDefault="00B36B79" w:rsidP="005F32EC">
      <w:r>
        <w:t xml:space="preserve">Table </w:t>
      </w:r>
      <w:r w:rsidR="00DB2F84">
        <w:t>1</w:t>
      </w:r>
      <w:r w:rsidR="00EE7D30">
        <w:t>17</w:t>
      </w:r>
      <w:r>
        <w:t xml:space="preserve">. </w:t>
      </w:r>
      <w:r w:rsidR="004B00E1">
        <w:t>Information on u</w:t>
      </w:r>
      <w:r w:rsidRPr="00B36B79">
        <w:t>se of PFOS</w:t>
      </w:r>
      <w:r>
        <w:t>, its salts and PFOSF</w:t>
      </w:r>
      <w:r w:rsidRPr="00B36B79">
        <w:t xml:space="preserve"> for the </w:t>
      </w:r>
      <w:r>
        <w:t>specific exemptions</w:t>
      </w:r>
      <w:r w:rsidRPr="00B36B79">
        <w:t xml:space="preserve"> listed in Annex B of the Convention</w:t>
      </w:r>
      <w:r w:rsidR="001C2A94">
        <w:t xml:space="preserve"> </w:t>
      </w:r>
    </w:p>
    <w:p w14:paraId="6390D44A" w14:textId="77777777" w:rsidR="00786B97" w:rsidRDefault="00786B97" w:rsidP="00786B9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59566C97" w14:textId="5A319D2B" w:rsidR="00786B97" w:rsidRDefault="00786B97" w:rsidP="00786B97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1195"/>
        <w:gridCol w:w="2585"/>
        <w:gridCol w:w="2585"/>
      </w:tblGrid>
      <w:tr w:rsidR="004B00E1" w:rsidRPr="0000043B" w14:paraId="72CA0347" w14:textId="6A95A9B0" w:rsidTr="004B00E1">
        <w:tc>
          <w:tcPr>
            <w:tcW w:w="1607" w:type="pct"/>
            <w:shd w:val="clear" w:color="auto" w:fill="auto"/>
          </w:tcPr>
          <w:p w14:paraId="497F8E58" w14:textId="20A4F83B" w:rsidR="004B00E1" w:rsidRPr="00DB2F84" w:rsidRDefault="004B00E1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  <w:sz w:val="20"/>
                <w:szCs w:val="20"/>
              </w:rPr>
            </w:pPr>
            <w:r w:rsidRPr="00DB2F84">
              <w:rPr>
                <w:rFonts w:ascii="Calibri" w:eastAsia="DengXian" w:hAnsi="Calibri" w:cs="Arial"/>
                <w:b/>
                <w:bCs/>
                <w:sz w:val="20"/>
                <w:szCs w:val="20"/>
              </w:rPr>
              <w:t>Specific exemptions</w:t>
            </w:r>
          </w:p>
        </w:tc>
        <w:tc>
          <w:tcPr>
            <w:tcW w:w="637" w:type="pct"/>
            <w:shd w:val="clear" w:color="auto" w:fill="auto"/>
          </w:tcPr>
          <w:p w14:paraId="3D84A401" w14:textId="77777777" w:rsidR="004B00E1" w:rsidRPr="00DB2F84" w:rsidRDefault="004B00E1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  <w:sz w:val="20"/>
                <w:szCs w:val="20"/>
              </w:rPr>
            </w:pPr>
            <w:r w:rsidRPr="00DB2F84">
              <w:rPr>
                <w:rFonts w:ascii="Calibri" w:eastAsia="DengXian" w:hAnsi="Calibri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378" w:type="pct"/>
            <w:shd w:val="clear" w:color="auto" w:fill="auto"/>
          </w:tcPr>
          <w:p w14:paraId="249492A1" w14:textId="77777777" w:rsidR="004B00E1" w:rsidRPr="00DB2F84" w:rsidRDefault="004B00E1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  <w:sz w:val="20"/>
                <w:szCs w:val="20"/>
              </w:rPr>
            </w:pPr>
            <w:r w:rsidRPr="00DB2F84">
              <w:rPr>
                <w:rFonts w:ascii="Calibri" w:eastAsia="DengXian" w:hAnsi="Calibri" w:cs="Arial"/>
                <w:b/>
                <w:bCs/>
                <w:sz w:val="20"/>
                <w:szCs w:val="20"/>
              </w:rPr>
              <w:t>Estimated total use (kg)</w:t>
            </w:r>
          </w:p>
        </w:tc>
        <w:tc>
          <w:tcPr>
            <w:tcW w:w="1378" w:type="pct"/>
          </w:tcPr>
          <w:p w14:paraId="0A9BA90C" w14:textId="331A2392" w:rsidR="004B00E1" w:rsidRPr="00DB2F84" w:rsidRDefault="004B00E1" w:rsidP="00284CDE">
            <w:pPr>
              <w:spacing w:after="160" w:line="259" w:lineRule="auto"/>
              <w:rPr>
                <w:rFonts w:ascii="Calibri" w:eastAsia="DengXi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DengXian" w:hAnsi="Calibri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4B00E1" w:rsidRPr="0000043B" w14:paraId="56B3DC42" w14:textId="10B0D840" w:rsidTr="004B00E1">
        <w:tc>
          <w:tcPr>
            <w:tcW w:w="1607" w:type="pct"/>
            <w:shd w:val="clear" w:color="auto" w:fill="auto"/>
          </w:tcPr>
          <w:p w14:paraId="4AEC9DFF" w14:textId="77777777" w:rsidR="004B00E1" w:rsidRPr="0000043B" w:rsidRDefault="004B00E1" w:rsidP="00284CDE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</w:tcPr>
          <w:p w14:paraId="72762C5B" w14:textId="77777777" w:rsidR="004B00E1" w:rsidRPr="0000043B" w:rsidRDefault="004B00E1" w:rsidP="00284CDE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3A908E67" w14:textId="77777777" w:rsidR="004B00E1" w:rsidRPr="0000043B" w:rsidRDefault="004B00E1" w:rsidP="00284CDE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  <w:tc>
          <w:tcPr>
            <w:tcW w:w="1378" w:type="pct"/>
          </w:tcPr>
          <w:p w14:paraId="6B64CD23" w14:textId="77777777" w:rsidR="004B00E1" w:rsidRPr="0000043B" w:rsidRDefault="004B00E1" w:rsidP="00284CDE">
            <w:pPr>
              <w:spacing w:after="160" w:line="259" w:lineRule="auto"/>
              <w:rPr>
                <w:rFonts w:ascii="Calibri" w:eastAsia="DengXian" w:hAnsi="Calibri" w:cs="Arial"/>
                <w:sz w:val="20"/>
                <w:szCs w:val="20"/>
              </w:rPr>
            </w:pPr>
          </w:p>
        </w:tc>
      </w:tr>
    </w:tbl>
    <w:p w14:paraId="5CE05F0D" w14:textId="77777777" w:rsidR="006A1BE1" w:rsidRDefault="006A1BE1" w:rsidP="005F32EC"/>
    <w:p w14:paraId="61610523" w14:textId="6C545102" w:rsidR="00AA33FC" w:rsidRDefault="00AA33FC" w:rsidP="00AA33FC">
      <w:r>
        <w:t xml:space="preserve">Table </w:t>
      </w:r>
      <w:r w:rsidR="00DB2F84">
        <w:t>1</w:t>
      </w:r>
      <w:r w:rsidR="00503032">
        <w:t>18</w:t>
      </w:r>
      <w:r>
        <w:t xml:space="preserve">. </w:t>
      </w:r>
      <w:r w:rsidR="00221CA3">
        <w:t>Information on t</w:t>
      </w:r>
      <w:r w:rsidRPr="00CE49AE">
        <w:t xml:space="preserve">otal estimated </w:t>
      </w:r>
      <w:r>
        <w:t>PFOS, its salts and PFOSF</w:t>
      </w:r>
      <w:r w:rsidRPr="00CE49AE">
        <w:t xml:space="preserve"> content in articles/products in use</w:t>
      </w:r>
      <w:r>
        <w:t xml:space="preserve"> for specific exemptions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068"/>
        <w:gridCol w:w="1778"/>
        <w:gridCol w:w="1865"/>
        <w:gridCol w:w="1891"/>
        <w:gridCol w:w="1203"/>
      </w:tblGrid>
      <w:tr w:rsidR="00221CA3" w:rsidRPr="00F22145" w14:paraId="48BC71AE" w14:textId="1AA579BE" w:rsidTr="00221CA3">
        <w:trPr>
          <w:trHeight w:val="962"/>
        </w:trPr>
        <w:tc>
          <w:tcPr>
            <w:tcW w:w="1678" w:type="dxa"/>
          </w:tcPr>
          <w:p w14:paraId="620F06D9" w14:textId="77777777" w:rsidR="00221CA3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586ABB0" w14:textId="77777777" w:rsidR="00221CA3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A757E9D" w14:textId="77777777" w:rsidR="00221CA3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8873AA8" w14:textId="77777777" w:rsidR="00221CA3" w:rsidRPr="00F22145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6E20EE8" w14:textId="77777777" w:rsidR="00221CA3" w:rsidRPr="00F22145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78" w:type="dxa"/>
            <w:shd w:val="clear" w:color="auto" w:fill="auto"/>
            <w:vAlign w:val="bottom"/>
            <w:hideMark/>
          </w:tcPr>
          <w:p w14:paraId="7962A5E1" w14:textId="77777777" w:rsidR="00221CA3" w:rsidRPr="00F22145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of article/product containing PFOS, its salts and PFOSF</w:t>
            </w: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5882B381" w14:textId="77777777" w:rsidR="00221CA3" w:rsidRPr="00F22145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articles/products containing PFOS, its salts and PFOSF 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292D44FD" w14:textId="77777777" w:rsidR="00221CA3" w:rsidRPr="00F22145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PFOS, its salts and PFOSF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articles/products in use (</w:t>
            </w:r>
            <w:proofErr w:type="spellStart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203" w:type="dxa"/>
          </w:tcPr>
          <w:p w14:paraId="593C252B" w14:textId="023A33F3" w:rsidR="00221CA3" w:rsidRPr="00F22145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21CA3" w:rsidRPr="00F22145" w14:paraId="53A0B051" w14:textId="736AD6D5" w:rsidTr="00221CA3">
        <w:trPr>
          <w:trHeight w:val="300"/>
        </w:trPr>
        <w:tc>
          <w:tcPr>
            <w:tcW w:w="1678" w:type="dxa"/>
          </w:tcPr>
          <w:p w14:paraId="0061FCE7" w14:textId="77777777" w:rsidR="00221CA3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86AB90F" w14:textId="77777777" w:rsidR="00221CA3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32C8966" w14:textId="77777777" w:rsidR="00221CA3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  <w:p w14:paraId="6E9FE605" w14:textId="77777777" w:rsidR="00221CA3" w:rsidRDefault="00221CA3" w:rsidP="007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A2FD17B" w14:textId="0748311A" w:rsidR="00221CA3" w:rsidRPr="00F22145" w:rsidRDefault="00221CA3" w:rsidP="0078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78431EE" w14:textId="77777777" w:rsidR="00221CA3" w:rsidRPr="00F22145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bottom"/>
            <w:hideMark/>
          </w:tcPr>
          <w:p w14:paraId="157C3BF3" w14:textId="77777777" w:rsidR="00221CA3" w:rsidRPr="00F22145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5A148D80" w14:textId="77777777" w:rsidR="00221CA3" w:rsidRPr="00F22145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6185587D" w14:textId="77777777" w:rsidR="00221CA3" w:rsidRPr="00F22145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</w:tcPr>
          <w:p w14:paraId="64C09F04" w14:textId="77777777" w:rsidR="00221CA3" w:rsidRPr="00F22145" w:rsidRDefault="00221CA3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878AA3" w14:textId="77777777" w:rsidR="005844F3" w:rsidRDefault="005844F3" w:rsidP="005F32EC"/>
    <w:p w14:paraId="31C99212" w14:textId="059E1CDE" w:rsidR="007D7FD7" w:rsidRDefault="00503032" w:rsidP="007D7FD7">
      <w:pPr>
        <w:pStyle w:val="Heading4"/>
        <w:rPr>
          <w:rStyle w:val="Heading3Char"/>
          <w:b/>
          <w:bCs/>
        </w:rPr>
      </w:pPr>
      <w:r>
        <w:rPr>
          <w:rStyle w:val="Heading3Char"/>
          <w:b/>
          <w:bCs/>
        </w:rPr>
        <w:t>4.</w:t>
      </w:r>
      <w:r w:rsidR="007D7FD7">
        <w:rPr>
          <w:rStyle w:val="Heading3Char"/>
          <w:b/>
          <w:bCs/>
        </w:rPr>
        <w:t>2.</w:t>
      </w:r>
      <w:r w:rsidR="0042637A">
        <w:rPr>
          <w:rStyle w:val="Heading3Char"/>
          <w:b/>
          <w:bCs/>
        </w:rPr>
        <w:t>9</w:t>
      </w:r>
      <w:r w:rsidR="007D7FD7">
        <w:rPr>
          <w:rStyle w:val="Heading3Char"/>
          <w:b/>
          <w:bCs/>
        </w:rPr>
        <w:t>.5 Alternatives</w:t>
      </w:r>
      <w:r w:rsidR="00CA60A8">
        <w:rPr>
          <w:rStyle w:val="Heading3Char"/>
          <w:b/>
          <w:bCs/>
        </w:rPr>
        <w:t xml:space="preserve"> to </w:t>
      </w:r>
      <w:r w:rsidR="00CA60A8" w:rsidRPr="00CA60A8">
        <w:rPr>
          <w:rStyle w:val="Heading3Char"/>
          <w:b/>
          <w:bCs/>
        </w:rPr>
        <w:t>PFOS, its salts and PFOSF</w:t>
      </w:r>
    </w:p>
    <w:p w14:paraId="3C9B94A5" w14:textId="0355221C" w:rsidR="00EC154C" w:rsidRDefault="00EC154C" w:rsidP="00830697">
      <w:pPr>
        <w:rPr>
          <w:b/>
        </w:rPr>
      </w:pPr>
    </w:p>
    <w:p w14:paraId="740A30A9" w14:textId="4948788B" w:rsidR="000F7D16" w:rsidRDefault="000F7D16" w:rsidP="00830697">
      <w:pPr>
        <w:rPr>
          <w:bCs/>
        </w:rPr>
      </w:pPr>
      <w:r>
        <w:rPr>
          <w:bCs/>
        </w:rPr>
        <w:t xml:space="preserve">Table </w:t>
      </w:r>
      <w:r w:rsidR="00DB2F84">
        <w:rPr>
          <w:bCs/>
        </w:rPr>
        <w:t>1</w:t>
      </w:r>
      <w:r w:rsidR="00503032">
        <w:rPr>
          <w:bCs/>
        </w:rPr>
        <w:t>19</w:t>
      </w:r>
      <w:r>
        <w:rPr>
          <w:bCs/>
        </w:rPr>
        <w:t xml:space="preserve">. </w:t>
      </w:r>
      <w:r w:rsidR="0002774D">
        <w:rPr>
          <w:bCs/>
        </w:rPr>
        <w:t xml:space="preserve">Information on progress </w:t>
      </w:r>
      <w:r w:rsidR="0002774D" w:rsidRPr="0002774D">
        <w:rPr>
          <w:bCs/>
        </w:rPr>
        <w:t>in building the capacity of countries to transfer safely to reliance on alternatives</w:t>
      </w:r>
      <w:r w:rsidR="0002774D">
        <w:rPr>
          <w:bCs/>
        </w:rPr>
        <w:t xml:space="preserve"> and r</w:t>
      </w:r>
      <w:r w:rsidR="0002774D" w:rsidRPr="0002774D">
        <w:rPr>
          <w:bCs/>
        </w:rPr>
        <w:t>esearch/development of safe alternatives</w:t>
      </w:r>
      <w:r w:rsidR="001C2A94">
        <w:rPr>
          <w:bCs/>
        </w:rPr>
        <w:t xml:space="preserve"> </w:t>
      </w:r>
    </w:p>
    <w:p w14:paraId="57FF641A" w14:textId="77777777" w:rsidR="00786B97" w:rsidRDefault="00786B97" w:rsidP="00786B9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7BB015AE" w14:textId="77777777" w:rsidR="00786B97" w:rsidRDefault="00786B97" w:rsidP="00786B97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2716"/>
        <w:gridCol w:w="2364"/>
      </w:tblGrid>
      <w:tr w:rsidR="006C148A" w:rsidRPr="005F3C40" w14:paraId="3A4102C1" w14:textId="6EFD5FEE" w:rsidTr="006C148A">
        <w:tc>
          <w:tcPr>
            <w:tcW w:w="4496" w:type="dxa"/>
          </w:tcPr>
          <w:p w14:paraId="063A4944" w14:textId="77777777" w:rsidR="006C148A" w:rsidRPr="00620997" w:rsidRDefault="006C148A" w:rsidP="004D696F">
            <w:pPr>
              <w:rPr>
                <w:b/>
                <w:sz w:val="20"/>
                <w:szCs w:val="20"/>
              </w:rPr>
            </w:pPr>
            <w:r w:rsidRPr="00620997">
              <w:rPr>
                <w:b/>
                <w:sz w:val="20"/>
                <w:szCs w:val="20"/>
              </w:rPr>
              <w:t>Measure to support to safely transfer to reliance on alternatives</w:t>
            </w:r>
          </w:p>
        </w:tc>
        <w:tc>
          <w:tcPr>
            <w:tcW w:w="2716" w:type="dxa"/>
          </w:tcPr>
          <w:p w14:paraId="051964E9" w14:textId="77777777" w:rsidR="006C148A" w:rsidRPr="00620997" w:rsidRDefault="006C148A" w:rsidP="004D696F">
            <w:pPr>
              <w:rPr>
                <w:b/>
                <w:sz w:val="20"/>
                <w:szCs w:val="20"/>
              </w:rPr>
            </w:pPr>
            <w:r w:rsidRPr="00620997">
              <w:rPr>
                <w:b/>
                <w:sz w:val="20"/>
                <w:szCs w:val="20"/>
              </w:rPr>
              <w:t>Information on the progress</w:t>
            </w:r>
          </w:p>
        </w:tc>
        <w:tc>
          <w:tcPr>
            <w:tcW w:w="2364" w:type="dxa"/>
          </w:tcPr>
          <w:p w14:paraId="09562E44" w14:textId="69189EAA" w:rsidR="006C148A" w:rsidRPr="00620997" w:rsidRDefault="006C148A" w:rsidP="004D6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6C148A" w:rsidRPr="005F3C40" w14:paraId="4BA216CB" w14:textId="4A39A378" w:rsidTr="006C148A">
        <w:tc>
          <w:tcPr>
            <w:tcW w:w="4496" w:type="dxa"/>
          </w:tcPr>
          <w:p w14:paraId="6B138439" w14:textId="77777777" w:rsidR="006C148A" w:rsidRPr="005F3C40" w:rsidRDefault="006C148A" w:rsidP="004D696F">
            <w:pPr>
              <w:rPr>
                <w:bCs/>
                <w:sz w:val="20"/>
                <w:szCs w:val="20"/>
              </w:rPr>
            </w:pPr>
            <w:r w:rsidRPr="005F3C40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>B</w:t>
            </w:r>
            <w:r w:rsidRPr="005F3C40">
              <w:rPr>
                <w:bCs/>
                <w:sz w:val="20"/>
                <w:szCs w:val="20"/>
              </w:rPr>
              <w:t>uilding the capacity to transfer safely to reliance on alternatives</w:t>
            </w:r>
          </w:p>
          <w:p w14:paraId="66C45DF0" w14:textId="77777777" w:rsidR="006C148A" w:rsidRPr="005F3C40" w:rsidRDefault="006C148A" w:rsidP="004D696F">
            <w:pPr>
              <w:rPr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14:paraId="1654BB4C" w14:textId="77777777" w:rsidR="006C148A" w:rsidRPr="005F3C40" w:rsidRDefault="006C148A" w:rsidP="004D696F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4" w:type="dxa"/>
          </w:tcPr>
          <w:p w14:paraId="20411859" w14:textId="77777777" w:rsidR="006C148A" w:rsidRPr="005F3C40" w:rsidRDefault="006C148A" w:rsidP="004D696F">
            <w:pPr>
              <w:rPr>
                <w:bCs/>
                <w:sz w:val="20"/>
                <w:szCs w:val="20"/>
              </w:rPr>
            </w:pPr>
          </w:p>
        </w:tc>
      </w:tr>
      <w:tr w:rsidR="006C148A" w:rsidRPr="005F3C40" w14:paraId="33E9BBF2" w14:textId="7C4FDB6E" w:rsidTr="006C148A">
        <w:tc>
          <w:tcPr>
            <w:tcW w:w="4496" w:type="dxa"/>
          </w:tcPr>
          <w:p w14:paraId="24514ED4" w14:textId="77777777" w:rsidR="006C148A" w:rsidRPr="005F3C40" w:rsidRDefault="006C148A" w:rsidP="004D696F">
            <w:pPr>
              <w:rPr>
                <w:b/>
                <w:bCs/>
                <w:sz w:val="20"/>
                <w:szCs w:val="20"/>
              </w:rPr>
            </w:pPr>
            <w:r w:rsidRPr="005F3C40">
              <w:rPr>
                <w:bCs/>
                <w:sz w:val="20"/>
                <w:szCs w:val="20"/>
              </w:rPr>
              <w:t xml:space="preserve">2. </w:t>
            </w:r>
            <w:r w:rsidRPr="005F3C40">
              <w:rPr>
                <w:sz w:val="20"/>
                <w:szCs w:val="20"/>
              </w:rPr>
              <w:t>Research/development of safe alternatives</w:t>
            </w:r>
            <w:r w:rsidRPr="005F3C4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49CFC3" w14:textId="77777777" w:rsidR="006C148A" w:rsidRPr="005F3C40" w:rsidRDefault="006C148A" w:rsidP="004D696F">
            <w:pPr>
              <w:rPr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14:paraId="50B4673F" w14:textId="77777777" w:rsidR="006C148A" w:rsidRPr="005F3C40" w:rsidRDefault="006C148A" w:rsidP="004D696F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4" w:type="dxa"/>
          </w:tcPr>
          <w:p w14:paraId="1EA207A5" w14:textId="77777777" w:rsidR="006C148A" w:rsidRPr="005F3C40" w:rsidRDefault="006C148A" w:rsidP="004D696F">
            <w:pPr>
              <w:rPr>
                <w:bCs/>
                <w:sz w:val="20"/>
                <w:szCs w:val="20"/>
              </w:rPr>
            </w:pPr>
          </w:p>
        </w:tc>
      </w:tr>
    </w:tbl>
    <w:p w14:paraId="621CCEE6" w14:textId="77777777" w:rsidR="00965187" w:rsidRDefault="00965187" w:rsidP="00830697">
      <w:pPr>
        <w:rPr>
          <w:b/>
        </w:rPr>
      </w:pPr>
    </w:p>
    <w:p w14:paraId="1D33F225" w14:textId="5F282396" w:rsidR="007D7FD7" w:rsidRDefault="007206A8" w:rsidP="007D7FD7">
      <w:pPr>
        <w:rPr>
          <w:bCs/>
        </w:rPr>
      </w:pPr>
      <w:r>
        <w:rPr>
          <w:bCs/>
        </w:rPr>
        <w:t xml:space="preserve">Table </w:t>
      </w:r>
      <w:r w:rsidR="00DB2F84">
        <w:rPr>
          <w:bCs/>
        </w:rPr>
        <w:t>12</w:t>
      </w:r>
      <w:r w:rsidR="00FE74E1">
        <w:rPr>
          <w:bCs/>
        </w:rPr>
        <w:t>0</w:t>
      </w:r>
      <w:r>
        <w:rPr>
          <w:bCs/>
        </w:rPr>
        <w:t xml:space="preserve">. </w:t>
      </w:r>
      <w:r w:rsidR="00830697" w:rsidRPr="00830697">
        <w:rPr>
          <w:bCs/>
        </w:rPr>
        <w:t>Information on alternatives to PFOS, its salts, PFOSF and their related chemicals</w:t>
      </w:r>
      <w:r w:rsidR="00C16249">
        <w:rPr>
          <w:bCs/>
        </w:rPr>
        <w:t>,</w:t>
      </w:r>
      <w:r w:rsidR="00830697" w:rsidRPr="00830697">
        <w:rPr>
          <w:bCs/>
        </w:rPr>
        <w:t xml:space="preserve"> </w:t>
      </w:r>
      <w:r w:rsidR="001C2A94" w:rsidRPr="001C2A94">
        <w:rPr>
          <w:bCs/>
        </w:rPr>
        <w:t>in accordance with paragraph 4 (a) of Part III of Annex B</w:t>
      </w:r>
    </w:p>
    <w:p w14:paraId="658668FF" w14:textId="77777777" w:rsidR="00786B97" w:rsidRDefault="00786B97" w:rsidP="00786B9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091E2BE3" w14:textId="5533B753" w:rsidR="00786B97" w:rsidRPr="00786B97" w:rsidRDefault="00786B97" w:rsidP="00786B97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4092"/>
        <w:gridCol w:w="2707"/>
      </w:tblGrid>
      <w:tr w:rsidR="006C148A" w14:paraId="4A8E5DCA" w14:textId="5E6A9F91" w:rsidTr="006C148A">
        <w:tc>
          <w:tcPr>
            <w:tcW w:w="1376" w:type="pct"/>
            <w:shd w:val="clear" w:color="auto" w:fill="auto"/>
          </w:tcPr>
          <w:p w14:paraId="66E7CBF7" w14:textId="77777777" w:rsidR="006C148A" w:rsidRPr="00DB2F84" w:rsidRDefault="006C148A" w:rsidP="00284CDE">
            <w:pPr>
              <w:rPr>
                <w:b/>
                <w:bCs/>
                <w:sz w:val="20"/>
                <w:szCs w:val="20"/>
              </w:rPr>
            </w:pPr>
            <w:r w:rsidRPr="00DB2F84">
              <w:rPr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2181" w:type="pct"/>
            <w:shd w:val="clear" w:color="auto" w:fill="auto"/>
          </w:tcPr>
          <w:p w14:paraId="6588C22E" w14:textId="77777777" w:rsidR="006C148A" w:rsidRPr="00DB2F84" w:rsidRDefault="006C148A" w:rsidP="00284CDE">
            <w:pPr>
              <w:rPr>
                <w:b/>
                <w:bCs/>
                <w:sz w:val="20"/>
                <w:szCs w:val="20"/>
              </w:rPr>
            </w:pPr>
            <w:r w:rsidRPr="00DB2F84">
              <w:rPr>
                <w:b/>
                <w:bCs/>
                <w:sz w:val="20"/>
                <w:szCs w:val="20"/>
              </w:rPr>
              <w:t>Description of the alternative substances or methods</w:t>
            </w:r>
          </w:p>
        </w:tc>
        <w:tc>
          <w:tcPr>
            <w:tcW w:w="1443" w:type="pct"/>
          </w:tcPr>
          <w:p w14:paraId="3B787902" w14:textId="4E65DEC8" w:rsidR="006C148A" w:rsidRPr="00DB2F84" w:rsidRDefault="006C148A" w:rsidP="00284C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6C148A" w14:paraId="06813322" w14:textId="17C71AD2" w:rsidTr="006C148A">
        <w:tc>
          <w:tcPr>
            <w:tcW w:w="1376" w:type="pct"/>
            <w:shd w:val="clear" w:color="auto" w:fill="auto"/>
          </w:tcPr>
          <w:p w14:paraId="52B0EA9E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Photo-imaging</w:t>
            </w:r>
          </w:p>
        </w:tc>
        <w:tc>
          <w:tcPr>
            <w:tcW w:w="2181" w:type="pct"/>
            <w:shd w:val="clear" w:color="auto" w:fill="auto"/>
          </w:tcPr>
          <w:p w14:paraId="6825A03D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4C5C9CA4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32332AC8" w14:textId="17F21BD1" w:rsidTr="006C148A">
        <w:tc>
          <w:tcPr>
            <w:tcW w:w="1376" w:type="pct"/>
            <w:shd w:val="clear" w:color="auto" w:fill="auto"/>
          </w:tcPr>
          <w:p w14:paraId="25935334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proofErr w:type="gramStart"/>
            <w:r w:rsidRPr="002A75BB">
              <w:rPr>
                <w:sz w:val="20"/>
                <w:szCs w:val="20"/>
              </w:rPr>
              <w:t>Photo-resist</w:t>
            </w:r>
            <w:proofErr w:type="gramEnd"/>
            <w:r w:rsidRPr="002A75BB">
              <w:rPr>
                <w:sz w:val="20"/>
                <w:szCs w:val="20"/>
              </w:rPr>
              <w:t xml:space="preserve"> and anti-reflective coatings for semi-conductors.</w:t>
            </w:r>
          </w:p>
        </w:tc>
        <w:tc>
          <w:tcPr>
            <w:tcW w:w="2181" w:type="pct"/>
            <w:shd w:val="clear" w:color="auto" w:fill="auto"/>
          </w:tcPr>
          <w:p w14:paraId="1FEBC00B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3E21EB68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61AAA1CD" w14:textId="3650BD63" w:rsidTr="006C148A">
        <w:tc>
          <w:tcPr>
            <w:tcW w:w="1376" w:type="pct"/>
          </w:tcPr>
          <w:p w14:paraId="6FFD0AC1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Etching agent for compound semiconductors and ceramic filters.</w:t>
            </w:r>
          </w:p>
        </w:tc>
        <w:tc>
          <w:tcPr>
            <w:tcW w:w="2181" w:type="pct"/>
          </w:tcPr>
          <w:p w14:paraId="59926E9F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527E592D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4F1938BE" w14:textId="543007DC" w:rsidTr="006C148A">
        <w:tc>
          <w:tcPr>
            <w:tcW w:w="1376" w:type="pct"/>
          </w:tcPr>
          <w:p w14:paraId="6A0E1FB8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lastRenderedPageBreak/>
              <w:t>Aviation hydraulic fluids.</w:t>
            </w:r>
          </w:p>
        </w:tc>
        <w:tc>
          <w:tcPr>
            <w:tcW w:w="2181" w:type="pct"/>
          </w:tcPr>
          <w:p w14:paraId="3AE3C56A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51AA6E12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077A1E95" w14:textId="124D78A4" w:rsidTr="006C148A">
        <w:tc>
          <w:tcPr>
            <w:tcW w:w="1376" w:type="pct"/>
          </w:tcPr>
          <w:p w14:paraId="15A2A492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Metal plating (hard metal plating) only in closed-loop systems.</w:t>
            </w:r>
          </w:p>
        </w:tc>
        <w:tc>
          <w:tcPr>
            <w:tcW w:w="2181" w:type="pct"/>
          </w:tcPr>
          <w:p w14:paraId="1B903CD3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4119E5B9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58167B89" w14:textId="198EC240" w:rsidTr="006C148A">
        <w:tc>
          <w:tcPr>
            <w:tcW w:w="1376" w:type="pct"/>
          </w:tcPr>
          <w:p w14:paraId="72F3E8E2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 xml:space="preserve">Certain medical devices (such as ethylene </w:t>
            </w:r>
            <w:proofErr w:type="spellStart"/>
            <w:r w:rsidRPr="002A75BB">
              <w:rPr>
                <w:sz w:val="20"/>
                <w:szCs w:val="20"/>
              </w:rPr>
              <w:t>tetrafl</w:t>
            </w:r>
            <w:proofErr w:type="spellEnd"/>
            <w:r w:rsidRPr="002A75BB">
              <w:rPr>
                <w:sz w:val="20"/>
                <w:szCs w:val="20"/>
              </w:rPr>
              <w:t xml:space="preserve"> </w:t>
            </w:r>
            <w:proofErr w:type="spellStart"/>
            <w:r w:rsidRPr="002A75BB">
              <w:rPr>
                <w:sz w:val="20"/>
                <w:szCs w:val="20"/>
              </w:rPr>
              <w:t>uoroethylene</w:t>
            </w:r>
            <w:proofErr w:type="spellEnd"/>
            <w:r w:rsidRPr="002A75BB">
              <w:rPr>
                <w:sz w:val="20"/>
                <w:szCs w:val="20"/>
              </w:rPr>
              <w:t xml:space="preserve"> copolymer (ETFE) layers and radio-opaque ETFE production, in-vitro diagnostic medical devices, and CCD </w:t>
            </w:r>
            <w:proofErr w:type="spellStart"/>
            <w:r w:rsidRPr="002A75BB">
              <w:rPr>
                <w:sz w:val="20"/>
                <w:szCs w:val="20"/>
              </w:rPr>
              <w:t>colour</w:t>
            </w:r>
            <w:proofErr w:type="spellEnd"/>
            <w:r w:rsidRPr="002A75BB">
              <w:rPr>
                <w:sz w:val="20"/>
                <w:szCs w:val="20"/>
              </w:rPr>
              <w:t xml:space="preserve"> filters).</w:t>
            </w:r>
          </w:p>
        </w:tc>
        <w:tc>
          <w:tcPr>
            <w:tcW w:w="2181" w:type="pct"/>
          </w:tcPr>
          <w:p w14:paraId="123A0D22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14BED523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78289AAB" w14:textId="780368EB" w:rsidTr="006C148A">
        <w:tc>
          <w:tcPr>
            <w:tcW w:w="1376" w:type="pct"/>
          </w:tcPr>
          <w:p w14:paraId="718E1AB9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Fire-fighting foam.</w:t>
            </w:r>
          </w:p>
        </w:tc>
        <w:tc>
          <w:tcPr>
            <w:tcW w:w="2181" w:type="pct"/>
          </w:tcPr>
          <w:p w14:paraId="73A410E2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35DCEAF8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579EC7C2" w14:textId="772EFFA3" w:rsidTr="006C148A">
        <w:tc>
          <w:tcPr>
            <w:tcW w:w="1376" w:type="pct"/>
          </w:tcPr>
          <w:p w14:paraId="48C299F7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 xml:space="preserve">Insect baits for control of leaf-cutting ants from Atta spp. and </w:t>
            </w:r>
            <w:proofErr w:type="spellStart"/>
            <w:r w:rsidRPr="002A75BB">
              <w:rPr>
                <w:sz w:val="20"/>
                <w:szCs w:val="20"/>
              </w:rPr>
              <w:t>Acromyrmex</w:t>
            </w:r>
            <w:proofErr w:type="spellEnd"/>
            <w:r w:rsidRPr="002A75BB">
              <w:rPr>
                <w:sz w:val="20"/>
                <w:szCs w:val="20"/>
              </w:rPr>
              <w:t xml:space="preserve"> spp.</w:t>
            </w:r>
          </w:p>
        </w:tc>
        <w:tc>
          <w:tcPr>
            <w:tcW w:w="2181" w:type="pct"/>
          </w:tcPr>
          <w:p w14:paraId="6C997EB5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6111FE5C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03BBDFAD" w14:textId="0A57E9DD" w:rsidTr="006C148A">
        <w:tc>
          <w:tcPr>
            <w:tcW w:w="1376" w:type="pct"/>
          </w:tcPr>
          <w:p w14:paraId="01624DCC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Photo masks in the semiconductor and liquid crystal display (LCD) industries.</w:t>
            </w:r>
          </w:p>
        </w:tc>
        <w:tc>
          <w:tcPr>
            <w:tcW w:w="2181" w:type="pct"/>
          </w:tcPr>
          <w:p w14:paraId="334F494D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69B37FFA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67058D2D" w14:textId="2641789B" w:rsidTr="006C148A">
        <w:tc>
          <w:tcPr>
            <w:tcW w:w="1376" w:type="pct"/>
          </w:tcPr>
          <w:p w14:paraId="5980A083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Metal plating (decorative plating).</w:t>
            </w:r>
          </w:p>
        </w:tc>
        <w:tc>
          <w:tcPr>
            <w:tcW w:w="2181" w:type="pct"/>
          </w:tcPr>
          <w:p w14:paraId="369AADAD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38BCA388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6D7977F4" w14:textId="37DA6E5A" w:rsidTr="006C148A">
        <w:tc>
          <w:tcPr>
            <w:tcW w:w="1376" w:type="pct"/>
          </w:tcPr>
          <w:p w14:paraId="5B05F48D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 xml:space="preserve">Electric and electronic parts for some </w:t>
            </w:r>
            <w:proofErr w:type="spellStart"/>
            <w:r w:rsidRPr="002A75BB">
              <w:rPr>
                <w:sz w:val="20"/>
                <w:szCs w:val="20"/>
              </w:rPr>
              <w:t>colour</w:t>
            </w:r>
            <w:proofErr w:type="spellEnd"/>
            <w:r w:rsidRPr="002A75BB">
              <w:rPr>
                <w:sz w:val="20"/>
                <w:szCs w:val="20"/>
              </w:rPr>
              <w:t xml:space="preserve"> printers and </w:t>
            </w:r>
            <w:proofErr w:type="spellStart"/>
            <w:r w:rsidRPr="002A75BB">
              <w:rPr>
                <w:sz w:val="20"/>
                <w:szCs w:val="20"/>
              </w:rPr>
              <w:t>colour</w:t>
            </w:r>
            <w:proofErr w:type="spellEnd"/>
            <w:r w:rsidRPr="002A75BB">
              <w:rPr>
                <w:sz w:val="20"/>
                <w:szCs w:val="20"/>
              </w:rPr>
              <w:t xml:space="preserve"> copy machines.</w:t>
            </w:r>
          </w:p>
        </w:tc>
        <w:tc>
          <w:tcPr>
            <w:tcW w:w="2181" w:type="pct"/>
          </w:tcPr>
          <w:p w14:paraId="0E83B312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51C83348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42893A48" w14:textId="08644107" w:rsidTr="006C148A">
        <w:tc>
          <w:tcPr>
            <w:tcW w:w="1376" w:type="pct"/>
          </w:tcPr>
          <w:p w14:paraId="67FBB13E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Insecticides for control of red imported fi re ants and termites.</w:t>
            </w:r>
          </w:p>
        </w:tc>
        <w:tc>
          <w:tcPr>
            <w:tcW w:w="2181" w:type="pct"/>
          </w:tcPr>
          <w:p w14:paraId="3DCB7D0D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091F644A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0A2B8431" w14:textId="14572DF2" w:rsidTr="006C148A">
        <w:tc>
          <w:tcPr>
            <w:tcW w:w="1376" w:type="pct"/>
          </w:tcPr>
          <w:p w14:paraId="258DBED7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Chemically driven oil production.</w:t>
            </w:r>
          </w:p>
        </w:tc>
        <w:tc>
          <w:tcPr>
            <w:tcW w:w="2181" w:type="pct"/>
          </w:tcPr>
          <w:p w14:paraId="49DEFA0C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6F8A6631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04A98D0B" w14:textId="2B7F585E" w:rsidTr="006C148A">
        <w:tc>
          <w:tcPr>
            <w:tcW w:w="1376" w:type="pct"/>
          </w:tcPr>
          <w:p w14:paraId="427AF982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Carpets</w:t>
            </w:r>
          </w:p>
        </w:tc>
        <w:tc>
          <w:tcPr>
            <w:tcW w:w="2181" w:type="pct"/>
          </w:tcPr>
          <w:p w14:paraId="02C2C26D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4F6DDDA6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02A46A4E" w14:textId="44DCF86E" w:rsidTr="006C148A">
        <w:tc>
          <w:tcPr>
            <w:tcW w:w="1376" w:type="pct"/>
          </w:tcPr>
          <w:p w14:paraId="77949060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Leather and apparel.</w:t>
            </w:r>
          </w:p>
        </w:tc>
        <w:tc>
          <w:tcPr>
            <w:tcW w:w="2181" w:type="pct"/>
          </w:tcPr>
          <w:p w14:paraId="1973983F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6C33669B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2DA50E23" w14:textId="0AF42F90" w:rsidTr="006C148A">
        <w:tc>
          <w:tcPr>
            <w:tcW w:w="1376" w:type="pct"/>
          </w:tcPr>
          <w:p w14:paraId="788ED566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Textiles and upholstery.</w:t>
            </w:r>
          </w:p>
        </w:tc>
        <w:tc>
          <w:tcPr>
            <w:tcW w:w="2181" w:type="pct"/>
          </w:tcPr>
          <w:p w14:paraId="1A9DAA90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54D1667A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72D4684E" w14:textId="005534E2" w:rsidTr="006C148A">
        <w:tc>
          <w:tcPr>
            <w:tcW w:w="1376" w:type="pct"/>
          </w:tcPr>
          <w:p w14:paraId="301C148E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Paper and packaging.</w:t>
            </w:r>
          </w:p>
        </w:tc>
        <w:tc>
          <w:tcPr>
            <w:tcW w:w="2181" w:type="pct"/>
          </w:tcPr>
          <w:p w14:paraId="404D5C22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5FDA7E6B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298D85CE" w14:textId="5C30B12D" w:rsidTr="006C148A">
        <w:tc>
          <w:tcPr>
            <w:tcW w:w="1376" w:type="pct"/>
          </w:tcPr>
          <w:p w14:paraId="59B25E03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Coatings and coating additive</w:t>
            </w:r>
          </w:p>
        </w:tc>
        <w:tc>
          <w:tcPr>
            <w:tcW w:w="2181" w:type="pct"/>
          </w:tcPr>
          <w:p w14:paraId="2ACD85AA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5309FF90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591F3740" w14:textId="419E0696" w:rsidTr="006C148A">
        <w:tc>
          <w:tcPr>
            <w:tcW w:w="1376" w:type="pct"/>
          </w:tcPr>
          <w:p w14:paraId="3552E868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t>Rubber and plastics.</w:t>
            </w:r>
          </w:p>
        </w:tc>
        <w:tc>
          <w:tcPr>
            <w:tcW w:w="2181" w:type="pct"/>
          </w:tcPr>
          <w:p w14:paraId="48AABCF1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666F8913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  <w:tr w:rsidR="006C148A" w14:paraId="2590EBB5" w14:textId="5FEA7CE9" w:rsidTr="006C148A">
        <w:tc>
          <w:tcPr>
            <w:tcW w:w="1376" w:type="pct"/>
          </w:tcPr>
          <w:p w14:paraId="1D9779F4" w14:textId="77777777" w:rsidR="006C148A" w:rsidRPr="002A75BB" w:rsidRDefault="006C148A" w:rsidP="00284CDE">
            <w:pPr>
              <w:rPr>
                <w:sz w:val="20"/>
                <w:szCs w:val="20"/>
              </w:rPr>
            </w:pPr>
            <w:r w:rsidRPr="002A75BB">
              <w:rPr>
                <w:sz w:val="20"/>
                <w:szCs w:val="20"/>
              </w:rPr>
              <w:lastRenderedPageBreak/>
              <w:t>Other uses.</w:t>
            </w:r>
          </w:p>
        </w:tc>
        <w:tc>
          <w:tcPr>
            <w:tcW w:w="2181" w:type="pct"/>
          </w:tcPr>
          <w:p w14:paraId="572E481A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  <w:tc>
          <w:tcPr>
            <w:tcW w:w="1443" w:type="pct"/>
          </w:tcPr>
          <w:p w14:paraId="41C6DCC6" w14:textId="77777777" w:rsidR="006C148A" w:rsidRPr="002A75BB" w:rsidRDefault="006C148A" w:rsidP="00284CDE">
            <w:pPr>
              <w:rPr>
                <w:sz w:val="20"/>
                <w:szCs w:val="20"/>
              </w:rPr>
            </w:pPr>
          </w:p>
        </w:tc>
      </w:tr>
    </w:tbl>
    <w:p w14:paraId="7DC1F6A8" w14:textId="77777777" w:rsidR="007D7FD7" w:rsidRPr="00830697" w:rsidRDefault="007D7FD7" w:rsidP="00830697"/>
    <w:p w14:paraId="564543A8" w14:textId="407F348C" w:rsidR="008E0FF6" w:rsidRPr="008E0FF6" w:rsidRDefault="00FE74E1" w:rsidP="008E0FF6">
      <w:pPr>
        <w:pStyle w:val="Heading3"/>
      </w:pPr>
      <w:r>
        <w:rPr>
          <w:rStyle w:val="Heading3Char"/>
          <w:b/>
          <w:bCs/>
        </w:rPr>
        <w:t>4.</w:t>
      </w:r>
      <w:r w:rsidR="008E0FF6" w:rsidRPr="008E0FF6">
        <w:rPr>
          <w:rStyle w:val="Heading3Char"/>
          <w:b/>
          <w:bCs/>
        </w:rPr>
        <w:t>2.</w:t>
      </w:r>
      <w:r w:rsidR="0042637A">
        <w:rPr>
          <w:rStyle w:val="Heading3Char"/>
          <w:b/>
          <w:bCs/>
        </w:rPr>
        <w:t>10</w:t>
      </w:r>
      <w:r w:rsidR="008E0FF6" w:rsidRPr="008E0FF6">
        <w:rPr>
          <w:rStyle w:val="Heading3Char"/>
          <w:b/>
          <w:bCs/>
        </w:rPr>
        <w:t xml:space="preserve"> </w:t>
      </w:r>
      <w:r w:rsidR="008E0FF6" w:rsidRPr="0053404B">
        <w:rPr>
          <w:rStyle w:val="Heading3Char"/>
          <w:b/>
          <w:bCs/>
        </w:rPr>
        <w:t>Assessment of releases of unintentional produced chemicals (Annex C</w:t>
      </w:r>
      <w:r w:rsidR="008E0FF6" w:rsidRPr="0053404B">
        <w:t>)</w:t>
      </w:r>
    </w:p>
    <w:p w14:paraId="3A416B95" w14:textId="77777777" w:rsidR="008E0FF6" w:rsidRDefault="008E0FF6" w:rsidP="008E0FF6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AC90E03" w14:textId="4A229C85" w:rsidR="00936F8F" w:rsidRPr="00936F8F" w:rsidRDefault="0053404B" w:rsidP="008E0FF6">
      <w:r>
        <w:t xml:space="preserve">Table </w:t>
      </w:r>
      <w:r w:rsidR="00DB2F84">
        <w:t>12</w:t>
      </w:r>
      <w:r w:rsidR="00FE74E1">
        <w:t>1</w:t>
      </w:r>
      <w:r>
        <w:t xml:space="preserve">. Status of </w:t>
      </w:r>
      <w:r w:rsidRPr="0053404B">
        <w:t>developing source inventories and release estimates of the chemicals listed in Annex C</w:t>
      </w:r>
      <w:r w:rsidR="001C2A94">
        <w:t xml:space="preserve">, </w:t>
      </w:r>
      <w:r w:rsidR="001C2A94" w:rsidRPr="001C2A94">
        <w:t>in accordance with paragraph (a) (</w:t>
      </w:r>
      <w:proofErr w:type="spellStart"/>
      <w:r w:rsidR="001C2A94" w:rsidRPr="001C2A94">
        <w:t>i</w:t>
      </w:r>
      <w:proofErr w:type="spellEnd"/>
      <w:r w:rsidR="001C2A94" w:rsidRPr="001C2A94">
        <w:t>) of Article 5 of the Convention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096"/>
        <w:gridCol w:w="3039"/>
        <w:gridCol w:w="2508"/>
      </w:tblGrid>
      <w:tr w:rsidR="007D01AB" w:rsidRPr="00563F8C" w14:paraId="7A7B7454" w14:textId="42A42F4A" w:rsidTr="007D01AB">
        <w:trPr>
          <w:trHeight w:val="35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E2B95F5" w14:textId="77777777" w:rsidR="007D01AB" w:rsidRPr="00563F8C" w:rsidRDefault="007D01AB" w:rsidP="00563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3F8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14:paraId="39249E10" w14:textId="77777777" w:rsidR="007D01AB" w:rsidRPr="00563F8C" w:rsidRDefault="007D01AB" w:rsidP="00563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3F8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3039" w:type="dxa"/>
            <w:vAlign w:val="center"/>
            <w:hideMark/>
          </w:tcPr>
          <w:p w14:paraId="4CD09F48" w14:textId="512B46B0" w:rsidR="007D01AB" w:rsidRPr="00563F8C" w:rsidRDefault="007D01AB" w:rsidP="00563F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2508" w:type="dxa"/>
          </w:tcPr>
          <w:p w14:paraId="2FB70645" w14:textId="2402835B" w:rsidR="007D01AB" w:rsidRDefault="007D01AB" w:rsidP="00563F8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D01AB" w:rsidRPr="00563F8C" w14:paraId="28BC9D6F" w14:textId="1B785D7C" w:rsidTr="007D01AB">
        <w:trPr>
          <w:trHeight w:val="1403"/>
        </w:trPr>
        <w:tc>
          <w:tcPr>
            <w:tcW w:w="2840" w:type="dxa"/>
            <w:shd w:val="clear" w:color="auto" w:fill="auto"/>
            <w:vAlign w:val="bottom"/>
            <w:hideMark/>
          </w:tcPr>
          <w:p w14:paraId="6D2ABF49" w14:textId="77777777" w:rsidR="007D01AB" w:rsidRPr="00563F8C" w:rsidRDefault="007D01AB" w:rsidP="00563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3F8C">
              <w:rPr>
                <w:rFonts w:ascii="Calibri" w:eastAsia="Times New Roman" w:hAnsi="Calibri" w:cs="Calibri"/>
                <w:sz w:val="20"/>
                <w:szCs w:val="20"/>
              </w:rPr>
              <w:t xml:space="preserve">developing source inventories and release estimates of the chemicals listed in Annex C to the Convention taking into consideration the source categories identified in Annex 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14:paraId="1BF94EA1" w14:textId="77777777" w:rsidR="007D01AB" w:rsidRPr="00563F8C" w:rsidRDefault="007D01AB" w:rsidP="00563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F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563F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No 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14:paraId="464A3ABF" w14:textId="0142F6E7" w:rsidR="007D01AB" w:rsidRPr="00563F8C" w:rsidRDefault="007D01AB" w:rsidP="00563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[] </w:t>
            </w:r>
            <w:r w:rsidRPr="00563F8C">
              <w:rPr>
                <w:rFonts w:ascii="Calibri" w:eastAsia="Times New Roman" w:hAnsi="Calibri" w:cs="Calibri"/>
                <w:sz w:val="20"/>
                <w:szCs w:val="20"/>
              </w:rPr>
              <w:t>Lack of financial resources.</w:t>
            </w:r>
            <w:r w:rsidRPr="00563F8C">
              <w:rPr>
                <w:rFonts w:ascii="Calibri" w:eastAsia="Times New Roman" w:hAnsi="Calibri" w:cs="Calibri"/>
                <w:sz w:val="20"/>
                <w:szCs w:val="20"/>
              </w:rPr>
              <w:br/>
              <w:t>[] Limited human resources.</w:t>
            </w:r>
            <w:r w:rsidRPr="00563F8C">
              <w:rPr>
                <w:rFonts w:ascii="Calibri" w:eastAsia="Times New Roman" w:hAnsi="Calibri" w:cs="Calibri"/>
                <w:sz w:val="20"/>
                <w:szCs w:val="20"/>
              </w:rPr>
              <w:br/>
              <w:t>[] Insufficient technical capacity.</w:t>
            </w:r>
            <w:r w:rsidRPr="00563F8C">
              <w:rPr>
                <w:rFonts w:ascii="Calibri" w:eastAsia="Times New Roman" w:hAnsi="Calibri" w:cs="Calibri"/>
                <w:sz w:val="20"/>
                <w:szCs w:val="20"/>
              </w:rPr>
              <w:br/>
              <w:t>[] Insufficient information.</w:t>
            </w:r>
            <w:r w:rsidRPr="00563F8C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[]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Other</w:t>
            </w:r>
            <w:r w:rsidRPr="00563F8C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2508" w:type="dxa"/>
          </w:tcPr>
          <w:p w14:paraId="73A71E68" w14:textId="77777777" w:rsidR="007D01AB" w:rsidRDefault="007D01AB" w:rsidP="00563F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6F08250" w14:textId="77777777" w:rsidR="008E0FF6" w:rsidRPr="008E0FF6" w:rsidRDefault="008E0FF6" w:rsidP="008E0FF6">
      <w:pPr>
        <w:spacing w:after="0" w:line="240" w:lineRule="auto"/>
        <w:rPr>
          <w:rFonts w:ascii="Calibri" w:eastAsia="Times New Roman" w:hAnsi="Calibri" w:cs="Calibri"/>
          <w:b/>
          <w:bCs/>
          <w:color w:val="002060"/>
          <w:sz w:val="24"/>
          <w:szCs w:val="20"/>
        </w:rPr>
      </w:pPr>
    </w:p>
    <w:p w14:paraId="33C432D8" w14:textId="77777777" w:rsidR="005844F3" w:rsidRDefault="005844F3" w:rsidP="005F32EC"/>
    <w:p w14:paraId="08DF6502" w14:textId="2CB5BF2E" w:rsidR="00936F8F" w:rsidRPr="00936F8F" w:rsidRDefault="00A0489E" w:rsidP="00936F8F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936F8F" w:rsidRPr="00936F8F">
        <w:rPr>
          <w:rFonts w:eastAsia="Times New Roman"/>
        </w:rPr>
        <w:t>2.</w:t>
      </w:r>
      <w:r w:rsidR="0042637A">
        <w:rPr>
          <w:rFonts w:eastAsia="Times New Roman"/>
        </w:rPr>
        <w:t>10</w:t>
      </w:r>
      <w:r w:rsidR="00936F8F" w:rsidRPr="00936F8F">
        <w:rPr>
          <w:rFonts w:eastAsia="Times New Roman"/>
        </w:rPr>
        <w:t>.1 PCDD/PCDF</w:t>
      </w:r>
    </w:p>
    <w:p w14:paraId="7D32BDB6" w14:textId="77777777" w:rsidR="00936F8F" w:rsidRPr="008E6FD9" w:rsidRDefault="00936F8F" w:rsidP="00936F8F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EA4F3F8" w14:textId="3CD1F9C3" w:rsidR="00936F8F" w:rsidRDefault="0053404B" w:rsidP="005F32EC">
      <w:r>
        <w:t xml:space="preserve">Table </w:t>
      </w:r>
      <w:r w:rsidR="00DB2F84">
        <w:t>12</w:t>
      </w:r>
      <w:r w:rsidR="00A0489E">
        <w:t>2</w:t>
      </w:r>
      <w:r>
        <w:t xml:space="preserve">. Status of </w:t>
      </w:r>
      <w:r w:rsidRPr="0053404B">
        <w:t>develop</w:t>
      </w:r>
      <w:r>
        <w:t>ing</w:t>
      </w:r>
      <w:r w:rsidRPr="0053404B">
        <w:t xml:space="preserve"> an inventory of polychlorinated dibenzo-p-dioxins and dibenzofurans (PCDD/PCDF)</w:t>
      </w:r>
      <w:r w:rsidR="00041D59">
        <w:t>,</w:t>
      </w:r>
      <w:r w:rsidR="00041D59" w:rsidRPr="00041D59">
        <w:t xml:space="preserve"> in accordance with paragraph (a) (</w:t>
      </w:r>
      <w:proofErr w:type="spellStart"/>
      <w:r w:rsidR="00041D59" w:rsidRPr="00041D59">
        <w:t>i</w:t>
      </w:r>
      <w:proofErr w:type="spellEnd"/>
      <w:r w:rsidR="00041D59" w:rsidRPr="00041D59">
        <w:t>) of Article 5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810"/>
        <w:gridCol w:w="1254"/>
        <w:gridCol w:w="1810"/>
        <w:gridCol w:w="2237"/>
        <w:gridCol w:w="1722"/>
      </w:tblGrid>
      <w:tr w:rsidR="00A7253D" w:rsidRPr="007A36A6" w14:paraId="7167D3BC" w14:textId="1ED41E53" w:rsidTr="00A7253D">
        <w:trPr>
          <w:trHeight w:val="300"/>
        </w:trPr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9302685" w14:textId="77777777" w:rsidR="00A7253D" w:rsidRPr="007A36A6" w:rsidRDefault="00A7253D" w:rsidP="007A3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423" w:type="pct"/>
            <w:shd w:val="clear" w:color="auto" w:fill="auto"/>
            <w:vAlign w:val="bottom"/>
            <w:hideMark/>
          </w:tcPr>
          <w:p w14:paraId="0742835A" w14:textId="77777777" w:rsidR="00A7253D" w:rsidRPr="007A36A6" w:rsidRDefault="00A7253D" w:rsidP="007A3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655" w:type="pct"/>
            <w:shd w:val="clear" w:color="auto" w:fill="auto"/>
            <w:vAlign w:val="bottom"/>
            <w:hideMark/>
          </w:tcPr>
          <w:p w14:paraId="1DB5CEAB" w14:textId="77777777" w:rsidR="00A7253D" w:rsidRPr="007A36A6" w:rsidRDefault="00A7253D" w:rsidP="007A3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Reference year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2C627B9" w14:textId="77777777" w:rsidR="00A7253D" w:rsidRPr="007A36A6" w:rsidRDefault="00A7253D" w:rsidP="007A3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Information source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66EEC77C" w14:textId="77777777" w:rsidR="00A7253D" w:rsidRPr="007A36A6" w:rsidRDefault="00A7253D" w:rsidP="007A3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Other published sources</w:t>
            </w:r>
          </w:p>
        </w:tc>
        <w:tc>
          <w:tcPr>
            <w:tcW w:w="900" w:type="pct"/>
          </w:tcPr>
          <w:p w14:paraId="4A9C1B50" w14:textId="4C522C19" w:rsidR="00A7253D" w:rsidRPr="007A36A6" w:rsidRDefault="00A7253D" w:rsidP="007A3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Remarks</w:t>
            </w:r>
          </w:p>
        </w:tc>
      </w:tr>
      <w:tr w:rsidR="00A7253D" w:rsidRPr="007A36A6" w14:paraId="324FA498" w14:textId="61D098A3" w:rsidTr="00A7253D">
        <w:trPr>
          <w:trHeight w:val="1035"/>
        </w:trPr>
        <w:tc>
          <w:tcPr>
            <w:tcW w:w="910" w:type="pct"/>
            <w:shd w:val="clear" w:color="auto" w:fill="auto"/>
            <w:vAlign w:val="bottom"/>
            <w:hideMark/>
          </w:tcPr>
          <w:p w14:paraId="3732BE85" w14:textId="7F54ECCF" w:rsidR="00A7253D" w:rsidRPr="007A36A6" w:rsidRDefault="00A7253D" w:rsidP="007A36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sz w:val="20"/>
                <w:szCs w:val="20"/>
              </w:rPr>
              <w:t>develop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ing</w:t>
            </w:r>
            <w:r w:rsidRPr="007A36A6">
              <w:rPr>
                <w:rFonts w:ascii="Calibri" w:eastAsia="Times New Roman" w:hAnsi="Calibri" w:cs="Calibri"/>
                <w:sz w:val="20"/>
                <w:szCs w:val="20"/>
              </w:rPr>
              <w:t xml:space="preserve"> an inventory of polychlorinated dibenzo-p-dioxins and dibenzofurans (PCDD/PCDF)</w:t>
            </w:r>
          </w:p>
        </w:tc>
        <w:tc>
          <w:tcPr>
            <w:tcW w:w="423" w:type="pct"/>
            <w:shd w:val="clear" w:color="auto" w:fill="auto"/>
            <w:vAlign w:val="bottom"/>
            <w:hideMark/>
          </w:tcPr>
          <w:p w14:paraId="30C3CB76" w14:textId="77777777" w:rsidR="00A7253D" w:rsidRPr="007A36A6" w:rsidRDefault="00A7253D" w:rsidP="007A36A6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Yes          </w:t>
            </w:r>
            <w:proofErr w:type="gramStart"/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[</w:t>
            </w:r>
            <w:proofErr w:type="gramEnd"/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] No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2612ADB" w14:textId="77777777" w:rsidR="00A7253D" w:rsidRPr="007A36A6" w:rsidRDefault="00A7253D" w:rsidP="007A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4B60E37" w14:textId="77777777" w:rsidR="00A7253D" w:rsidRPr="007A36A6" w:rsidRDefault="00A7253D" w:rsidP="007A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174C3B16" w14:textId="77777777" w:rsidR="00A7253D" w:rsidRPr="007A36A6" w:rsidRDefault="00A7253D" w:rsidP="007A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2836C12" w14:textId="77777777" w:rsidR="00A7253D" w:rsidRPr="007A36A6" w:rsidRDefault="00A7253D" w:rsidP="007A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6D5C767" w14:textId="77777777" w:rsidR="00A7253D" w:rsidRPr="007A36A6" w:rsidRDefault="00A7253D" w:rsidP="007A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pct"/>
          </w:tcPr>
          <w:p w14:paraId="1A7C977C" w14:textId="77777777" w:rsidR="00A7253D" w:rsidRPr="007A36A6" w:rsidRDefault="00A7253D" w:rsidP="007A3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46A1D75" w14:textId="77777777" w:rsidR="007A36A6" w:rsidRDefault="007A36A6" w:rsidP="005F32EC"/>
    <w:p w14:paraId="55FDB391" w14:textId="24F680E9" w:rsidR="0053404B" w:rsidRDefault="0053404B" w:rsidP="005F32EC">
      <w:r>
        <w:t>Table</w:t>
      </w:r>
      <w:r w:rsidR="00DB2F84">
        <w:t xml:space="preserve"> 12</w:t>
      </w:r>
      <w:r w:rsidR="00A0489E">
        <w:t>3</w:t>
      </w:r>
      <w:r>
        <w:t xml:space="preserve">. </w:t>
      </w:r>
      <w:r w:rsidR="002209B6">
        <w:t xml:space="preserve">Information on </w:t>
      </w:r>
      <w:r>
        <w:t xml:space="preserve">PCDD/PCDF release estimates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617"/>
        <w:gridCol w:w="494"/>
        <w:gridCol w:w="583"/>
        <w:gridCol w:w="818"/>
        <w:gridCol w:w="714"/>
        <w:gridCol w:w="928"/>
        <w:gridCol w:w="932"/>
        <w:gridCol w:w="1957"/>
      </w:tblGrid>
      <w:tr w:rsidR="00983989" w:rsidRPr="00295E30" w14:paraId="6B7EF407" w14:textId="62B38FF3" w:rsidTr="00983989">
        <w:tc>
          <w:tcPr>
            <w:tcW w:w="1533" w:type="dxa"/>
          </w:tcPr>
          <w:p w14:paraId="167F34AD" w14:textId="7BE6316A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Source group</w:t>
            </w:r>
          </w:p>
        </w:tc>
        <w:tc>
          <w:tcPr>
            <w:tcW w:w="6086" w:type="dxa"/>
            <w:gridSpan w:val="7"/>
          </w:tcPr>
          <w:p w14:paraId="7880425D" w14:textId="434528D2" w:rsidR="00983989" w:rsidRPr="00295E30" w:rsidRDefault="00983989" w:rsidP="005710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Inventory</w:t>
            </w:r>
          </w:p>
        </w:tc>
        <w:tc>
          <w:tcPr>
            <w:tcW w:w="1957" w:type="dxa"/>
          </w:tcPr>
          <w:p w14:paraId="1DA65A09" w14:textId="0398699E" w:rsidR="00983989" w:rsidRPr="00295E30" w:rsidRDefault="00983989" w:rsidP="005710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Remarks</w:t>
            </w:r>
          </w:p>
        </w:tc>
      </w:tr>
      <w:tr w:rsidR="00983989" w:rsidRPr="00295E30" w14:paraId="62706D0A" w14:textId="11D8CF4F" w:rsidTr="00983989">
        <w:tc>
          <w:tcPr>
            <w:tcW w:w="1533" w:type="dxa"/>
            <w:vMerge w:val="restart"/>
          </w:tcPr>
          <w:p w14:paraId="00648F55" w14:textId="63C694F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1 - Waste Incineration</w:t>
            </w:r>
          </w:p>
        </w:tc>
        <w:tc>
          <w:tcPr>
            <w:tcW w:w="1617" w:type="dxa"/>
          </w:tcPr>
          <w:p w14:paraId="2CDB5AD0" w14:textId="3267C58A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7637BA79" w14:textId="5212099C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2F9A52C" w14:textId="190794A5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4E427482" w14:textId="52DE31CA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667C6BCD" w14:textId="312906E6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4E4089BD" w14:textId="0DFA6A58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1CF0F194" w14:textId="5ACE5BB4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4595BA7A" w14:textId="77777777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3B5C83A9" w14:textId="1C1FBDAE" w:rsidTr="00983989">
        <w:tc>
          <w:tcPr>
            <w:tcW w:w="1533" w:type="dxa"/>
            <w:vMerge/>
          </w:tcPr>
          <w:p w14:paraId="24A07434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A96B373" w14:textId="7E98D34B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29C666A5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8BC6A25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08AB26B7" w14:textId="3F40CE2E" w:rsidTr="00983989">
        <w:tc>
          <w:tcPr>
            <w:tcW w:w="1533" w:type="dxa"/>
            <w:vMerge/>
          </w:tcPr>
          <w:p w14:paraId="141A55CE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15A84FE" w14:textId="4FD0A5A6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5678F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D5678F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18ACF737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3E94C4E2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C51EC03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1DD82E19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096D2411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3B0D4F62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4329227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292614AC" w14:textId="131DBB09" w:rsidTr="00983989">
        <w:tc>
          <w:tcPr>
            <w:tcW w:w="1533" w:type="dxa"/>
            <w:vMerge w:val="restart"/>
          </w:tcPr>
          <w:p w14:paraId="3D64A7B7" w14:textId="5FDAFB23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2 - Ferrous and Non-Ferrous Metal Production</w:t>
            </w:r>
          </w:p>
        </w:tc>
        <w:tc>
          <w:tcPr>
            <w:tcW w:w="1617" w:type="dxa"/>
          </w:tcPr>
          <w:p w14:paraId="5982E9FA" w14:textId="178BE4DD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0E56F523" w14:textId="6CD7ACBA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390706F9" w14:textId="290A4F7C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5DA34E54" w14:textId="0B9821E4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5D00DE7B" w14:textId="6658D322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0563F917" w14:textId="78A8BF1A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6757AA1D" w14:textId="7CB83D08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769D0C14" w14:textId="77777777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135C6411" w14:textId="01E543DF" w:rsidTr="00983989">
        <w:tc>
          <w:tcPr>
            <w:tcW w:w="1533" w:type="dxa"/>
            <w:vMerge/>
          </w:tcPr>
          <w:p w14:paraId="24E377F9" w14:textId="34E56831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57E466D" w14:textId="528E339E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428F6D2E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3696501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51E1B386" w14:textId="0D54AA8A" w:rsidTr="00983989">
        <w:tc>
          <w:tcPr>
            <w:tcW w:w="1533" w:type="dxa"/>
            <w:vMerge/>
          </w:tcPr>
          <w:p w14:paraId="2C622FEB" w14:textId="77777777" w:rsidR="00983989" w:rsidRPr="00D5678F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DD51AC5" w14:textId="345F0ED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0370CD97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198BBB0D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093A71C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5B7E984A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2A534CA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36E6DE0F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41F2C14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456C918E" w14:textId="3AEABABB" w:rsidTr="00983989">
        <w:tc>
          <w:tcPr>
            <w:tcW w:w="1533" w:type="dxa"/>
            <w:vMerge w:val="restart"/>
          </w:tcPr>
          <w:p w14:paraId="63F38670" w14:textId="22BE7F11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 xml:space="preserve">3 - Heat and Power </w:t>
            </w:r>
            <w:r w:rsidRPr="00295E30">
              <w:rPr>
                <w:rFonts w:cstheme="minorHAnsi"/>
                <w:sz w:val="20"/>
                <w:szCs w:val="20"/>
              </w:rPr>
              <w:lastRenderedPageBreak/>
              <w:t>Generation</w:t>
            </w:r>
          </w:p>
        </w:tc>
        <w:tc>
          <w:tcPr>
            <w:tcW w:w="1617" w:type="dxa"/>
          </w:tcPr>
          <w:p w14:paraId="1079546D" w14:textId="5D8CAC21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Year</w:t>
            </w:r>
          </w:p>
        </w:tc>
        <w:tc>
          <w:tcPr>
            <w:tcW w:w="494" w:type="dxa"/>
          </w:tcPr>
          <w:p w14:paraId="19A895FE" w14:textId="78B453D0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738EF42E" w14:textId="39004CFF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4E3A90C8" w14:textId="5B96A4FB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37D11D1A" w14:textId="3D4422ED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6C563D1E" w14:textId="79FCAD98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43739D76" w14:textId="6D9C95B4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5A0A6C00" w14:textId="77777777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6F282EDB" w14:textId="5CDE348F" w:rsidTr="00983989">
        <w:tc>
          <w:tcPr>
            <w:tcW w:w="1533" w:type="dxa"/>
            <w:vMerge/>
          </w:tcPr>
          <w:p w14:paraId="18D56977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E3BAF5B" w14:textId="32248755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382B45F9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39335C1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29045588" w14:textId="518204DB" w:rsidTr="00983989">
        <w:tc>
          <w:tcPr>
            <w:tcW w:w="1533" w:type="dxa"/>
            <w:vMerge/>
          </w:tcPr>
          <w:p w14:paraId="37C53E5A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4F5C90E" w14:textId="56FB3222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042EE712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16634DDF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AAF1D8E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2B0DBD9C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492FC83D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49219956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40113F0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75741B14" w14:textId="38669184" w:rsidTr="00983989">
        <w:tc>
          <w:tcPr>
            <w:tcW w:w="1533" w:type="dxa"/>
            <w:vMerge w:val="restart"/>
          </w:tcPr>
          <w:p w14:paraId="567D3F6E" w14:textId="471DBA4B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4 - Production of mineral products</w:t>
            </w:r>
          </w:p>
        </w:tc>
        <w:tc>
          <w:tcPr>
            <w:tcW w:w="1617" w:type="dxa"/>
          </w:tcPr>
          <w:p w14:paraId="1DF75533" w14:textId="1802B012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348C5122" w14:textId="3A297303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06114365" w14:textId="632E1713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5F533C73" w14:textId="7A381DB3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174301EA" w14:textId="55D84826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00AD2456" w14:textId="6554B7D6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0D579ECF" w14:textId="7E1D8B5E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51E938B0" w14:textId="77777777" w:rsidR="00983989" w:rsidRPr="00295E30" w:rsidRDefault="00983989" w:rsidP="005710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5C54738A" w14:textId="7B309991" w:rsidTr="00983989">
        <w:tc>
          <w:tcPr>
            <w:tcW w:w="1533" w:type="dxa"/>
            <w:vMerge/>
          </w:tcPr>
          <w:p w14:paraId="6AAEBD80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CA8CE1C" w14:textId="5CAD54FE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7A6DAB60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2804385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3602B53E" w14:textId="5DAAF1E6" w:rsidTr="00983989">
        <w:tc>
          <w:tcPr>
            <w:tcW w:w="1533" w:type="dxa"/>
            <w:vMerge/>
          </w:tcPr>
          <w:p w14:paraId="6CDE8D08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0D563CB" w14:textId="00A26B92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05622E34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229330FF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3CB71A5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2ED3739A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01069851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750E05D5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20EE152" w14:textId="77777777" w:rsidR="00983989" w:rsidRPr="00295E30" w:rsidRDefault="00983989" w:rsidP="00571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37DD7433" w14:textId="0FE6B553" w:rsidTr="00983989">
        <w:tc>
          <w:tcPr>
            <w:tcW w:w="1533" w:type="dxa"/>
            <w:vMerge w:val="restart"/>
          </w:tcPr>
          <w:p w14:paraId="588E8C9D" w14:textId="47080AC4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5 - Transportation</w:t>
            </w:r>
          </w:p>
        </w:tc>
        <w:tc>
          <w:tcPr>
            <w:tcW w:w="1617" w:type="dxa"/>
          </w:tcPr>
          <w:p w14:paraId="6FB53694" w14:textId="160DC41E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15FBB9EA" w14:textId="29296FD1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7517FA14" w14:textId="35B37241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33E1DAAF" w14:textId="4032EC79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7A8F4A81" w14:textId="7CA6B505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662A3C62" w14:textId="227B8392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7D5B6FD0" w14:textId="77732A2A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20C6DCEA" w14:textId="77777777" w:rsidR="00983989" w:rsidRPr="00295E30" w:rsidRDefault="00983989" w:rsidP="0008763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7DD0452D" w14:textId="0815CA7D" w:rsidTr="00983989">
        <w:tc>
          <w:tcPr>
            <w:tcW w:w="1533" w:type="dxa"/>
            <w:vMerge/>
          </w:tcPr>
          <w:p w14:paraId="755E171B" w14:textId="77777777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5A94A64" w14:textId="000A8BB9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150F0F72" w14:textId="77777777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705C9D8" w14:textId="77777777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6B91496C" w14:textId="441D324B" w:rsidTr="00983989">
        <w:tc>
          <w:tcPr>
            <w:tcW w:w="1533" w:type="dxa"/>
            <w:vMerge/>
          </w:tcPr>
          <w:p w14:paraId="129FC6F2" w14:textId="77777777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69FE864" w14:textId="2F9EEA8F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0FA2F9D5" w14:textId="77777777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7A570803" w14:textId="77777777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7DB5EA9" w14:textId="77777777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35CB7819" w14:textId="77777777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59CB36EA" w14:textId="77777777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6406950F" w14:textId="77777777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F1F4462" w14:textId="77777777" w:rsidR="00983989" w:rsidRPr="00295E30" w:rsidRDefault="00983989" w:rsidP="000876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4F512B91" w14:textId="5D8F34F9" w:rsidTr="00983989">
        <w:tc>
          <w:tcPr>
            <w:tcW w:w="1533" w:type="dxa"/>
            <w:vMerge w:val="restart"/>
          </w:tcPr>
          <w:p w14:paraId="5FE4BB21" w14:textId="0324F144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6 - Open Burning Processes</w:t>
            </w:r>
          </w:p>
        </w:tc>
        <w:tc>
          <w:tcPr>
            <w:tcW w:w="1617" w:type="dxa"/>
          </w:tcPr>
          <w:p w14:paraId="64EBBA13" w14:textId="4D7757E9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424E69FB" w14:textId="76745F1B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5449E6B" w14:textId="69718A5D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447E5FB7" w14:textId="43D5FFDB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3F2AB816" w14:textId="03C547E2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64E4FE34" w14:textId="42635BFA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3FF90568" w14:textId="78CC6C78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59F01856" w14:textId="77777777" w:rsidR="00983989" w:rsidRPr="00295E30" w:rsidRDefault="00983989" w:rsidP="008943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66921270" w14:textId="6AE279F3" w:rsidTr="00983989">
        <w:tc>
          <w:tcPr>
            <w:tcW w:w="1533" w:type="dxa"/>
            <w:vMerge/>
          </w:tcPr>
          <w:p w14:paraId="21BF065D" w14:textId="77777777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863D1B6" w14:textId="704E0551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45E468B7" w14:textId="77777777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D6D4FE6" w14:textId="77777777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74146D53" w14:textId="359EDE55" w:rsidTr="00983989">
        <w:tc>
          <w:tcPr>
            <w:tcW w:w="1533" w:type="dxa"/>
            <w:vMerge/>
          </w:tcPr>
          <w:p w14:paraId="7D3C8775" w14:textId="77777777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6258C24" w14:textId="7C2EDA66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397E05A3" w14:textId="77777777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32AB1FC6" w14:textId="77777777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9EEB56F" w14:textId="77777777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05B3609C" w14:textId="77777777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4D8DE8C2" w14:textId="77777777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58273B22" w14:textId="77777777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AC42A10" w14:textId="77777777" w:rsidR="00983989" w:rsidRPr="00295E30" w:rsidRDefault="00983989" w:rsidP="008943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6815D5C4" w14:textId="428E70B8" w:rsidTr="00983989">
        <w:tc>
          <w:tcPr>
            <w:tcW w:w="1533" w:type="dxa"/>
            <w:vMerge w:val="restart"/>
          </w:tcPr>
          <w:p w14:paraId="34311C4D" w14:textId="1655D8E0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7 - Production of Chemicals and Consumer Goods</w:t>
            </w:r>
          </w:p>
        </w:tc>
        <w:tc>
          <w:tcPr>
            <w:tcW w:w="1617" w:type="dxa"/>
          </w:tcPr>
          <w:p w14:paraId="5B177C07" w14:textId="00A0164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2EFE1261" w14:textId="1883417E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6413D40D" w14:textId="7E742BE1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67BAD521" w14:textId="49C4496A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58F4E19" w14:textId="0A4154AF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65B3D944" w14:textId="075A63A4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3FA2EAC8" w14:textId="31AD488C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6D871291" w14:textId="77777777" w:rsidR="00983989" w:rsidRPr="00295E30" w:rsidRDefault="00983989" w:rsidP="00EE62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0E9DC1B8" w14:textId="71E028B4" w:rsidTr="00983989">
        <w:tc>
          <w:tcPr>
            <w:tcW w:w="1533" w:type="dxa"/>
            <w:vMerge/>
          </w:tcPr>
          <w:p w14:paraId="70291138" w14:textId="7777777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2868208" w14:textId="382C2D89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5FCE7650" w14:textId="7777777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F866E1D" w14:textId="7777777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534D6E8F" w14:textId="233B1798" w:rsidTr="00983989">
        <w:tc>
          <w:tcPr>
            <w:tcW w:w="1533" w:type="dxa"/>
            <w:vMerge/>
          </w:tcPr>
          <w:p w14:paraId="2ADF0207" w14:textId="7777777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85D87CE" w14:textId="11DBA5EE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472FCBB1" w14:textId="7777777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0FA627AF" w14:textId="7777777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44D2B01" w14:textId="7777777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4F77BBAD" w14:textId="7777777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3F67AE7E" w14:textId="7777777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079DFF07" w14:textId="7777777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D04D984" w14:textId="77777777" w:rsidR="00983989" w:rsidRPr="00295E30" w:rsidRDefault="00983989" w:rsidP="00EE62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3216CAD6" w14:textId="2E1978BE" w:rsidTr="00983989">
        <w:tc>
          <w:tcPr>
            <w:tcW w:w="1533" w:type="dxa"/>
            <w:vMerge w:val="restart"/>
          </w:tcPr>
          <w:p w14:paraId="25C53374" w14:textId="269C7AB8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8 - Disposal</w:t>
            </w:r>
          </w:p>
        </w:tc>
        <w:tc>
          <w:tcPr>
            <w:tcW w:w="1617" w:type="dxa"/>
          </w:tcPr>
          <w:p w14:paraId="1953ADB4" w14:textId="3EF80C3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3A3B8D96" w14:textId="4CF978C4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19B37A01" w14:textId="199AC86E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55C28EB" w14:textId="6207D38A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B9A8DD3" w14:textId="614B3C15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433F91F2" w14:textId="1E4CE180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78CED6E3" w14:textId="0673A63F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2239D80F" w14:textId="77777777" w:rsidR="00983989" w:rsidRPr="00295E30" w:rsidRDefault="00983989" w:rsidP="00562E4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3BEFECB8" w14:textId="2022726C" w:rsidTr="00983989">
        <w:tc>
          <w:tcPr>
            <w:tcW w:w="1533" w:type="dxa"/>
            <w:vMerge/>
          </w:tcPr>
          <w:p w14:paraId="0695C6D2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AF92933" w14:textId="1ED5CB43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709C6C34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648C4AD6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1F11643A" w14:textId="751FD705" w:rsidTr="00983989">
        <w:tc>
          <w:tcPr>
            <w:tcW w:w="1533" w:type="dxa"/>
            <w:vMerge/>
          </w:tcPr>
          <w:p w14:paraId="2E798C91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8125924" w14:textId="0AE383CA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42F271FA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6A0B4AA0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E3ACEEA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4120CB56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2258467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145514F3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6188CE81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7B43D8F4" w14:textId="58671616" w:rsidTr="00983989">
        <w:tc>
          <w:tcPr>
            <w:tcW w:w="1533" w:type="dxa"/>
            <w:vMerge w:val="restart"/>
          </w:tcPr>
          <w:p w14:paraId="4EF7BA8D" w14:textId="4EFBEBF1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9 - Miscellaneous</w:t>
            </w:r>
          </w:p>
        </w:tc>
        <w:tc>
          <w:tcPr>
            <w:tcW w:w="1617" w:type="dxa"/>
          </w:tcPr>
          <w:p w14:paraId="10BCA245" w14:textId="64454964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2FA9EBE3" w14:textId="511D782A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24CB2D7F" w14:textId="7297C03E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219D264C" w14:textId="42B6F453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24D2FE30" w14:textId="7FC7D9E8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4D6E4357" w14:textId="30FF9D9B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1A1A3A86" w14:textId="594E14C1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05C72110" w14:textId="77777777" w:rsidR="00983989" w:rsidRPr="00295E30" w:rsidRDefault="00983989" w:rsidP="00562E4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270FB7C5" w14:textId="434C18D6" w:rsidTr="00983989">
        <w:tc>
          <w:tcPr>
            <w:tcW w:w="1533" w:type="dxa"/>
            <w:vMerge/>
          </w:tcPr>
          <w:p w14:paraId="5FC31FE5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BAB906C" w14:textId="17F9F8AB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2153CDED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961A228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0FF2317E" w14:textId="1196BF43" w:rsidTr="00983989">
        <w:tc>
          <w:tcPr>
            <w:tcW w:w="1533" w:type="dxa"/>
            <w:vMerge/>
          </w:tcPr>
          <w:p w14:paraId="60F9CC78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A260F8D" w14:textId="6BC57EED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512F8D02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28415813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DDC9C47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436445A8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78D10D3A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06F56A0D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F3421F0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793023EA" w14:textId="6E06E1A8" w:rsidTr="00983989">
        <w:tc>
          <w:tcPr>
            <w:tcW w:w="1533" w:type="dxa"/>
            <w:vMerge w:val="restart"/>
          </w:tcPr>
          <w:p w14:paraId="5FB06F5F" w14:textId="2B863AC0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10 - Identification of Potential Hot-Spots</w:t>
            </w:r>
          </w:p>
        </w:tc>
        <w:tc>
          <w:tcPr>
            <w:tcW w:w="1617" w:type="dxa"/>
          </w:tcPr>
          <w:p w14:paraId="0EAD78A4" w14:textId="6F835CCD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2FF9D8FC" w14:textId="1D8C20DB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1F06183C" w14:textId="23D5391E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47DC83B9" w14:textId="45FCF948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71B62672" w14:textId="14F420A4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73EDE63C" w14:textId="7494F31D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08A691B3" w14:textId="113FA0F1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190BD256" w14:textId="77777777" w:rsidR="00983989" w:rsidRPr="00295E30" w:rsidRDefault="00983989" w:rsidP="00562E4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675933BC" w14:textId="7590DAB9" w:rsidTr="00983989">
        <w:tc>
          <w:tcPr>
            <w:tcW w:w="1533" w:type="dxa"/>
            <w:vMerge/>
          </w:tcPr>
          <w:p w14:paraId="5B305166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7AF9FED" w14:textId="11028EE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1233C6AA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123CEDC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0BAA0086" w14:textId="65C3BE3D" w:rsidTr="00983989">
        <w:tc>
          <w:tcPr>
            <w:tcW w:w="1533" w:type="dxa"/>
            <w:vMerge/>
          </w:tcPr>
          <w:p w14:paraId="08EF0382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466367E" w14:textId="2A30F09D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70455650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2F0D3366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8799F1B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5CD99A7C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308726C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161A57E1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1660EB7" w14:textId="77777777" w:rsidR="00983989" w:rsidRPr="00295E30" w:rsidRDefault="00983989" w:rsidP="00562E4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1D993E" w14:textId="0CAEA800" w:rsidR="0057102C" w:rsidRDefault="00D77E1F" w:rsidP="005F32EC">
      <w:r>
        <w:t>*NR = Not relevant</w:t>
      </w:r>
    </w:p>
    <w:p w14:paraId="70380847" w14:textId="441C6F1E" w:rsidR="00BB7049" w:rsidRPr="00BB7049" w:rsidRDefault="00A0489E" w:rsidP="00BB7049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BB7049" w:rsidRPr="00BB7049">
        <w:rPr>
          <w:rFonts w:eastAsia="Times New Roman"/>
        </w:rPr>
        <w:t>2.</w:t>
      </w:r>
      <w:r w:rsidR="0042637A">
        <w:rPr>
          <w:rFonts w:eastAsia="Times New Roman"/>
        </w:rPr>
        <w:t>10</w:t>
      </w:r>
      <w:r w:rsidR="00BB7049" w:rsidRPr="00BB7049">
        <w:rPr>
          <w:rFonts w:eastAsia="Times New Roman"/>
        </w:rPr>
        <w:t>.2 PCB</w:t>
      </w:r>
      <w:r w:rsidR="00BB7049">
        <w:rPr>
          <w:rFonts w:eastAsia="Times New Roman"/>
        </w:rPr>
        <w:t>s</w:t>
      </w:r>
    </w:p>
    <w:p w14:paraId="30A28EC5" w14:textId="53264984" w:rsidR="00BB7049" w:rsidRDefault="00BB7049" w:rsidP="00BB7049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415F48E9" w14:textId="12E44E82" w:rsidR="003A0E60" w:rsidRDefault="003A0E60" w:rsidP="003A0E60">
      <w:r>
        <w:t xml:space="preserve">Table </w:t>
      </w:r>
      <w:r w:rsidR="00DB2F84">
        <w:t>12</w:t>
      </w:r>
      <w:r w:rsidR="00A0489E">
        <w:t>4</w:t>
      </w:r>
      <w:r>
        <w:t xml:space="preserve">. Status of </w:t>
      </w:r>
      <w:r w:rsidRPr="0053404B">
        <w:t>develop</w:t>
      </w:r>
      <w:r>
        <w:t>ing</w:t>
      </w:r>
      <w:r w:rsidRPr="0053404B">
        <w:t xml:space="preserve"> an inventory </w:t>
      </w:r>
      <w:r w:rsidRPr="00F64500">
        <w:t xml:space="preserve">of </w:t>
      </w:r>
      <w:r w:rsidRPr="00F64500">
        <w:rPr>
          <w:rFonts w:ascii="Calibri" w:eastAsia="Times New Roman" w:hAnsi="Calibri" w:cs="Calibri"/>
        </w:rPr>
        <w:t>polychlorinated biphenyls (PCB)</w:t>
      </w:r>
      <w:r w:rsidR="00041D59">
        <w:rPr>
          <w:rFonts w:ascii="Calibri" w:eastAsia="Times New Roman" w:hAnsi="Calibri" w:cs="Calibri"/>
        </w:rPr>
        <w:t xml:space="preserve">, </w:t>
      </w:r>
      <w:r w:rsidR="00041D59" w:rsidRPr="00041D59">
        <w:rPr>
          <w:rFonts w:ascii="Calibri" w:eastAsia="Times New Roman" w:hAnsi="Calibri" w:cs="Calibri"/>
        </w:rPr>
        <w:t>in accordance with paragraph (a) (</w:t>
      </w:r>
      <w:proofErr w:type="spellStart"/>
      <w:r w:rsidR="00041D59" w:rsidRPr="00041D59">
        <w:rPr>
          <w:rFonts w:ascii="Calibri" w:eastAsia="Times New Roman" w:hAnsi="Calibri" w:cs="Calibri"/>
        </w:rPr>
        <w:t>i</w:t>
      </w:r>
      <w:proofErr w:type="spellEnd"/>
      <w:r w:rsidR="00041D59" w:rsidRPr="00041D59">
        <w:rPr>
          <w:rFonts w:ascii="Calibri" w:eastAsia="Times New Roman" w:hAnsi="Calibri" w:cs="Calibri"/>
        </w:rPr>
        <w:t>) of Article 5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810"/>
        <w:gridCol w:w="1254"/>
        <w:gridCol w:w="1810"/>
        <w:gridCol w:w="2237"/>
        <w:gridCol w:w="1722"/>
      </w:tblGrid>
      <w:tr w:rsidR="00983989" w:rsidRPr="007A36A6" w14:paraId="36ECA9DD" w14:textId="6AFF95B2" w:rsidTr="00983989">
        <w:trPr>
          <w:trHeight w:val="300"/>
        </w:trPr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74BE285" w14:textId="77777777" w:rsidR="00983989" w:rsidRPr="007A36A6" w:rsidRDefault="0098398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423" w:type="pct"/>
            <w:shd w:val="clear" w:color="auto" w:fill="auto"/>
            <w:vAlign w:val="bottom"/>
            <w:hideMark/>
          </w:tcPr>
          <w:p w14:paraId="653E090B" w14:textId="77777777" w:rsidR="00983989" w:rsidRPr="007A36A6" w:rsidRDefault="00983989" w:rsidP="000D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655" w:type="pct"/>
            <w:shd w:val="clear" w:color="auto" w:fill="auto"/>
            <w:vAlign w:val="bottom"/>
            <w:hideMark/>
          </w:tcPr>
          <w:p w14:paraId="17EDC716" w14:textId="77777777" w:rsidR="00983989" w:rsidRPr="007A36A6" w:rsidRDefault="00983989" w:rsidP="000D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Reference year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7FB5389" w14:textId="77777777" w:rsidR="00983989" w:rsidRPr="007A36A6" w:rsidRDefault="0098398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Information source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1FC07F9F" w14:textId="77777777" w:rsidR="00983989" w:rsidRPr="007A36A6" w:rsidRDefault="0098398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Other published sources</w:t>
            </w:r>
          </w:p>
        </w:tc>
        <w:tc>
          <w:tcPr>
            <w:tcW w:w="900" w:type="pct"/>
          </w:tcPr>
          <w:p w14:paraId="6A1EC001" w14:textId="3D51B1B8" w:rsidR="00983989" w:rsidRPr="007A36A6" w:rsidRDefault="0098398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Remarks</w:t>
            </w:r>
          </w:p>
        </w:tc>
      </w:tr>
      <w:tr w:rsidR="00983989" w:rsidRPr="007A36A6" w14:paraId="40E9CFE0" w14:textId="38B8C765" w:rsidTr="00983989">
        <w:trPr>
          <w:trHeight w:val="1035"/>
        </w:trPr>
        <w:tc>
          <w:tcPr>
            <w:tcW w:w="910" w:type="pct"/>
            <w:shd w:val="clear" w:color="auto" w:fill="auto"/>
            <w:vAlign w:val="bottom"/>
            <w:hideMark/>
          </w:tcPr>
          <w:p w14:paraId="303D587B" w14:textId="1215259E" w:rsidR="00983989" w:rsidRPr="007A36A6" w:rsidRDefault="00983989" w:rsidP="000D4C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B7049">
              <w:rPr>
                <w:rFonts w:ascii="Calibri" w:eastAsia="Times New Roman" w:hAnsi="Calibri" w:cs="Calibri"/>
                <w:sz w:val="20"/>
                <w:szCs w:val="20"/>
              </w:rPr>
              <w:t>developing an inventory of polychlorinated biphenyls (PCB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BB7049">
              <w:rPr>
                <w:rFonts w:ascii="Calibri" w:eastAsia="Times New Roman" w:hAnsi="Calibri" w:cs="Calibri"/>
                <w:sz w:val="20"/>
                <w:szCs w:val="20"/>
              </w:rPr>
              <w:t>) (kg/year)</w:t>
            </w:r>
          </w:p>
        </w:tc>
        <w:tc>
          <w:tcPr>
            <w:tcW w:w="423" w:type="pct"/>
            <w:shd w:val="clear" w:color="auto" w:fill="auto"/>
            <w:vAlign w:val="bottom"/>
            <w:hideMark/>
          </w:tcPr>
          <w:p w14:paraId="3C782E51" w14:textId="77777777" w:rsidR="00983989" w:rsidRPr="007A36A6" w:rsidRDefault="00983989" w:rsidP="000D4C1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Yes          </w:t>
            </w:r>
            <w:proofErr w:type="gramStart"/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[</w:t>
            </w:r>
            <w:proofErr w:type="gramEnd"/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] No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995A5C7" w14:textId="77777777" w:rsidR="00983989" w:rsidRPr="007A36A6" w:rsidRDefault="0098398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D05A0A8" w14:textId="77777777" w:rsidR="00983989" w:rsidRPr="007A36A6" w:rsidRDefault="0098398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4BF10CF2" w14:textId="77777777" w:rsidR="00983989" w:rsidRPr="007A36A6" w:rsidRDefault="0098398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98A776D" w14:textId="77777777" w:rsidR="00983989" w:rsidRPr="007A36A6" w:rsidRDefault="0098398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01496CB" w14:textId="77777777" w:rsidR="00983989" w:rsidRPr="007A36A6" w:rsidRDefault="0098398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pct"/>
          </w:tcPr>
          <w:p w14:paraId="23C65026" w14:textId="77777777" w:rsidR="00983989" w:rsidRPr="007A36A6" w:rsidRDefault="0098398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4D88DF4" w14:textId="77777777" w:rsidR="00BB7049" w:rsidRDefault="00BB7049" w:rsidP="005F32EC"/>
    <w:p w14:paraId="62CAB1B7" w14:textId="63118EF9" w:rsidR="0088182F" w:rsidRDefault="003A0E60" w:rsidP="005F32EC">
      <w:r>
        <w:t xml:space="preserve">Table </w:t>
      </w:r>
      <w:r w:rsidR="00DB2F84">
        <w:t>12</w:t>
      </w:r>
      <w:r w:rsidR="00C333D2">
        <w:t>5</w:t>
      </w:r>
      <w:r>
        <w:t xml:space="preserve">. </w:t>
      </w:r>
      <w:r w:rsidR="00983989">
        <w:t xml:space="preserve">Information on </w:t>
      </w:r>
      <w:r>
        <w:t xml:space="preserve">PCBs release estimates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617"/>
        <w:gridCol w:w="494"/>
        <w:gridCol w:w="583"/>
        <w:gridCol w:w="818"/>
        <w:gridCol w:w="714"/>
        <w:gridCol w:w="928"/>
        <w:gridCol w:w="932"/>
        <w:gridCol w:w="1957"/>
      </w:tblGrid>
      <w:tr w:rsidR="00983989" w:rsidRPr="00295E30" w14:paraId="66B9D81B" w14:textId="6F9A5242" w:rsidTr="00983989">
        <w:tc>
          <w:tcPr>
            <w:tcW w:w="1533" w:type="dxa"/>
          </w:tcPr>
          <w:p w14:paraId="7D09E909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Source group</w:t>
            </w:r>
          </w:p>
        </w:tc>
        <w:tc>
          <w:tcPr>
            <w:tcW w:w="6086" w:type="dxa"/>
            <w:gridSpan w:val="7"/>
          </w:tcPr>
          <w:p w14:paraId="003E07B2" w14:textId="77777777" w:rsidR="00983989" w:rsidRPr="00295E30" w:rsidRDefault="00983989" w:rsidP="00736F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Inventory</w:t>
            </w:r>
          </w:p>
        </w:tc>
        <w:tc>
          <w:tcPr>
            <w:tcW w:w="1957" w:type="dxa"/>
          </w:tcPr>
          <w:p w14:paraId="0E52A20B" w14:textId="20917A4D" w:rsidR="00983989" w:rsidRPr="00295E30" w:rsidRDefault="00983989" w:rsidP="00736F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Remarks</w:t>
            </w:r>
          </w:p>
        </w:tc>
      </w:tr>
      <w:tr w:rsidR="00983989" w:rsidRPr="00295E30" w14:paraId="06C4D4EC" w14:textId="131F4169" w:rsidTr="00983989">
        <w:tc>
          <w:tcPr>
            <w:tcW w:w="1533" w:type="dxa"/>
            <w:vMerge w:val="restart"/>
          </w:tcPr>
          <w:p w14:paraId="02A4769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lastRenderedPageBreak/>
              <w:t>1 - Waste Incineration</w:t>
            </w:r>
          </w:p>
        </w:tc>
        <w:tc>
          <w:tcPr>
            <w:tcW w:w="1617" w:type="dxa"/>
          </w:tcPr>
          <w:p w14:paraId="7A66BE4B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529F46F9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43729573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DDC3233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237E84B4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47B5AD61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1FC940BA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311D2293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052377CC" w14:textId="45C43B8B" w:rsidTr="00983989">
        <w:tc>
          <w:tcPr>
            <w:tcW w:w="1533" w:type="dxa"/>
            <w:vMerge/>
          </w:tcPr>
          <w:p w14:paraId="482921C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D02748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123E8FE8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42D0AAE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7AF4C7B1" w14:textId="1EFF7E1E" w:rsidTr="00983989">
        <w:tc>
          <w:tcPr>
            <w:tcW w:w="1533" w:type="dxa"/>
            <w:vMerge/>
          </w:tcPr>
          <w:p w14:paraId="3CB78FA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90E922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6F0A64A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7CC4E748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8E9BC67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29ED900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19BA9FB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278D835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A96149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7E25433E" w14:textId="7AA1FBCA" w:rsidTr="00983989">
        <w:tc>
          <w:tcPr>
            <w:tcW w:w="1533" w:type="dxa"/>
            <w:vMerge w:val="restart"/>
          </w:tcPr>
          <w:p w14:paraId="1B9DD3C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2 - Ferrous and Non-Ferrous Metal Production</w:t>
            </w:r>
          </w:p>
        </w:tc>
        <w:tc>
          <w:tcPr>
            <w:tcW w:w="1617" w:type="dxa"/>
          </w:tcPr>
          <w:p w14:paraId="10D14FB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48EC90C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3679EB18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7E3CCD4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7D9C53F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714F157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01F70FC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33456108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58F92D81" w14:textId="07A83212" w:rsidTr="00983989">
        <w:tc>
          <w:tcPr>
            <w:tcW w:w="1533" w:type="dxa"/>
            <w:vMerge/>
          </w:tcPr>
          <w:p w14:paraId="7691AEB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DE78EF2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4763C13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A959EE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09DACD41" w14:textId="38FEC164" w:rsidTr="00983989">
        <w:tc>
          <w:tcPr>
            <w:tcW w:w="1533" w:type="dxa"/>
            <w:vMerge/>
          </w:tcPr>
          <w:p w14:paraId="6A53A0BA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549EAD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1FC424B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42C025D7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07881E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0A1C116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71D43C6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761E777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04DE442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6B3283FE" w14:textId="673A8407" w:rsidTr="00983989">
        <w:tc>
          <w:tcPr>
            <w:tcW w:w="1533" w:type="dxa"/>
            <w:vMerge w:val="restart"/>
          </w:tcPr>
          <w:p w14:paraId="2A00FE2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3 - Heat and Power Generation</w:t>
            </w:r>
          </w:p>
        </w:tc>
        <w:tc>
          <w:tcPr>
            <w:tcW w:w="1617" w:type="dxa"/>
          </w:tcPr>
          <w:p w14:paraId="0323A35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093F2EA2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7ECBC6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30043A5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2D3FB78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006FD92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DE9BE3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4AE7E865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3698BF67" w14:textId="3DCB3B17" w:rsidTr="00983989">
        <w:tc>
          <w:tcPr>
            <w:tcW w:w="1533" w:type="dxa"/>
            <w:vMerge/>
          </w:tcPr>
          <w:p w14:paraId="0BFE87E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EB19B97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3EAAB96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8A6B76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73534853" w14:textId="6ED5A56E" w:rsidTr="00983989">
        <w:tc>
          <w:tcPr>
            <w:tcW w:w="1533" w:type="dxa"/>
            <w:vMerge/>
          </w:tcPr>
          <w:p w14:paraId="1CF3915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71C401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21D307F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37E4B01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B44791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E712B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77C5033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5C1A2D9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53858B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6877755A" w14:textId="2DAFF963" w:rsidTr="00983989">
        <w:tc>
          <w:tcPr>
            <w:tcW w:w="1533" w:type="dxa"/>
            <w:vMerge w:val="restart"/>
          </w:tcPr>
          <w:p w14:paraId="5D0A95E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4 - Production of mineral products</w:t>
            </w:r>
          </w:p>
        </w:tc>
        <w:tc>
          <w:tcPr>
            <w:tcW w:w="1617" w:type="dxa"/>
          </w:tcPr>
          <w:p w14:paraId="7A24D12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717874A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3520CA9E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4609EB0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58A97B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30EBA42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B04F6A8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52FF1871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18FC76F0" w14:textId="1F5979D9" w:rsidTr="00983989">
        <w:tc>
          <w:tcPr>
            <w:tcW w:w="1533" w:type="dxa"/>
            <w:vMerge/>
          </w:tcPr>
          <w:p w14:paraId="49DDF43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2EF62E8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14B2589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6A448A8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54E41F94" w14:textId="2784322B" w:rsidTr="00983989">
        <w:tc>
          <w:tcPr>
            <w:tcW w:w="1533" w:type="dxa"/>
            <w:vMerge/>
          </w:tcPr>
          <w:p w14:paraId="286B9AD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321340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6BD4DFC7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6099D83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907B63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07E6B487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38A8504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2C1C4DD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5856CF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2549480F" w14:textId="3AB33027" w:rsidTr="00983989">
        <w:tc>
          <w:tcPr>
            <w:tcW w:w="1533" w:type="dxa"/>
            <w:vMerge w:val="restart"/>
          </w:tcPr>
          <w:p w14:paraId="4E9C5A1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5 - Transportation</w:t>
            </w:r>
          </w:p>
        </w:tc>
        <w:tc>
          <w:tcPr>
            <w:tcW w:w="1617" w:type="dxa"/>
          </w:tcPr>
          <w:p w14:paraId="5F39F33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4D342EF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65F9A29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34DFB9A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5E0F42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2202A15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9F4F43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074B26E2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4EA45A0B" w14:textId="691F4FFD" w:rsidTr="00983989">
        <w:tc>
          <w:tcPr>
            <w:tcW w:w="1533" w:type="dxa"/>
            <w:vMerge/>
          </w:tcPr>
          <w:p w14:paraId="075E20C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11BFDA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69DFED6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14C9D5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6AECE715" w14:textId="233CD2D2" w:rsidTr="00983989">
        <w:tc>
          <w:tcPr>
            <w:tcW w:w="1533" w:type="dxa"/>
            <w:vMerge/>
          </w:tcPr>
          <w:p w14:paraId="121F43F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47F511E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3357C57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493E35D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2A4AFB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32F57F7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0F286B87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1CB1C55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6F708F6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50C0EFB8" w14:textId="4C39C5A5" w:rsidTr="00983989">
        <w:tc>
          <w:tcPr>
            <w:tcW w:w="1533" w:type="dxa"/>
            <w:vMerge w:val="restart"/>
          </w:tcPr>
          <w:p w14:paraId="1D6A0538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6 - Open Burning Processes</w:t>
            </w:r>
          </w:p>
        </w:tc>
        <w:tc>
          <w:tcPr>
            <w:tcW w:w="1617" w:type="dxa"/>
          </w:tcPr>
          <w:p w14:paraId="0757011A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2FD1E81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22C0685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4A6F596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2CC573B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2DF4651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13D796C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5F602E5F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2A34DA80" w14:textId="07DFCDC7" w:rsidTr="00983989">
        <w:tc>
          <w:tcPr>
            <w:tcW w:w="1533" w:type="dxa"/>
            <w:vMerge/>
          </w:tcPr>
          <w:p w14:paraId="14B936FE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07F7D4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55F4C4F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FE607E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45EE2D5E" w14:textId="26CA4D76" w:rsidTr="00983989">
        <w:tc>
          <w:tcPr>
            <w:tcW w:w="1533" w:type="dxa"/>
            <w:vMerge/>
          </w:tcPr>
          <w:p w14:paraId="48AF1EC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13C1CE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7A2C5E6A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132F0CB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F06647A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03495A1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3010E51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13307B12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A0A7D3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475BDE6A" w14:textId="3F725630" w:rsidTr="00983989">
        <w:tc>
          <w:tcPr>
            <w:tcW w:w="1533" w:type="dxa"/>
            <w:vMerge w:val="restart"/>
          </w:tcPr>
          <w:p w14:paraId="5D4F4218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7 - Production of Chemicals and Consumer Goods</w:t>
            </w:r>
          </w:p>
        </w:tc>
        <w:tc>
          <w:tcPr>
            <w:tcW w:w="1617" w:type="dxa"/>
          </w:tcPr>
          <w:p w14:paraId="44A76F7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666C969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6ED97DE2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28BF4A4E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4D9247E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7FDD8A9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711B821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2061338D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521F28E3" w14:textId="4C035FF8" w:rsidTr="00983989">
        <w:tc>
          <w:tcPr>
            <w:tcW w:w="1533" w:type="dxa"/>
            <w:vMerge/>
          </w:tcPr>
          <w:p w14:paraId="2A706BCA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5E3F1B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04BC97F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8858C5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5A81709B" w14:textId="7665472E" w:rsidTr="00983989">
        <w:tc>
          <w:tcPr>
            <w:tcW w:w="1533" w:type="dxa"/>
            <w:vMerge/>
          </w:tcPr>
          <w:p w14:paraId="107068D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3734B9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3928866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62B8D20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75DD0E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1524D60A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4133EB1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7FCF9B3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668B9A8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237EC80F" w14:textId="1AA724F2" w:rsidTr="00983989">
        <w:tc>
          <w:tcPr>
            <w:tcW w:w="1533" w:type="dxa"/>
            <w:vMerge w:val="restart"/>
          </w:tcPr>
          <w:p w14:paraId="32C9C10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8 - Disposal</w:t>
            </w:r>
          </w:p>
        </w:tc>
        <w:tc>
          <w:tcPr>
            <w:tcW w:w="1617" w:type="dxa"/>
          </w:tcPr>
          <w:p w14:paraId="00FDFCEA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2ADC3D4E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E2897D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565571B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26F8B64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2E76779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11D7EBD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19411343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4CE8A08D" w14:textId="708C9F6B" w:rsidTr="00983989">
        <w:tc>
          <w:tcPr>
            <w:tcW w:w="1533" w:type="dxa"/>
            <w:vMerge/>
          </w:tcPr>
          <w:p w14:paraId="51CDA91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9DC8F5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7D73574A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DCCC0E8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546057F8" w14:textId="131179FF" w:rsidTr="00983989">
        <w:tc>
          <w:tcPr>
            <w:tcW w:w="1533" w:type="dxa"/>
            <w:vMerge/>
          </w:tcPr>
          <w:p w14:paraId="1364260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412B39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5C81007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5BFC008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DACAAA2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141AEB29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67BC435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3C70F47E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081ECD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16E38397" w14:textId="3367358B" w:rsidTr="00983989">
        <w:tc>
          <w:tcPr>
            <w:tcW w:w="1533" w:type="dxa"/>
            <w:vMerge w:val="restart"/>
          </w:tcPr>
          <w:p w14:paraId="0F1BA8E7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9 - Miscellaneous</w:t>
            </w:r>
          </w:p>
        </w:tc>
        <w:tc>
          <w:tcPr>
            <w:tcW w:w="1617" w:type="dxa"/>
          </w:tcPr>
          <w:p w14:paraId="332B574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20C0CCF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1F84B93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41C31CE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75385ED2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0E9A9222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AE4CEE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197DD5A3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35958EE1" w14:textId="0B799447" w:rsidTr="00983989">
        <w:tc>
          <w:tcPr>
            <w:tcW w:w="1533" w:type="dxa"/>
            <w:vMerge/>
          </w:tcPr>
          <w:p w14:paraId="313BE663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202361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09E1C6D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23A14E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6DDF632E" w14:textId="1940A2BC" w:rsidTr="00983989">
        <w:tc>
          <w:tcPr>
            <w:tcW w:w="1533" w:type="dxa"/>
            <w:vMerge/>
          </w:tcPr>
          <w:p w14:paraId="45971BBD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10FFED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6DB1895A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4EEF217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6E33E60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16DCBD8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D60611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6578FF1A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FAFBE57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7CA91FAE" w14:textId="74260AB6" w:rsidTr="00983989">
        <w:tc>
          <w:tcPr>
            <w:tcW w:w="1533" w:type="dxa"/>
            <w:vMerge w:val="restart"/>
          </w:tcPr>
          <w:p w14:paraId="2DECDAA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10 - Identification of Potential Hot-Spots</w:t>
            </w:r>
          </w:p>
        </w:tc>
        <w:tc>
          <w:tcPr>
            <w:tcW w:w="1617" w:type="dxa"/>
          </w:tcPr>
          <w:p w14:paraId="728C9406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1617B13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25F5D7A8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635F119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513375B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3E3905B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2C9C20F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7275D2AA" w14:textId="77777777" w:rsidR="00983989" w:rsidRPr="00295E30" w:rsidRDefault="00983989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3989" w:rsidRPr="00295E30" w14:paraId="4084B94E" w14:textId="2D1FA8FD" w:rsidTr="00983989">
        <w:tc>
          <w:tcPr>
            <w:tcW w:w="1533" w:type="dxa"/>
            <w:vMerge/>
          </w:tcPr>
          <w:p w14:paraId="7F315DC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3E6A595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626B1154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2A2B4A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3989" w:rsidRPr="00295E30" w14:paraId="35B71F70" w14:textId="26F9FE42" w:rsidTr="00983989">
        <w:tc>
          <w:tcPr>
            <w:tcW w:w="1533" w:type="dxa"/>
            <w:vMerge/>
          </w:tcPr>
          <w:p w14:paraId="3EC5AD7E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09D918A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77E54202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31222FA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789F25B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52234FBE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FB71F31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1F34553F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F9BE04C" w14:textId="77777777" w:rsidR="00983989" w:rsidRPr="00295E30" w:rsidRDefault="00983989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56D20C" w14:textId="77777777" w:rsidR="00D77E1F" w:rsidRDefault="00D77E1F" w:rsidP="00D77E1F">
      <w:r>
        <w:t>*NR = Not relevant</w:t>
      </w:r>
    </w:p>
    <w:p w14:paraId="1DA6A98F" w14:textId="77777777" w:rsidR="0088182F" w:rsidRDefault="0088182F" w:rsidP="005F32EC"/>
    <w:p w14:paraId="1DC38707" w14:textId="6E12A4BC" w:rsidR="008054BD" w:rsidRPr="008054BD" w:rsidRDefault="00C333D2" w:rsidP="008054BD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8054BD" w:rsidRPr="008054BD">
        <w:rPr>
          <w:rFonts w:eastAsia="Times New Roman"/>
        </w:rPr>
        <w:t>2.</w:t>
      </w:r>
      <w:r w:rsidR="0042637A">
        <w:rPr>
          <w:rFonts w:eastAsia="Times New Roman"/>
        </w:rPr>
        <w:t>10</w:t>
      </w:r>
      <w:r w:rsidR="008054BD" w:rsidRPr="008054BD">
        <w:rPr>
          <w:rFonts w:eastAsia="Times New Roman"/>
        </w:rPr>
        <w:t xml:space="preserve">.3 </w:t>
      </w:r>
      <w:proofErr w:type="spellStart"/>
      <w:r w:rsidR="008054BD" w:rsidRPr="008054BD">
        <w:rPr>
          <w:rFonts w:eastAsia="Times New Roman"/>
        </w:rPr>
        <w:t>PeCB</w:t>
      </w:r>
      <w:proofErr w:type="spellEnd"/>
    </w:p>
    <w:p w14:paraId="711FD43B" w14:textId="6766C68F" w:rsidR="008054BD" w:rsidRDefault="008054BD" w:rsidP="008054BD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CDC3FD4" w14:textId="1D2CF444" w:rsidR="000E5178" w:rsidRPr="000E5178" w:rsidRDefault="000E5178" w:rsidP="008054BD">
      <w:r>
        <w:t>Table</w:t>
      </w:r>
      <w:r w:rsidR="00DB2F84">
        <w:t xml:space="preserve"> 1</w:t>
      </w:r>
      <w:r w:rsidR="00C333D2">
        <w:t>26</w:t>
      </w:r>
      <w:r>
        <w:t xml:space="preserve">. Status of </w:t>
      </w:r>
      <w:r w:rsidRPr="0053404B">
        <w:t>develop</w:t>
      </w:r>
      <w:r>
        <w:t>ing</w:t>
      </w:r>
      <w:r w:rsidRPr="0053404B">
        <w:t xml:space="preserve"> an inventory of</w:t>
      </w:r>
      <w:r w:rsidRPr="00F64500">
        <w:t xml:space="preserve"> </w:t>
      </w:r>
      <w:proofErr w:type="spellStart"/>
      <w:r w:rsidR="00F64500" w:rsidRPr="00F64500">
        <w:rPr>
          <w:rFonts w:ascii="Calibri" w:eastAsia="Times New Roman" w:hAnsi="Calibri" w:cs="Calibri"/>
        </w:rPr>
        <w:t>pentachlorobenzene</w:t>
      </w:r>
      <w:proofErr w:type="spellEnd"/>
      <w:r w:rsidR="00F64500">
        <w:rPr>
          <w:rFonts w:ascii="Calibri" w:eastAsia="Times New Roman" w:hAnsi="Calibri" w:cs="Calibri"/>
        </w:rPr>
        <w:t xml:space="preserve"> (</w:t>
      </w:r>
      <w:proofErr w:type="spellStart"/>
      <w:r w:rsidR="00F64500">
        <w:rPr>
          <w:rFonts w:ascii="Calibri" w:eastAsia="Times New Roman" w:hAnsi="Calibri" w:cs="Calibri"/>
        </w:rPr>
        <w:t>PeCB</w:t>
      </w:r>
      <w:proofErr w:type="spellEnd"/>
      <w:r w:rsidR="00F64500">
        <w:rPr>
          <w:rFonts w:ascii="Calibri" w:eastAsia="Times New Roman" w:hAnsi="Calibri" w:cs="Calibri"/>
        </w:rPr>
        <w:t>)</w:t>
      </w:r>
      <w:r w:rsidR="00041D59">
        <w:rPr>
          <w:rFonts w:ascii="Calibri" w:eastAsia="Times New Roman" w:hAnsi="Calibri" w:cs="Calibri"/>
        </w:rPr>
        <w:t>,</w:t>
      </w:r>
      <w:r w:rsidR="00041D59" w:rsidRPr="00041D59">
        <w:t xml:space="preserve"> </w:t>
      </w:r>
      <w:r w:rsidR="00041D59" w:rsidRPr="00041D59">
        <w:rPr>
          <w:rFonts w:ascii="Calibri" w:eastAsia="Times New Roman" w:hAnsi="Calibri" w:cs="Calibri"/>
        </w:rPr>
        <w:t>in accordance with paragraph (a) (</w:t>
      </w:r>
      <w:proofErr w:type="spellStart"/>
      <w:r w:rsidR="00041D59" w:rsidRPr="00041D59">
        <w:rPr>
          <w:rFonts w:ascii="Calibri" w:eastAsia="Times New Roman" w:hAnsi="Calibri" w:cs="Calibri"/>
        </w:rPr>
        <w:t>i</w:t>
      </w:r>
      <w:proofErr w:type="spellEnd"/>
      <w:r w:rsidR="00041D59" w:rsidRPr="00041D59">
        <w:rPr>
          <w:rFonts w:ascii="Calibri" w:eastAsia="Times New Roman" w:hAnsi="Calibri" w:cs="Calibri"/>
        </w:rPr>
        <w:t>) of Article 5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736"/>
        <w:gridCol w:w="1173"/>
        <w:gridCol w:w="1810"/>
        <w:gridCol w:w="2237"/>
        <w:gridCol w:w="1722"/>
      </w:tblGrid>
      <w:tr w:rsidR="00CD7283" w:rsidRPr="007A36A6" w14:paraId="2F60664E" w14:textId="58EAAF06" w:rsidTr="00CD7283">
        <w:trPr>
          <w:trHeight w:val="300"/>
        </w:trPr>
        <w:tc>
          <w:tcPr>
            <w:tcW w:w="991" w:type="pct"/>
            <w:shd w:val="clear" w:color="auto" w:fill="auto"/>
            <w:noWrap/>
            <w:vAlign w:val="bottom"/>
            <w:hideMark/>
          </w:tcPr>
          <w:p w14:paraId="6D1DE094" w14:textId="77777777" w:rsidR="00CD7283" w:rsidRPr="007A36A6" w:rsidRDefault="00CD728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Action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14:paraId="2E3D856D" w14:textId="77777777" w:rsidR="00CD7283" w:rsidRPr="007A36A6" w:rsidRDefault="00CD7283" w:rsidP="000D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09348396" w14:textId="77777777" w:rsidR="00CD7283" w:rsidRPr="007A36A6" w:rsidRDefault="00CD7283" w:rsidP="000D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Reference year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EA8D4EE" w14:textId="77777777" w:rsidR="00CD7283" w:rsidRPr="007A36A6" w:rsidRDefault="00CD728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Information source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6DFD7437" w14:textId="77777777" w:rsidR="00CD7283" w:rsidRPr="007A36A6" w:rsidRDefault="00CD728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Other published sources</w:t>
            </w:r>
          </w:p>
        </w:tc>
        <w:tc>
          <w:tcPr>
            <w:tcW w:w="900" w:type="pct"/>
          </w:tcPr>
          <w:p w14:paraId="3E49635A" w14:textId="1C59F5C2" w:rsidR="00CD7283" w:rsidRPr="007A36A6" w:rsidRDefault="00CD7283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Remarks</w:t>
            </w:r>
          </w:p>
        </w:tc>
      </w:tr>
      <w:tr w:rsidR="00CD7283" w:rsidRPr="007A36A6" w14:paraId="31EBE4B6" w14:textId="20755C4C" w:rsidTr="00CD7283">
        <w:trPr>
          <w:trHeight w:val="1035"/>
        </w:trPr>
        <w:tc>
          <w:tcPr>
            <w:tcW w:w="991" w:type="pct"/>
            <w:shd w:val="clear" w:color="auto" w:fill="auto"/>
            <w:vAlign w:val="bottom"/>
            <w:hideMark/>
          </w:tcPr>
          <w:p w14:paraId="20418FC9" w14:textId="3BE66B6A" w:rsidR="00CD7283" w:rsidRPr="007A36A6" w:rsidRDefault="00CD7283" w:rsidP="000D4C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B7049">
              <w:rPr>
                <w:rFonts w:ascii="Calibri" w:eastAsia="Times New Roman" w:hAnsi="Calibri" w:cs="Calibri"/>
                <w:sz w:val="20"/>
                <w:szCs w:val="20"/>
              </w:rPr>
              <w:t xml:space="preserve">developing an inventory of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pentachlorobenzene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>PeCB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) (kg/year)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14:paraId="0E35D682" w14:textId="77777777" w:rsidR="00CD7283" w:rsidRPr="007A36A6" w:rsidRDefault="00CD7283" w:rsidP="000D4C1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Yes          </w:t>
            </w:r>
            <w:proofErr w:type="gramStart"/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[</w:t>
            </w:r>
            <w:proofErr w:type="gramEnd"/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] No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14:paraId="4272ED74" w14:textId="77777777" w:rsidR="00CD7283" w:rsidRPr="007A36A6" w:rsidRDefault="00CD728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E0C45C5" w14:textId="77777777" w:rsidR="00CD7283" w:rsidRPr="007A36A6" w:rsidRDefault="00CD728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47DD6D1C" w14:textId="77777777" w:rsidR="00CD7283" w:rsidRPr="007A36A6" w:rsidRDefault="00CD728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4AF9D25" w14:textId="77777777" w:rsidR="00CD7283" w:rsidRPr="007A36A6" w:rsidRDefault="00CD728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02C6358" w14:textId="77777777" w:rsidR="00CD7283" w:rsidRPr="007A36A6" w:rsidRDefault="00CD728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pct"/>
          </w:tcPr>
          <w:p w14:paraId="516298F7" w14:textId="77777777" w:rsidR="00CD7283" w:rsidRPr="007A36A6" w:rsidRDefault="00CD7283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1B1E75E" w14:textId="77777777" w:rsidR="008054BD" w:rsidRDefault="008054BD" w:rsidP="005F32EC"/>
    <w:p w14:paraId="6105E567" w14:textId="4999DA51" w:rsidR="00A305BC" w:rsidRDefault="000E5178" w:rsidP="005F32EC">
      <w:r>
        <w:t xml:space="preserve">Table </w:t>
      </w:r>
      <w:r w:rsidR="00DB2F84">
        <w:t>1</w:t>
      </w:r>
      <w:r w:rsidR="00426D4A">
        <w:t>27</w:t>
      </w:r>
      <w:r>
        <w:t xml:space="preserve">. </w:t>
      </w:r>
      <w:r w:rsidR="008B396F">
        <w:t xml:space="preserve">Information on </w:t>
      </w:r>
      <w:proofErr w:type="spellStart"/>
      <w:r>
        <w:t>PeCB</w:t>
      </w:r>
      <w:proofErr w:type="spellEnd"/>
      <w:r>
        <w:t xml:space="preserve"> release estimates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617"/>
        <w:gridCol w:w="494"/>
        <w:gridCol w:w="583"/>
        <w:gridCol w:w="818"/>
        <w:gridCol w:w="714"/>
        <w:gridCol w:w="928"/>
        <w:gridCol w:w="932"/>
        <w:gridCol w:w="1957"/>
      </w:tblGrid>
      <w:tr w:rsidR="008B396F" w:rsidRPr="00295E30" w14:paraId="0528CDBE" w14:textId="0CAF7597" w:rsidTr="008B396F">
        <w:tc>
          <w:tcPr>
            <w:tcW w:w="1533" w:type="dxa"/>
          </w:tcPr>
          <w:p w14:paraId="40AD1B6D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Source group</w:t>
            </w:r>
          </w:p>
        </w:tc>
        <w:tc>
          <w:tcPr>
            <w:tcW w:w="6086" w:type="dxa"/>
            <w:gridSpan w:val="7"/>
          </w:tcPr>
          <w:p w14:paraId="4C02093A" w14:textId="77777777" w:rsidR="008B396F" w:rsidRPr="00295E30" w:rsidRDefault="008B396F" w:rsidP="00736F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Inventory</w:t>
            </w:r>
          </w:p>
        </w:tc>
        <w:tc>
          <w:tcPr>
            <w:tcW w:w="1957" w:type="dxa"/>
          </w:tcPr>
          <w:p w14:paraId="423EEA89" w14:textId="28F4D88A" w:rsidR="008B396F" w:rsidRPr="00295E30" w:rsidRDefault="008B396F" w:rsidP="00736F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Remarks</w:t>
            </w:r>
          </w:p>
        </w:tc>
      </w:tr>
      <w:tr w:rsidR="008B396F" w:rsidRPr="00295E30" w14:paraId="1D5B07A9" w14:textId="02B86AF5" w:rsidTr="008B396F">
        <w:tc>
          <w:tcPr>
            <w:tcW w:w="1533" w:type="dxa"/>
            <w:vMerge w:val="restart"/>
          </w:tcPr>
          <w:p w14:paraId="0969931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1 - Waste Incineration</w:t>
            </w:r>
          </w:p>
        </w:tc>
        <w:tc>
          <w:tcPr>
            <w:tcW w:w="1617" w:type="dxa"/>
          </w:tcPr>
          <w:p w14:paraId="323BD0FD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3BCD3D45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4BB46538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629BF76C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146FE186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232B8BC0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89D15D2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77EBDCAB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96F" w:rsidRPr="00295E30" w14:paraId="542D96BE" w14:textId="2E7D77A6" w:rsidTr="008B396F">
        <w:tc>
          <w:tcPr>
            <w:tcW w:w="1533" w:type="dxa"/>
            <w:vMerge/>
          </w:tcPr>
          <w:p w14:paraId="4841A73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9B924D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6EC69ACD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E63D886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252F6119" w14:textId="77764F83" w:rsidTr="008B396F">
        <w:tc>
          <w:tcPr>
            <w:tcW w:w="1533" w:type="dxa"/>
            <w:vMerge/>
          </w:tcPr>
          <w:p w14:paraId="73FCE2F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79D20A9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71FACCE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3D94C8FD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FEF559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6BB29CB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3E3276FD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310B9A6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0D555B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15B012E5" w14:textId="63453FF0" w:rsidTr="008B396F">
        <w:tc>
          <w:tcPr>
            <w:tcW w:w="1533" w:type="dxa"/>
            <w:vMerge w:val="restart"/>
          </w:tcPr>
          <w:p w14:paraId="25ACC357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2 - Ferrous and Non-Ferrous Metal Production</w:t>
            </w:r>
          </w:p>
        </w:tc>
        <w:tc>
          <w:tcPr>
            <w:tcW w:w="1617" w:type="dxa"/>
          </w:tcPr>
          <w:p w14:paraId="6FCEB07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67552A49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49441700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543324B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4914E99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4251D63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892E03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72B2D5D1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96F" w:rsidRPr="00295E30" w14:paraId="088E691C" w14:textId="51C1A7E3" w:rsidTr="008B396F">
        <w:tc>
          <w:tcPr>
            <w:tcW w:w="1533" w:type="dxa"/>
            <w:vMerge/>
          </w:tcPr>
          <w:p w14:paraId="1ED1932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907800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5FC7A19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D529E2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3C3FF9E2" w14:textId="3589630E" w:rsidTr="008B396F">
        <w:tc>
          <w:tcPr>
            <w:tcW w:w="1533" w:type="dxa"/>
            <w:vMerge/>
          </w:tcPr>
          <w:p w14:paraId="5A630F7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5544BB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2DE8F037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5C542DD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46EA1D7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434372B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0D93FC5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0144821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2A9EEB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01E95169" w14:textId="7C37F27D" w:rsidTr="008B396F">
        <w:tc>
          <w:tcPr>
            <w:tcW w:w="1533" w:type="dxa"/>
            <w:vMerge w:val="restart"/>
          </w:tcPr>
          <w:p w14:paraId="7D62362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3 - Heat and Power Generation</w:t>
            </w:r>
          </w:p>
        </w:tc>
        <w:tc>
          <w:tcPr>
            <w:tcW w:w="1617" w:type="dxa"/>
          </w:tcPr>
          <w:p w14:paraId="3BC486C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7D73700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09CF64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30A033C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CEFC937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66070DF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37B04F9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095EAA1D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96F" w:rsidRPr="00295E30" w14:paraId="0C6F5279" w14:textId="0FB0C207" w:rsidTr="008B396F">
        <w:tc>
          <w:tcPr>
            <w:tcW w:w="1533" w:type="dxa"/>
            <w:vMerge/>
          </w:tcPr>
          <w:p w14:paraId="6EE4D38D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B94C11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74C032F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B102F7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6A9AF97E" w14:textId="06F955BA" w:rsidTr="008B396F">
        <w:tc>
          <w:tcPr>
            <w:tcW w:w="1533" w:type="dxa"/>
            <w:vMerge/>
          </w:tcPr>
          <w:p w14:paraId="25BB967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887468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68A90B2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381D7870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DA22D0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31A6B5FF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63A0B78C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27AE73B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65A793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75D469F8" w14:textId="77E9191B" w:rsidTr="008B396F">
        <w:tc>
          <w:tcPr>
            <w:tcW w:w="1533" w:type="dxa"/>
            <w:vMerge w:val="restart"/>
          </w:tcPr>
          <w:p w14:paraId="56623CD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4 - Production of mineral products</w:t>
            </w:r>
          </w:p>
        </w:tc>
        <w:tc>
          <w:tcPr>
            <w:tcW w:w="1617" w:type="dxa"/>
          </w:tcPr>
          <w:p w14:paraId="11C453A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33C90D5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4310E7B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7A964B0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72C8DC19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1EB0B0D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7B7C97B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447510C0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96F" w:rsidRPr="00295E30" w14:paraId="29DB2A79" w14:textId="5A107DF9" w:rsidTr="008B396F">
        <w:tc>
          <w:tcPr>
            <w:tcW w:w="1533" w:type="dxa"/>
            <w:vMerge/>
          </w:tcPr>
          <w:p w14:paraId="70F234E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6E515E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6D8531F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5BDACB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05B90163" w14:textId="18971071" w:rsidTr="008B396F">
        <w:tc>
          <w:tcPr>
            <w:tcW w:w="1533" w:type="dxa"/>
            <w:vMerge/>
          </w:tcPr>
          <w:p w14:paraId="57F9381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EEA169D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45723E5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4ACF012D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26CE63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26C81DF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6632C56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44CCF3FD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65E887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1BC7BD01" w14:textId="23A6B0D3" w:rsidTr="008B396F">
        <w:tc>
          <w:tcPr>
            <w:tcW w:w="1533" w:type="dxa"/>
            <w:vMerge w:val="restart"/>
          </w:tcPr>
          <w:p w14:paraId="2576E997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5 - Transportation</w:t>
            </w:r>
          </w:p>
        </w:tc>
        <w:tc>
          <w:tcPr>
            <w:tcW w:w="1617" w:type="dxa"/>
          </w:tcPr>
          <w:p w14:paraId="5DEC094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432D480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3B302C5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42213D7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103F41B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65C7DFC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3FE0527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4CDA55E9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96F" w:rsidRPr="00295E30" w14:paraId="55F5C437" w14:textId="6F1E9B84" w:rsidTr="008B396F">
        <w:tc>
          <w:tcPr>
            <w:tcW w:w="1533" w:type="dxa"/>
            <w:vMerge/>
          </w:tcPr>
          <w:p w14:paraId="58AA7DD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FA9AC7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4B494C0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44108EC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43702782" w14:textId="4E0003D9" w:rsidTr="008B396F">
        <w:tc>
          <w:tcPr>
            <w:tcW w:w="1533" w:type="dxa"/>
            <w:vMerge/>
          </w:tcPr>
          <w:p w14:paraId="50754380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DAB775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760D34E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73B3003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51B514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74093BBF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146085F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16BBF34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1A08BEC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53F176B6" w14:textId="3724D2BF" w:rsidTr="008B396F">
        <w:tc>
          <w:tcPr>
            <w:tcW w:w="1533" w:type="dxa"/>
            <w:vMerge w:val="restart"/>
          </w:tcPr>
          <w:p w14:paraId="40A87BB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6 - Open Burning Processes</w:t>
            </w:r>
          </w:p>
        </w:tc>
        <w:tc>
          <w:tcPr>
            <w:tcW w:w="1617" w:type="dxa"/>
          </w:tcPr>
          <w:p w14:paraId="1A9F255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6668A990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83DD82C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579AE82D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6CC9D82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1676D0F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673AC05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1AB5C686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96F" w:rsidRPr="00295E30" w14:paraId="43875D7A" w14:textId="4A8DD40D" w:rsidTr="008B396F">
        <w:tc>
          <w:tcPr>
            <w:tcW w:w="1533" w:type="dxa"/>
            <w:vMerge/>
          </w:tcPr>
          <w:p w14:paraId="71640B4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6121AA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1F9573C7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E0CDA9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48E3427E" w14:textId="0E2B24A8" w:rsidTr="008B396F">
        <w:tc>
          <w:tcPr>
            <w:tcW w:w="1533" w:type="dxa"/>
            <w:vMerge/>
          </w:tcPr>
          <w:p w14:paraId="3B19F666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E0E822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3DA480A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6AE8D9E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1FBDB6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361C63F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7A33F65C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367F336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82A0B49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5AE5016D" w14:textId="6FFFC995" w:rsidTr="008B396F">
        <w:tc>
          <w:tcPr>
            <w:tcW w:w="1533" w:type="dxa"/>
            <w:vMerge w:val="restart"/>
          </w:tcPr>
          <w:p w14:paraId="517ABA5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7 - Production of Chemicals and Consumer Goods</w:t>
            </w:r>
          </w:p>
        </w:tc>
        <w:tc>
          <w:tcPr>
            <w:tcW w:w="1617" w:type="dxa"/>
          </w:tcPr>
          <w:p w14:paraId="6C4B318F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1BB91D4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27A42C7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6049BF1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835DA76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150A9E50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3681470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42E53FB5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96F" w:rsidRPr="00295E30" w14:paraId="75E2D974" w14:textId="6FC9CFDA" w:rsidTr="008B396F">
        <w:tc>
          <w:tcPr>
            <w:tcW w:w="1533" w:type="dxa"/>
            <w:vMerge/>
          </w:tcPr>
          <w:p w14:paraId="1E748C4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836B69D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6608AD07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C37DAE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375DB0DC" w14:textId="75D4A6CD" w:rsidTr="008B396F">
        <w:tc>
          <w:tcPr>
            <w:tcW w:w="1533" w:type="dxa"/>
            <w:vMerge/>
          </w:tcPr>
          <w:p w14:paraId="1ABD374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7FE1CE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1AA84ED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45E493E6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D0AAE9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4DD83D4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7BB4B59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5EA692E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A10081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6DB94F72" w14:textId="54138A36" w:rsidTr="008B396F">
        <w:tc>
          <w:tcPr>
            <w:tcW w:w="1533" w:type="dxa"/>
            <w:vMerge w:val="restart"/>
          </w:tcPr>
          <w:p w14:paraId="2056A9B6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8 - Disposal</w:t>
            </w:r>
          </w:p>
        </w:tc>
        <w:tc>
          <w:tcPr>
            <w:tcW w:w="1617" w:type="dxa"/>
          </w:tcPr>
          <w:p w14:paraId="37B97107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6031DF1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7447CB5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014FE67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7148A5B6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0B0A327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213E4A69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0CAA1F73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96F" w:rsidRPr="00295E30" w14:paraId="5DE7CE91" w14:textId="75852C7B" w:rsidTr="008B396F">
        <w:tc>
          <w:tcPr>
            <w:tcW w:w="1533" w:type="dxa"/>
            <w:vMerge/>
          </w:tcPr>
          <w:p w14:paraId="7929B62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03F06F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1CFAD5C6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108633F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598F4D83" w14:textId="09D42568" w:rsidTr="008B396F">
        <w:tc>
          <w:tcPr>
            <w:tcW w:w="1533" w:type="dxa"/>
            <w:vMerge/>
          </w:tcPr>
          <w:p w14:paraId="20EC6F0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96B93D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1F1473F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6EB13C57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064DA9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58232FA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58E89846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6E269782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AABBF2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607ACBD0" w14:textId="19D01F3F" w:rsidTr="008B396F">
        <w:tc>
          <w:tcPr>
            <w:tcW w:w="1533" w:type="dxa"/>
            <w:vMerge w:val="restart"/>
          </w:tcPr>
          <w:p w14:paraId="699D7B0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9 - Miscellaneous</w:t>
            </w:r>
          </w:p>
        </w:tc>
        <w:tc>
          <w:tcPr>
            <w:tcW w:w="1617" w:type="dxa"/>
          </w:tcPr>
          <w:p w14:paraId="59856640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6DB0939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2A1C039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0FC2A6F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398C869C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5F14D49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3D2C1DA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604B6796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96F" w:rsidRPr="00295E30" w14:paraId="3E4783F4" w14:textId="47D1CC12" w:rsidTr="008B396F">
        <w:tc>
          <w:tcPr>
            <w:tcW w:w="1533" w:type="dxa"/>
            <w:vMerge/>
          </w:tcPr>
          <w:p w14:paraId="61E9C839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0B30E7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503FE52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68E9B90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025A09EA" w14:textId="37F2D907" w:rsidTr="008B396F">
        <w:tc>
          <w:tcPr>
            <w:tcW w:w="1533" w:type="dxa"/>
            <w:vMerge/>
          </w:tcPr>
          <w:p w14:paraId="589DFF9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063C097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4DE02E2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2C5885EF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B16F8E4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1B571F3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78555965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7D535E6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A7CA2B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278EC271" w14:textId="1A7BBAD3" w:rsidTr="008B396F">
        <w:tc>
          <w:tcPr>
            <w:tcW w:w="1533" w:type="dxa"/>
            <w:vMerge w:val="restart"/>
          </w:tcPr>
          <w:p w14:paraId="533AFDC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10 - Identification of Potential Hot-Spots</w:t>
            </w:r>
          </w:p>
        </w:tc>
        <w:tc>
          <w:tcPr>
            <w:tcW w:w="1617" w:type="dxa"/>
          </w:tcPr>
          <w:p w14:paraId="19273FE6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11CB1B4C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37E2E3B0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645AFCE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A7635A6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73F4E38A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14CA14D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17BAF0DE" w14:textId="77777777" w:rsidR="008B396F" w:rsidRPr="00295E30" w:rsidRDefault="008B396F" w:rsidP="00736FD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96F" w:rsidRPr="00295E30" w14:paraId="151F0594" w14:textId="79B741AC" w:rsidTr="008B396F">
        <w:tc>
          <w:tcPr>
            <w:tcW w:w="1533" w:type="dxa"/>
            <w:vMerge/>
          </w:tcPr>
          <w:p w14:paraId="2AC63B5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1DEA39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25359EEF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65F593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6F" w:rsidRPr="00295E30" w14:paraId="45EA3153" w14:textId="12EDBACB" w:rsidTr="008B396F">
        <w:tc>
          <w:tcPr>
            <w:tcW w:w="1533" w:type="dxa"/>
            <w:vMerge/>
          </w:tcPr>
          <w:p w14:paraId="6225AE91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AA6EC88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50CD00E9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63A8CCE0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DC88C3C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71B8B1FC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559108BB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3808D543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523B93D" w14:textId="77777777" w:rsidR="008B396F" w:rsidRPr="00295E30" w:rsidRDefault="008B396F" w:rsidP="00736FD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BC2E15" w14:textId="77777777" w:rsidR="00D77E1F" w:rsidRDefault="00D77E1F" w:rsidP="00D77E1F">
      <w:r>
        <w:lastRenderedPageBreak/>
        <w:t>*NR = Not relevant</w:t>
      </w:r>
    </w:p>
    <w:p w14:paraId="67D2E484" w14:textId="77777777" w:rsidR="00A305BC" w:rsidRDefault="00A305BC" w:rsidP="005F32EC"/>
    <w:p w14:paraId="20957E43" w14:textId="7D6F77FF" w:rsidR="001476EF" w:rsidRPr="001476EF" w:rsidRDefault="00426D4A" w:rsidP="001476EF">
      <w:pPr>
        <w:pStyle w:val="Heading4"/>
        <w:rPr>
          <w:rFonts w:eastAsia="Times New Roman"/>
          <w:sz w:val="20"/>
        </w:rPr>
      </w:pPr>
      <w:r>
        <w:rPr>
          <w:rFonts w:eastAsia="Times New Roman"/>
        </w:rPr>
        <w:t>4.</w:t>
      </w:r>
      <w:r w:rsidR="001476EF" w:rsidRPr="001476EF">
        <w:rPr>
          <w:rFonts w:eastAsia="Times New Roman"/>
        </w:rPr>
        <w:t>2.</w:t>
      </w:r>
      <w:r w:rsidR="0042637A">
        <w:rPr>
          <w:rFonts w:eastAsia="Times New Roman"/>
        </w:rPr>
        <w:t>10</w:t>
      </w:r>
      <w:r w:rsidR="001476EF" w:rsidRPr="001476EF">
        <w:rPr>
          <w:rFonts w:eastAsia="Times New Roman"/>
        </w:rPr>
        <w:t>.4 HCB</w:t>
      </w:r>
    </w:p>
    <w:p w14:paraId="22198FCE" w14:textId="21E9827F" w:rsidR="001476EF" w:rsidRDefault="001476EF" w:rsidP="001476EF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64001FA" w14:textId="4CAD940F" w:rsidR="00AE3D17" w:rsidRPr="00B8362E" w:rsidRDefault="00AE3D17" w:rsidP="001476EF">
      <w:r w:rsidRPr="00B8362E">
        <w:t xml:space="preserve">Table </w:t>
      </w:r>
      <w:r w:rsidR="00DB2F84">
        <w:t>1</w:t>
      </w:r>
      <w:r w:rsidR="002866ED">
        <w:t>2</w:t>
      </w:r>
      <w:r w:rsidR="00426D4A">
        <w:t>8</w:t>
      </w:r>
      <w:r w:rsidRPr="00F64500">
        <w:t>.</w:t>
      </w:r>
      <w:r w:rsidRPr="00D06CBB">
        <w:t xml:space="preserve"> Status of developing an inventory of </w:t>
      </w:r>
      <w:r w:rsidRPr="00B8362E">
        <w:t>hexachlorobenzene (HCB)</w:t>
      </w:r>
      <w:r w:rsidR="00041D59">
        <w:t>,</w:t>
      </w:r>
      <w:r w:rsidR="00041D59" w:rsidRPr="00041D59">
        <w:t xml:space="preserve"> in accordance with paragraph (a) (</w:t>
      </w:r>
      <w:proofErr w:type="spellStart"/>
      <w:r w:rsidR="00041D59" w:rsidRPr="00041D59">
        <w:t>i</w:t>
      </w:r>
      <w:proofErr w:type="spellEnd"/>
      <w:r w:rsidR="00041D59" w:rsidRPr="00041D59">
        <w:t>) of Article 5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741"/>
        <w:gridCol w:w="1254"/>
        <w:gridCol w:w="1810"/>
        <w:gridCol w:w="2237"/>
        <w:gridCol w:w="1722"/>
      </w:tblGrid>
      <w:tr w:rsidR="006357C2" w:rsidRPr="007A36A6" w14:paraId="2FFAB03E" w14:textId="6B5CBC56" w:rsidTr="006357C2">
        <w:trPr>
          <w:trHeight w:val="300"/>
        </w:trPr>
        <w:tc>
          <w:tcPr>
            <w:tcW w:w="946" w:type="pct"/>
            <w:shd w:val="clear" w:color="auto" w:fill="auto"/>
            <w:noWrap/>
            <w:vAlign w:val="bottom"/>
            <w:hideMark/>
          </w:tcPr>
          <w:p w14:paraId="49AEA5E8" w14:textId="77777777" w:rsidR="006357C2" w:rsidRPr="007A36A6" w:rsidRDefault="006357C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387" w:type="pct"/>
            <w:shd w:val="clear" w:color="auto" w:fill="auto"/>
            <w:vAlign w:val="bottom"/>
            <w:hideMark/>
          </w:tcPr>
          <w:p w14:paraId="4C1F877A" w14:textId="77777777" w:rsidR="006357C2" w:rsidRPr="007A36A6" w:rsidRDefault="006357C2" w:rsidP="000D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655" w:type="pct"/>
            <w:shd w:val="clear" w:color="auto" w:fill="auto"/>
            <w:vAlign w:val="bottom"/>
            <w:hideMark/>
          </w:tcPr>
          <w:p w14:paraId="709D371F" w14:textId="77777777" w:rsidR="006357C2" w:rsidRPr="007A36A6" w:rsidRDefault="006357C2" w:rsidP="000D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Reference year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A589E5D" w14:textId="77777777" w:rsidR="006357C2" w:rsidRPr="007A36A6" w:rsidRDefault="006357C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Information source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14C04A9A" w14:textId="77777777" w:rsidR="006357C2" w:rsidRPr="007A36A6" w:rsidRDefault="006357C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Other published sources</w:t>
            </w:r>
          </w:p>
        </w:tc>
        <w:tc>
          <w:tcPr>
            <w:tcW w:w="900" w:type="pct"/>
          </w:tcPr>
          <w:p w14:paraId="5FB211EC" w14:textId="662BA4BB" w:rsidR="006357C2" w:rsidRPr="007A36A6" w:rsidRDefault="006357C2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Remarks</w:t>
            </w:r>
          </w:p>
        </w:tc>
      </w:tr>
      <w:tr w:rsidR="006357C2" w:rsidRPr="007A36A6" w14:paraId="21228C6A" w14:textId="4D666D1D" w:rsidTr="006357C2">
        <w:trPr>
          <w:trHeight w:val="1035"/>
        </w:trPr>
        <w:tc>
          <w:tcPr>
            <w:tcW w:w="946" w:type="pct"/>
            <w:shd w:val="clear" w:color="auto" w:fill="auto"/>
            <w:vAlign w:val="bottom"/>
            <w:hideMark/>
          </w:tcPr>
          <w:p w14:paraId="3F47FA23" w14:textId="069B6242" w:rsidR="006357C2" w:rsidRPr="008507BD" w:rsidRDefault="006357C2" w:rsidP="001476EF">
            <w:r w:rsidRPr="00BB7049">
              <w:rPr>
                <w:rFonts w:ascii="Calibri" w:eastAsia="Times New Roman" w:hAnsi="Calibri" w:cs="Calibri"/>
                <w:sz w:val="20"/>
                <w:szCs w:val="20"/>
              </w:rPr>
              <w:t xml:space="preserve">developing an inventory of </w:t>
            </w:r>
            <w:r w:rsidRPr="001476EF">
              <w:rPr>
                <w:sz w:val="20"/>
              </w:rPr>
              <w:t>hexachlorobenzene</w:t>
            </w:r>
            <w:r>
              <w:rPr>
                <w:sz w:val="20"/>
              </w:rPr>
              <w:t xml:space="preserve"> (HCB) </w:t>
            </w:r>
            <w:r w:rsidRPr="001476EF">
              <w:rPr>
                <w:sz w:val="20"/>
              </w:rPr>
              <w:t>(kg/year)</w:t>
            </w:r>
          </w:p>
          <w:p w14:paraId="4753F2B9" w14:textId="77777777" w:rsidR="006357C2" w:rsidRPr="007A36A6" w:rsidRDefault="006357C2" w:rsidP="000D4C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  <w:vAlign w:val="bottom"/>
            <w:hideMark/>
          </w:tcPr>
          <w:p w14:paraId="7A936D28" w14:textId="77777777" w:rsidR="006357C2" w:rsidRPr="007A36A6" w:rsidRDefault="006357C2" w:rsidP="000D4C1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Yes          </w:t>
            </w:r>
            <w:proofErr w:type="gramStart"/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[</w:t>
            </w:r>
            <w:proofErr w:type="gramEnd"/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] No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4CFA274" w14:textId="77777777" w:rsidR="006357C2" w:rsidRPr="007A36A6" w:rsidRDefault="006357C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C97E6A0" w14:textId="77777777" w:rsidR="006357C2" w:rsidRPr="007A36A6" w:rsidRDefault="006357C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5A776197" w14:textId="77777777" w:rsidR="006357C2" w:rsidRPr="007A36A6" w:rsidRDefault="006357C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0E7B30D" w14:textId="77777777" w:rsidR="006357C2" w:rsidRPr="007A36A6" w:rsidRDefault="006357C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3CCC15B" w14:textId="77777777" w:rsidR="006357C2" w:rsidRPr="007A36A6" w:rsidRDefault="006357C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pct"/>
          </w:tcPr>
          <w:p w14:paraId="6D74DE54" w14:textId="77777777" w:rsidR="006357C2" w:rsidRPr="007A36A6" w:rsidRDefault="006357C2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5717581" w14:textId="77777777" w:rsidR="001476EF" w:rsidRDefault="001476EF" w:rsidP="001476EF"/>
    <w:p w14:paraId="2CB5BC24" w14:textId="4323044D" w:rsidR="001476EF" w:rsidRDefault="00AE3D17" w:rsidP="005F32EC">
      <w:r>
        <w:t xml:space="preserve">Table </w:t>
      </w:r>
      <w:r w:rsidR="00DB2F84">
        <w:t>1</w:t>
      </w:r>
      <w:r w:rsidR="00426D4A">
        <w:t>29</w:t>
      </w:r>
      <w:r>
        <w:t xml:space="preserve">. </w:t>
      </w:r>
      <w:r w:rsidR="00A01EA5">
        <w:t xml:space="preserve">Information on </w:t>
      </w:r>
      <w:r>
        <w:t xml:space="preserve">HCB release estimates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617"/>
        <w:gridCol w:w="494"/>
        <w:gridCol w:w="583"/>
        <w:gridCol w:w="818"/>
        <w:gridCol w:w="714"/>
        <w:gridCol w:w="928"/>
        <w:gridCol w:w="932"/>
        <w:gridCol w:w="1957"/>
      </w:tblGrid>
      <w:tr w:rsidR="00A01EA5" w:rsidRPr="0057102C" w14:paraId="4B80CAD2" w14:textId="574B350C" w:rsidTr="00A01EA5">
        <w:tc>
          <w:tcPr>
            <w:tcW w:w="1533" w:type="dxa"/>
          </w:tcPr>
          <w:p w14:paraId="57A60C5D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Source group</w:t>
            </w:r>
          </w:p>
        </w:tc>
        <w:tc>
          <w:tcPr>
            <w:tcW w:w="6086" w:type="dxa"/>
            <w:gridSpan w:val="7"/>
          </w:tcPr>
          <w:p w14:paraId="1835300B" w14:textId="77777777" w:rsidR="00A01EA5" w:rsidRPr="0057102C" w:rsidRDefault="00A01EA5" w:rsidP="00736FD0">
            <w:pPr>
              <w:jc w:val="center"/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Inventory</w:t>
            </w:r>
          </w:p>
        </w:tc>
        <w:tc>
          <w:tcPr>
            <w:tcW w:w="1957" w:type="dxa"/>
          </w:tcPr>
          <w:p w14:paraId="7B3EF655" w14:textId="7583409C" w:rsidR="00A01EA5" w:rsidRPr="0057102C" w:rsidRDefault="00A01EA5" w:rsidP="00736F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A01EA5" w:rsidRPr="0057102C" w14:paraId="3D0DAD0F" w14:textId="397D0713" w:rsidTr="00A01EA5">
        <w:tc>
          <w:tcPr>
            <w:tcW w:w="1533" w:type="dxa"/>
            <w:vMerge w:val="restart"/>
          </w:tcPr>
          <w:p w14:paraId="26F1B64E" w14:textId="77777777" w:rsidR="00A01EA5" w:rsidRPr="004A0D79" w:rsidRDefault="00A01EA5" w:rsidP="00736FD0">
            <w:pPr>
              <w:rPr>
                <w:sz w:val="20"/>
                <w:szCs w:val="20"/>
              </w:rPr>
            </w:pPr>
            <w:r w:rsidRPr="004A0D79">
              <w:rPr>
                <w:sz w:val="20"/>
                <w:szCs w:val="20"/>
              </w:rPr>
              <w:t>1 - Waste Incineration</w:t>
            </w:r>
          </w:p>
        </w:tc>
        <w:tc>
          <w:tcPr>
            <w:tcW w:w="1617" w:type="dxa"/>
          </w:tcPr>
          <w:p w14:paraId="21EB83E9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6330569D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0779E20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7FA0A58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6E6B87D7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2E4733F3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7CA0BA08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0C8548D6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EA5" w:rsidRPr="0057102C" w14:paraId="0B4B1185" w14:textId="7047E08D" w:rsidTr="00A01EA5">
        <w:tc>
          <w:tcPr>
            <w:tcW w:w="1533" w:type="dxa"/>
            <w:vMerge/>
          </w:tcPr>
          <w:p w14:paraId="50B4DE82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45C8F4B2" w14:textId="77777777" w:rsidR="00A01EA5" w:rsidRPr="00284CDE" w:rsidRDefault="00A01EA5" w:rsidP="00736FD0">
            <w:pPr>
              <w:rPr>
                <w:sz w:val="20"/>
                <w:szCs w:val="20"/>
              </w:rPr>
            </w:pPr>
            <w:r w:rsidRPr="00284CDE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496037D7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107E84E0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4F45E39F" w14:textId="60BC3E65" w:rsidTr="00A01EA5">
        <w:tc>
          <w:tcPr>
            <w:tcW w:w="1533" w:type="dxa"/>
            <w:vMerge/>
          </w:tcPr>
          <w:p w14:paraId="59EBC9B2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45A59C36" w14:textId="77777777" w:rsidR="00A01EA5" w:rsidRPr="00284CDE" w:rsidRDefault="00A01EA5" w:rsidP="00736FD0">
            <w:pPr>
              <w:rPr>
                <w:sz w:val="20"/>
                <w:szCs w:val="20"/>
              </w:rPr>
            </w:pPr>
            <w:proofErr w:type="gramStart"/>
            <w:r w:rsidRPr="00284CDE">
              <w:rPr>
                <w:sz w:val="20"/>
                <w:szCs w:val="20"/>
              </w:rPr>
              <w:t>Annual  Releases</w:t>
            </w:r>
            <w:proofErr w:type="gramEnd"/>
            <w:r w:rsidRPr="00284CDE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7D66A8B1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66628FC6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E329A56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2657B54D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0DD31FB8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77749A07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30B28B4C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5E8FE1A3" w14:textId="4C96BDF2" w:rsidTr="00A01EA5">
        <w:tc>
          <w:tcPr>
            <w:tcW w:w="1533" w:type="dxa"/>
            <w:vMerge w:val="restart"/>
          </w:tcPr>
          <w:p w14:paraId="473A25F3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4A0D79">
              <w:rPr>
                <w:sz w:val="20"/>
                <w:szCs w:val="20"/>
              </w:rPr>
              <w:t>2 - Ferrous and Non-Ferrous Metal Production</w:t>
            </w:r>
          </w:p>
        </w:tc>
        <w:tc>
          <w:tcPr>
            <w:tcW w:w="1617" w:type="dxa"/>
          </w:tcPr>
          <w:p w14:paraId="1CCEB74B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415A6DD2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4533E642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73154B10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12EDA3E5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41B53E11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611ADCA7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4E01D6DD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EA5" w:rsidRPr="0057102C" w14:paraId="7D6FD0E2" w14:textId="379CAFFB" w:rsidTr="00A01EA5">
        <w:tc>
          <w:tcPr>
            <w:tcW w:w="1533" w:type="dxa"/>
            <w:vMerge/>
          </w:tcPr>
          <w:p w14:paraId="50D0046E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5746BE1C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4FF82352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111805E8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5898D77C" w14:textId="61A740F6" w:rsidTr="00A01EA5">
        <w:tc>
          <w:tcPr>
            <w:tcW w:w="1533" w:type="dxa"/>
            <w:vMerge/>
          </w:tcPr>
          <w:p w14:paraId="45AD74F9" w14:textId="77777777" w:rsidR="00A01EA5" w:rsidRPr="00284CDE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2A6D4C80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3E1C8E63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688F352B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58F79E38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2E7D9DE4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241EFB9D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53A769F6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8741999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1099644E" w14:textId="4906E291" w:rsidTr="00A01EA5">
        <w:tc>
          <w:tcPr>
            <w:tcW w:w="1533" w:type="dxa"/>
            <w:vMerge w:val="restart"/>
          </w:tcPr>
          <w:p w14:paraId="7A8F9712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sz w:val="20"/>
                <w:szCs w:val="20"/>
              </w:rPr>
              <w:t>3 - Heat and Power Generation</w:t>
            </w:r>
          </w:p>
        </w:tc>
        <w:tc>
          <w:tcPr>
            <w:tcW w:w="1617" w:type="dxa"/>
          </w:tcPr>
          <w:p w14:paraId="71A3845F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291A3403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6D4A2889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5101FA9E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53F85A23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79A6C947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0E849D76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282EA24E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EA5" w:rsidRPr="0057102C" w14:paraId="4FB64501" w14:textId="201544B5" w:rsidTr="00A01EA5">
        <w:tc>
          <w:tcPr>
            <w:tcW w:w="1533" w:type="dxa"/>
            <w:vMerge/>
          </w:tcPr>
          <w:p w14:paraId="67A9ACCC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7356EB3E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688BA142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AF99A56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79670BA9" w14:textId="04A2B322" w:rsidTr="00A01EA5">
        <w:tc>
          <w:tcPr>
            <w:tcW w:w="1533" w:type="dxa"/>
            <w:vMerge/>
          </w:tcPr>
          <w:p w14:paraId="1E822403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01AC491B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497D4542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65D6D483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7DA386C5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057623F6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204E5987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78CD5C9E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70BEC364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5E9F43D9" w14:textId="615ABB54" w:rsidTr="00A01EA5">
        <w:tc>
          <w:tcPr>
            <w:tcW w:w="1533" w:type="dxa"/>
            <w:vMerge w:val="restart"/>
          </w:tcPr>
          <w:p w14:paraId="013752C0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sz w:val="20"/>
                <w:szCs w:val="20"/>
              </w:rPr>
              <w:t>4 - Production of mineral products</w:t>
            </w:r>
          </w:p>
        </w:tc>
        <w:tc>
          <w:tcPr>
            <w:tcW w:w="1617" w:type="dxa"/>
          </w:tcPr>
          <w:p w14:paraId="426E4912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1BF60FA9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49C37659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6AA017C2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1ABC6F1B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49FF1B6D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ACBFC6A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70D163D9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EA5" w:rsidRPr="0057102C" w14:paraId="7867B437" w14:textId="2BF06FF9" w:rsidTr="00A01EA5">
        <w:tc>
          <w:tcPr>
            <w:tcW w:w="1533" w:type="dxa"/>
            <w:vMerge/>
          </w:tcPr>
          <w:p w14:paraId="1EFAD7C4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8343E51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2747612D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42046BEA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619A5B97" w14:textId="3EACBC49" w:rsidTr="00A01EA5">
        <w:tc>
          <w:tcPr>
            <w:tcW w:w="1533" w:type="dxa"/>
            <w:vMerge/>
          </w:tcPr>
          <w:p w14:paraId="3D799D03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7D895FD1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1A2DCC10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69FA5475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4386F3C1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2B42187E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21B26A66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54A88F9D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03C012EA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4BA1DE4C" w14:textId="7AA25F0A" w:rsidTr="00A01EA5">
        <w:tc>
          <w:tcPr>
            <w:tcW w:w="1533" w:type="dxa"/>
            <w:vMerge w:val="restart"/>
          </w:tcPr>
          <w:p w14:paraId="79B89CB9" w14:textId="77777777" w:rsidR="00A01EA5" w:rsidRPr="0008763A" w:rsidRDefault="00A01EA5" w:rsidP="00736FD0">
            <w:pPr>
              <w:rPr>
                <w:sz w:val="20"/>
                <w:szCs w:val="20"/>
              </w:rPr>
            </w:pPr>
            <w:r w:rsidRPr="0008763A">
              <w:rPr>
                <w:sz w:val="20"/>
                <w:szCs w:val="20"/>
              </w:rPr>
              <w:t>5 - Transportation</w:t>
            </w:r>
          </w:p>
        </w:tc>
        <w:tc>
          <w:tcPr>
            <w:tcW w:w="1617" w:type="dxa"/>
          </w:tcPr>
          <w:p w14:paraId="3A61627D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450C23DC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7DC88F93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23906BF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30C4891B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7ECCA1BA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0B65635F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42250023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EA5" w:rsidRPr="0057102C" w14:paraId="18B01773" w14:textId="20832226" w:rsidTr="00A01EA5">
        <w:tc>
          <w:tcPr>
            <w:tcW w:w="1533" w:type="dxa"/>
            <w:vMerge/>
          </w:tcPr>
          <w:p w14:paraId="1BD9D896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0F56B734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0CBF0F06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1C1C0B4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25156439" w14:textId="610A9C5F" w:rsidTr="00A01EA5">
        <w:tc>
          <w:tcPr>
            <w:tcW w:w="1533" w:type="dxa"/>
            <w:vMerge/>
          </w:tcPr>
          <w:p w14:paraId="36804815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725A1508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04E5D815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009F60FE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7D58AF0F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4E40DAE5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291A5FBB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73D748EB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F1DC053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4676B2E0" w14:textId="63682BDB" w:rsidTr="00A01EA5">
        <w:tc>
          <w:tcPr>
            <w:tcW w:w="1533" w:type="dxa"/>
            <w:vMerge w:val="restart"/>
          </w:tcPr>
          <w:p w14:paraId="40B29422" w14:textId="77777777" w:rsidR="00A01EA5" w:rsidRPr="00894305" w:rsidRDefault="00A01EA5" w:rsidP="00736FD0">
            <w:pPr>
              <w:rPr>
                <w:sz w:val="20"/>
                <w:szCs w:val="20"/>
              </w:rPr>
            </w:pPr>
            <w:r w:rsidRPr="00894305">
              <w:rPr>
                <w:sz w:val="20"/>
                <w:szCs w:val="20"/>
              </w:rPr>
              <w:t>6 - Open Burning Processes</w:t>
            </w:r>
          </w:p>
        </w:tc>
        <w:tc>
          <w:tcPr>
            <w:tcW w:w="1617" w:type="dxa"/>
          </w:tcPr>
          <w:p w14:paraId="1DE9A363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272DC7EF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225BF3CB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3CA46FAA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B5C9A16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7A9002D9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01CA3C44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2E676C91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EA5" w:rsidRPr="0057102C" w14:paraId="01EBEBF9" w14:textId="50BCC1C1" w:rsidTr="00A01EA5">
        <w:tc>
          <w:tcPr>
            <w:tcW w:w="1533" w:type="dxa"/>
            <w:vMerge/>
          </w:tcPr>
          <w:p w14:paraId="52B921BB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234FD20F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483A5C18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7461E319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3A32D6E8" w14:textId="6A523C0D" w:rsidTr="00A01EA5">
        <w:tc>
          <w:tcPr>
            <w:tcW w:w="1533" w:type="dxa"/>
            <w:vMerge/>
          </w:tcPr>
          <w:p w14:paraId="52C86E79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6E42E894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17E177B2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3FB999F1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4E5387D2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758E51E3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6FE8600E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40B9FD2F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FD6B63B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74C5A90E" w14:textId="1B19EAC6" w:rsidTr="00A01EA5">
        <w:tc>
          <w:tcPr>
            <w:tcW w:w="1533" w:type="dxa"/>
            <w:vMerge w:val="restart"/>
          </w:tcPr>
          <w:p w14:paraId="4B6B4C29" w14:textId="77777777" w:rsidR="00A01EA5" w:rsidRPr="00EE629F" w:rsidRDefault="00A01EA5" w:rsidP="00736FD0">
            <w:pPr>
              <w:rPr>
                <w:sz w:val="20"/>
                <w:szCs w:val="20"/>
              </w:rPr>
            </w:pPr>
            <w:r w:rsidRPr="00EE629F">
              <w:rPr>
                <w:sz w:val="20"/>
                <w:szCs w:val="20"/>
              </w:rPr>
              <w:t>7 - Production of Chemicals and Consumer Goods</w:t>
            </w:r>
          </w:p>
        </w:tc>
        <w:tc>
          <w:tcPr>
            <w:tcW w:w="1617" w:type="dxa"/>
          </w:tcPr>
          <w:p w14:paraId="6E559E7A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65ADA980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24C8504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5C97CB69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466356A2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6BFF565F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3DA16C54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4C5072CA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EA5" w:rsidRPr="0057102C" w14:paraId="77D67189" w14:textId="45508673" w:rsidTr="00A01EA5">
        <w:tc>
          <w:tcPr>
            <w:tcW w:w="1533" w:type="dxa"/>
            <w:vMerge/>
          </w:tcPr>
          <w:p w14:paraId="5DF3766B" w14:textId="77777777" w:rsidR="00A01EA5" w:rsidRPr="00EE629F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6012DC48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4E99A832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3D42C62A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16947491" w14:textId="45B911AC" w:rsidTr="00A01EA5">
        <w:tc>
          <w:tcPr>
            <w:tcW w:w="1533" w:type="dxa"/>
            <w:vMerge/>
          </w:tcPr>
          <w:p w14:paraId="78CE79C5" w14:textId="77777777" w:rsidR="00A01EA5" w:rsidRPr="00EE629F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24227514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58F23324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5EA0D2BA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5AC123ED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3E8C2CB0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229B43DD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39874CA7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7E7DA35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31B29577" w14:textId="44AB2495" w:rsidTr="00A01EA5">
        <w:tc>
          <w:tcPr>
            <w:tcW w:w="1533" w:type="dxa"/>
            <w:vMerge w:val="restart"/>
          </w:tcPr>
          <w:p w14:paraId="5848A69B" w14:textId="77777777" w:rsidR="00A01EA5" w:rsidRPr="00EE629F" w:rsidRDefault="00A01EA5" w:rsidP="00736FD0">
            <w:pPr>
              <w:rPr>
                <w:sz w:val="20"/>
                <w:szCs w:val="20"/>
              </w:rPr>
            </w:pPr>
            <w:r w:rsidRPr="00562E48">
              <w:rPr>
                <w:sz w:val="20"/>
                <w:szCs w:val="20"/>
              </w:rPr>
              <w:lastRenderedPageBreak/>
              <w:t>8 - Disposal</w:t>
            </w:r>
          </w:p>
        </w:tc>
        <w:tc>
          <w:tcPr>
            <w:tcW w:w="1617" w:type="dxa"/>
          </w:tcPr>
          <w:p w14:paraId="762C7088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21E604A6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104D15DF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784CBD03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32FC145A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0BA588B4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687A2A38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74A72F3C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EA5" w:rsidRPr="0057102C" w14:paraId="6470CADD" w14:textId="4CCBF919" w:rsidTr="00A01EA5">
        <w:tc>
          <w:tcPr>
            <w:tcW w:w="1533" w:type="dxa"/>
            <w:vMerge/>
          </w:tcPr>
          <w:p w14:paraId="2B1CB805" w14:textId="77777777" w:rsidR="00A01EA5" w:rsidRPr="00EE629F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07CC5DBA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46346E1B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482007ED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7DF33A3C" w14:textId="0FDCF2C1" w:rsidTr="00A01EA5">
        <w:tc>
          <w:tcPr>
            <w:tcW w:w="1533" w:type="dxa"/>
            <w:vMerge/>
          </w:tcPr>
          <w:p w14:paraId="56235DF2" w14:textId="77777777" w:rsidR="00A01EA5" w:rsidRPr="00EE629F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25D7E8B4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6707086C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13DAF892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527EAAA4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606538DB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26431D40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77C5E51B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2A599FEB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36FDD522" w14:textId="4B58D0FD" w:rsidTr="00A01EA5">
        <w:tc>
          <w:tcPr>
            <w:tcW w:w="1533" w:type="dxa"/>
            <w:vMerge w:val="restart"/>
          </w:tcPr>
          <w:p w14:paraId="770E12B2" w14:textId="77777777" w:rsidR="00A01EA5" w:rsidRPr="00EE629F" w:rsidRDefault="00A01EA5" w:rsidP="00736FD0">
            <w:pPr>
              <w:rPr>
                <w:sz w:val="20"/>
                <w:szCs w:val="20"/>
              </w:rPr>
            </w:pPr>
            <w:r w:rsidRPr="00562E48">
              <w:rPr>
                <w:sz w:val="20"/>
                <w:szCs w:val="20"/>
              </w:rPr>
              <w:t>9 - Miscellaneous</w:t>
            </w:r>
          </w:p>
        </w:tc>
        <w:tc>
          <w:tcPr>
            <w:tcW w:w="1617" w:type="dxa"/>
          </w:tcPr>
          <w:p w14:paraId="71F01D17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2398E0E3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3AF81CBD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5B7341F2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6FB5BF19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2A710849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4D57A911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295652DA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EA5" w:rsidRPr="0057102C" w14:paraId="63873BC7" w14:textId="6FB53FF9" w:rsidTr="00A01EA5">
        <w:tc>
          <w:tcPr>
            <w:tcW w:w="1533" w:type="dxa"/>
            <w:vMerge/>
          </w:tcPr>
          <w:p w14:paraId="42E638AB" w14:textId="77777777" w:rsidR="00A01EA5" w:rsidRPr="00EE629F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518BE42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71479E0D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176417F0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20AF6EEF" w14:textId="75F71BFD" w:rsidTr="00A01EA5">
        <w:tc>
          <w:tcPr>
            <w:tcW w:w="1533" w:type="dxa"/>
            <w:vMerge/>
          </w:tcPr>
          <w:p w14:paraId="560D203A" w14:textId="77777777" w:rsidR="00A01EA5" w:rsidRPr="00EE629F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509A303B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46391522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16ECA10E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EEB588D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75B0D11E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1B535912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678CD40A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23F9B5E5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3EA52E6F" w14:textId="3DC3C4C5" w:rsidTr="00A01EA5">
        <w:tc>
          <w:tcPr>
            <w:tcW w:w="1533" w:type="dxa"/>
            <w:vMerge w:val="restart"/>
          </w:tcPr>
          <w:p w14:paraId="053F7E80" w14:textId="77777777" w:rsidR="00A01EA5" w:rsidRPr="00EE629F" w:rsidRDefault="00A01EA5" w:rsidP="00736FD0">
            <w:pPr>
              <w:rPr>
                <w:sz w:val="20"/>
                <w:szCs w:val="20"/>
              </w:rPr>
            </w:pPr>
            <w:r w:rsidRPr="00562E48">
              <w:rPr>
                <w:sz w:val="20"/>
                <w:szCs w:val="20"/>
              </w:rPr>
              <w:t>10 - Identification of Potential Hot-Spots</w:t>
            </w:r>
          </w:p>
        </w:tc>
        <w:tc>
          <w:tcPr>
            <w:tcW w:w="1617" w:type="dxa"/>
          </w:tcPr>
          <w:p w14:paraId="6FE4A666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31D09636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2A1F5289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0EAE1F19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48EBC6F1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183BE29F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4C71A3C9" w14:textId="77777777" w:rsidR="00A01EA5" w:rsidRPr="0057102C" w:rsidRDefault="00A01EA5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1A608459" w14:textId="77777777" w:rsidR="00A01EA5" w:rsidRPr="0057102C" w:rsidRDefault="00A01EA5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EA5" w:rsidRPr="0057102C" w14:paraId="4701E94C" w14:textId="03C20874" w:rsidTr="00A01EA5">
        <w:tc>
          <w:tcPr>
            <w:tcW w:w="1533" w:type="dxa"/>
            <w:vMerge/>
          </w:tcPr>
          <w:p w14:paraId="61F33F0D" w14:textId="77777777" w:rsidR="00A01EA5" w:rsidRPr="00EE629F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4BC6B0AF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2075170C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45CAED82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  <w:tr w:rsidR="00A01EA5" w:rsidRPr="0057102C" w14:paraId="2A5C66ED" w14:textId="150663E1" w:rsidTr="00A01EA5">
        <w:tc>
          <w:tcPr>
            <w:tcW w:w="1533" w:type="dxa"/>
            <w:vMerge/>
          </w:tcPr>
          <w:p w14:paraId="2F5FDC75" w14:textId="77777777" w:rsidR="00A01EA5" w:rsidRPr="00EE629F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0B9931CC" w14:textId="77777777" w:rsidR="00A01EA5" w:rsidRPr="00196BDD" w:rsidRDefault="00A01EA5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0F1828EB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2CE66FA0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F552611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20A224F5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07708920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034933FF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31326570" w14:textId="77777777" w:rsidR="00A01EA5" w:rsidRPr="0057102C" w:rsidRDefault="00A01EA5" w:rsidP="00736FD0">
            <w:pPr>
              <w:rPr>
                <w:sz w:val="20"/>
                <w:szCs w:val="20"/>
              </w:rPr>
            </w:pPr>
          </w:p>
        </w:tc>
      </w:tr>
    </w:tbl>
    <w:p w14:paraId="18E94081" w14:textId="77777777" w:rsidR="00D77E1F" w:rsidRDefault="00D77E1F" w:rsidP="00D77E1F">
      <w:r>
        <w:t>*NR = Not relevant</w:t>
      </w:r>
    </w:p>
    <w:p w14:paraId="5BA51A56" w14:textId="77777777" w:rsidR="002A1BDB" w:rsidRDefault="002A1BDB" w:rsidP="005F32EC"/>
    <w:p w14:paraId="67F0464F" w14:textId="519E203F" w:rsidR="002A1BDB" w:rsidRPr="002A1BDB" w:rsidRDefault="00426D4A" w:rsidP="002A1BDB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2A1BDB" w:rsidRPr="002A1BDB">
        <w:rPr>
          <w:rFonts w:eastAsia="Times New Roman"/>
        </w:rPr>
        <w:t>2.</w:t>
      </w:r>
      <w:r w:rsidR="0042637A">
        <w:rPr>
          <w:rFonts w:eastAsia="Times New Roman"/>
        </w:rPr>
        <w:t>10</w:t>
      </w:r>
      <w:r w:rsidR="002A1BDB" w:rsidRPr="002A1BDB">
        <w:rPr>
          <w:rFonts w:eastAsia="Times New Roman"/>
        </w:rPr>
        <w:t>.5 PCN</w:t>
      </w:r>
    </w:p>
    <w:p w14:paraId="07C62237" w14:textId="705A9A17" w:rsidR="002A1BDB" w:rsidRDefault="002A1BDB" w:rsidP="002A1BDB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ED65E7D" w14:textId="1F87E897" w:rsidR="00721B32" w:rsidRPr="00F32BB5" w:rsidRDefault="00721B32" w:rsidP="002A1BDB">
      <w:r w:rsidRPr="00F32BB5">
        <w:t xml:space="preserve">Table </w:t>
      </w:r>
      <w:r w:rsidR="00DB2F84">
        <w:t>13</w:t>
      </w:r>
      <w:r w:rsidR="00426D4A">
        <w:t>0</w:t>
      </w:r>
      <w:r w:rsidRPr="00B8362E">
        <w:t xml:space="preserve">. Status of developing an inventory of </w:t>
      </w:r>
      <w:r w:rsidRPr="00F32BB5">
        <w:t xml:space="preserve">polychlorinated </w:t>
      </w:r>
      <w:proofErr w:type="spellStart"/>
      <w:r w:rsidRPr="00F32BB5">
        <w:t>naphthalenes</w:t>
      </w:r>
      <w:proofErr w:type="spellEnd"/>
      <w:r w:rsidRPr="00F32BB5">
        <w:t xml:space="preserve"> (PCN)</w:t>
      </w:r>
      <w:r w:rsidR="00041D59">
        <w:t xml:space="preserve">, </w:t>
      </w:r>
      <w:r w:rsidR="00041D59" w:rsidRPr="00041D59">
        <w:t>in accordance with paragraph (a) (</w:t>
      </w:r>
      <w:proofErr w:type="spellStart"/>
      <w:r w:rsidR="00041D59" w:rsidRPr="00041D59">
        <w:t>i</w:t>
      </w:r>
      <w:proofErr w:type="spellEnd"/>
      <w:r w:rsidR="00041D59" w:rsidRPr="00041D59">
        <w:t>) of Article 5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810"/>
        <w:gridCol w:w="1254"/>
        <w:gridCol w:w="1810"/>
        <w:gridCol w:w="2237"/>
        <w:gridCol w:w="1722"/>
      </w:tblGrid>
      <w:tr w:rsidR="009B7964" w:rsidRPr="007A36A6" w14:paraId="4BA6EB5D" w14:textId="104D3B7E" w:rsidTr="009B7964">
        <w:trPr>
          <w:trHeight w:val="300"/>
        </w:trPr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71B3F77" w14:textId="77777777" w:rsidR="009B7964" w:rsidRPr="007A36A6" w:rsidRDefault="009B79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423" w:type="pct"/>
            <w:shd w:val="clear" w:color="auto" w:fill="auto"/>
            <w:vAlign w:val="bottom"/>
            <w:hideMark/>
          </w:tcPr>
          <w:p w14:paraId="4B5EADDE" w14:textId="77777777" w:rsidR="009B7964" w:rsidRPr="007A36A6" w:rsidRDefault="009B7964" w:rsidP="000D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655" w:type="pct"/>
            <w:shd w:val="clear" w:color="auto" w:fill="auto"/>
            <w:vAlign w:val="bottom"/>
            <w:hideMark/>
          </w:tcPr>
          <w:p w14:paraId="0A40FE3C" w14:textId="77777777" w:rsidR="009B7964" w:rsidRPr="007A36A6" w:rsidRDefault="009B7964" w:rsidP="000D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Reference year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A65FC70" w14:textId="77777777" w:rsidR="009B7964" w:rsidRPr="007A36A6" w:rsidRDefault="009B79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Information source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3592612E" w14:textId="77777777" w:rsidR="009B7964" w:rsidRPr="007A36A6" w:rsidRDefault="009B79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Other published sources</w:t>
            </w:r>
          </w:p>
        </w:tc>
        <w:tc>
          <w:tcPr>
            <w:tcW w:w="900" w:type="pct"/>
          </w:tcPr>
          <w:p w14:paraId="7DF007C4" w14:textId="29155F59" w:rsidR="009B7964" w:rsidRPr="007A36A6" w:rsidRDefault="009B796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Remarks</w:t>
            </w:r>
          </w:p>
        </w:tc>
      </w:tr>
      <w:tr w:rsidR="009B7964" w:rsidRPr="007A36A6" w14:paraId="6A504125" w14:textId="7C66F6D7" w:rsidTr="009B7964">
        <w:trPr>
          <w:trHeight w:val="1035"/>
        </w:trPr>
        <w:tc>
          <w:tcPr>
            <w:tcW w:w="910" w:type="pct"/>
            <w:shd w:val="clear" w:color="auto" w:fill="auto"/>
            <w:vAlign w:val="bottom"/>
            <w:hideMark/>
          </w:tcPr>
          <w:p w14:paraId="5DA03DD4" w14:textId="1122F006" w:rsidR="009B7964" w:rsidRPr="008507BD" w:rsidRDefault="009B7964" w:rsidP="000D4C18">
            <w:r w:rsidRPr="00BB7049">
              <w:rPr>
                <w:rFonts w:ascii="Calibri" w:eastAsia="Times New Roman" w:hAnsi="Calibri" w:cs="Calibri"/>
                <w:sz w:val="20"/>
                <w:szCs w:val="20"/>
              </w:rPr>
              <w:t xml:space="preserve">developing an inventory of </w:t>
            </w:r>
            <w:r w:rsidRPr="002A1BDB">
              <w:rPr>
                <w:sz w:val="20"/>
              </w:rPr>
              <w:t>pol</w:t>
            </w:r>
            <w:r>
              <w:rPr>
                <w:sz w:val="20"/>
              </w:rPr>
              <w:t xml:space="preserve">ychlorinated </w:t>
            </w:r>
            <w:proofErr w:type="spellStart"/>
            <w:r>
              <w:rPr>
                <w:sz w:val="20"/>
              </w:rPr>
              <w:t>naphthalenes</w:t>
            </w:r>
            <w:proofErr w:type="spellEnd"/>
            <w:r>
              <w:rPr>
                <w:sz w:val="20"/>
              </w:rPr>
              <w:t xml:space="preserve"> (PCN) (kg/year)</w:t>
            </w:r>
          </w:p>
          <w:p w14:paraId="6770CF32" w14:textId="77777777" w:rsidR="009B7964" w:rsidRPr="007A36A6" w:rsidRDefault="009B7964" w:rsidP="000D4C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bottom"/>
            <w:hideMark/>
          </w:tcPr>
          <w:p w14:paraId="6DC9A18E" w14:textId="77777777" w:rsidR="009B7964" w:rsidRPr="007A36A6" w:rsidRDefault="009B7964" w:rsidP="000D4C1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Yes          </w:t>
            </w:r>
            <w:proofErr w:type="gramStart"/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[</w:t>
            </w:r>
            <w:proofErr w:type="gramEnd"/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] No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B47B01B" w14:textId="77777777" w:rsidR="009B7964" w:rsidRPr="007A36A6" w:rsidRDefault="009B79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83BEED3" w14:textId="77777777" w:rsidR="009B7964" w:rsidRPr="007A36A6" w:rsidRDefault="009B79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6E45E798" w14:textId="77777777" w:rsidR="009B7964" w:rsidRPr="007A36A6" w:rsidRDefault="009B79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0AD2B559" w14:textId="77777777" w:rsidR="009B7964" w:rsidRPr="007A36A6" w:rsidRDefault="009B79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6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083C603" w14:textId="77777777" w:rsidR="009B7964" w:rsidRPr="007A36A6" w:rsidRDefault="009B79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pct"/>
          </w:tcPr>
          <w:p w14:paraId="15189410" w14:textId="77777777" w:rsidR="009B7964" w:rsidRPr="007A36A6" w:rsidRDefault="009B796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3E02367" w14:textId="16F7230E" w:rsidR="002A1BDB" w:rsidRDefault="002A1BDB" w:rsidP="005F32EC"/>
    <w:p w14:paraId="2208947F" w14:textId="2B60DBFE" w:rsidR="00B8362E" w:rsidRDefault="00B8362E" w:rsidP="005F32EC">
      <w:r>
        <w:t xml:space="preserve">Table </w:t>
      </w:r>
      <w:r w:rsidR="00DB2F84">
        <w:t>13</w:t>
      </w:r>
      <w:r w:rsidR="00D544B6">
        <w:t>1</w:t>
      </w:r>
      <w:r>
        <w:t xml:space="preserve">. </w:t>
      </w:r>
      <w:r w:rsidR="009B7964">
        <w:t xml:space="preserve">Information on </w:t>
      </w:r>
      <w:r>
        <w:t xml:space="preserve">PCNs release estimates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617"/>
        <w:gridCol w:w="494"/>
        <w:gridCol w:w="583"/>
        <w:gridCol w:w="818"/>
        <w:gridCol w:w="714"/>
        <w:gridCol w:w="928"/>
        <w:gridCol w:w="932"/>
        <w:gridCol w:w="1957"/>
      </w:tblGrid>
      <w:tr w:rsidR="009B7964" w:rsidRPr="0057102C" w14:paraId="2D9D9671" w14:textId="4D9123EB" w:rsidTr="009B7964">
        <w:tc>
          <w:tcPr>
            <w:tcW w:w="1533" w:type="dxa"/>
          </w:tcPr>
          <w:p w14:paraId="644A0214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Source group</w:t>
            </w:r>
          </w:p>
        </w:tc>
        <w:tc>
          <w:tcPr>
            <w:tcW w:w="6086" w:type="dxa"/>
            <w:gridSpan w:val="7"/>
          </w:tcPr>
          <w:p w14:paraId="063EADC8" w14:textId="77777777" w:rsidR="009B7964" w:rsidRPr="0057102C" w:rsidRDefault="009B7964" w:rsidP="00736FD0">
            <w:pPr>
              <w:jc w:val="center"/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Inventory</w:t>
            </w:r>
          </w:p>
        </w:tc>
        <w:tc>
          <w:tcPr>
            <w:tcW w:w="1957" w:type="dxa"/>
          </w:tcPr>
          <w:p w14:paraId="541BD459" w14:textId="20D5A171" w:rsidR="009B7964" w:rsidRPr="0057102C" w:rsidRDefault="009B7964" w:rsidP="00736F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9B7964" w:rsidRPr="0057102C" w14:paraId="42C64B14" w14:textId="4AAE3C57" w:rsidTr="009B7964">
        <w:tc>
          <w:tcPr>
            <w:tcW w:w="1533" w:type="dxa"/>
            <w:vMerge w:val="restart"/>
          </w:tcPr>
          <w:p w14:paraId="11A13D27" w14:textId="77777777" w:rsidR="009B7964" w:rsidRPr="004A0D79" w:rsidRDefault="009B7964" w:rsidP="00736FD0">
            <w:pPr>
              <w:rPr>
                <w:sz w:val="20"/>
                <w:szCs w:val="20"/>
              </w:rPr>
            </w:pPr>
            <w:r w:rsidRPr="004A0D79">
              <w:rPr>
                <w:sz w:val="20"/>
                <w:szCs w:val="20"/>
              </w:rPr>
              <w:t>1 - Waste Incineration</w:t>
            </w:r>
          </w:p>
        </w:tc>
        <w:tc>
          <w:tcPr>
            <w:tcW w:w="1617" w:type="dxa"/>
          </w:tcPr>
          <w:p w14:paraId="71B3BB4F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1725C41B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1EE103C5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395A6CBE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5D0A7622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7562F0A2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6FB66179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194D9F90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964" w:rsidRPr="0057102C" w14:paraId="591C577B" w14:textId="51EF1581" w:rsidTr="009B7964">
        <w:tc>
          <w:tcPr>
            <w:tcW w:w="1533" w:type="dxa"/>
            <w:vMerge/>
          </w:tcPr>
          <w:p w14:paraId="4C3B1C4D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2B98E3E" w14:textId="77777777" w:rsidR="009B7964" w:rsidRPr="00284CDE" w:rsidRDefault="009B7964" w:rsidP="00736FD0">
            <w:pPr>
              <w:rPr>
                <w:sz w:val="20"/>
                <w:szCs w:val="20"/>
              </w:rPr>
            </w:pPr>
            <w:r w:rsidRPr="00284CDE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739292F3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5C18C68F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217200A0" w14:textId="3D864DD7" w:rsidTr="009B7964">
        <w:tc>
          <w:tcPr>
            <w:tcW w:w="1533" w:type="dxa"/>
            <w:vMerge/>
          </w:tcPr>
          <w:p w14:paraId="2F54F668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697DBCC2" w14:textId="77777777" w:rsidR="009B7964" w:rsidRPr="00284CDE" w:rsidRDefault="009B7964" w:rsidP="00736FD0">
            <w:pPr>
              <w:rPr>
                <w:sz w:val="20"/>
                <w:szCs w:val="20"/>
              </w:rPr>
            </w:pPr>
            <w:proofErr w:type="gramStart"/>
            <w:r w:rsidRPr="00284CDE">
              <w:rPr>
                <w:sz w:val="20"/>
                <w:szCs w:val="20"/>
              </w:rPr>
              <w:t>Annual  Releases</w:t>
            </w:r>
            <w:proofErr w:type="gramEnd"/>
            <w:r w:rsidRPr="00284CDE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17BF5B89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23275051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3640FA16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75C6DC7B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69054741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0A8B6A19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4650E8A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7D9B1EE9" w14:textId="13EBB162" w:rsidTr="009B7964">
        <w:tc>
          <w:tcPr>
            <w:tcW w:w="1533" w:type="dxa"/>
            <w:vMerge w:val="restart"/>
          </w:tcPr>
          <w:p w14:paraId="2D8EAECD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4A0D79">
              <w:rPr>
                <w:sz w:val="20"/>
                <w:szCs w:val="20"/>
              </w:rPr>
              <w:t>2 - Ferrous and Non-Ferrous Metal Production</w:t>
            </w:r>
          </w:p>
        </w:tc>
        <w:tc>
          <w:tcPr>
            <w:tcW w:w="1617" w:type="dxa"/>
          </w:tcPr>
          <w:p w14:paraId="55D4BC8C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5D522B09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3449F2DA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3F67555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70FFF313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261D1EC2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4631BFE2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5400A9A2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964" w:rsidRPr="0057102C" w14:paraId="4FFF44E6" w14:textId="38788C0F" w:rsidTr="009B7964">
        <w:tc>
          <w:tcPr>
            <w:tcW w:w="1533" w:type="dxa"/>
            <w:vMerge/>
          </w:tcPr>
          <w:p w14:paraId="42FDBA5E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AE38D61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26B384ED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03A1FDFC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533D226C" w14:textId="78995A8D" w:rsidTr="009B7964">
        <w:tc>
          <w:tcPr>
            <w:tcW w:w="1533" w:type="dxa"/>
            <w:vMerge/>
          </w:tcPr>
          <w:p w14:paraId="0F030C5E" w14:textId="77777777" w:rsidR="009B7964" w:rsidRPr="00284CDE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02FE1957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691ED201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5E6B616E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5885AD79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1B5CE61B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55F469E8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1C8FC9CB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2E33C14B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29277141" w14:textId="128B2DA5" w:rsidTr="009B7964">
        <w:tc>
          <w:tcPr>
            <w:tcW w:w="1533" w:type="dxa"/>
            <w:vMerge w:val="restart"/>
          </w:tcPr>
          <w:p w14:paraId="6B5E737B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sz w:val="20"/>
                <w:szCs w:val="20"/>
              </w:rPr>
              <w:t>3 - Heat and Power Generation</w:t>
            </w:r>
          </w:p>
        </w:tc>
        <w:tc>
          <w:tcPr>
            <w:tcW w:w="1617" w:type="dxa"/>
          </w:tcPr>
          <w:p w14:paraId="21812541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727EF3EB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0B607F40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0FFE7DEA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31312E4F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46CA5E4C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C905C07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0062CCCA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964" w:rsidRPr="0057102C" w14:paraId="63AE9ABB" w14:textId="69571D8C" w:rsidTr="009B7964">
        <w:tc>
          <w:tcPr>
            <w:tcW w:w="1533" w:type="dxa"/>
            <w:vMerge/>
          </w:tcPr>
          <w:p w14:paraId="693095FD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07F700C7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29E57B0E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4E157E98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3250D9A7" w14:textId="29A66350" w:rsidTr="009B7964">
        <w:tc>
          <w:tcPr>
            <w:tcW w:w="1533" w:type="dxa"/>
            <w:vMerge/>
          </w:tcPr>
          <w:p w14:paraId="3C72DF2F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DE8F374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0CD079C4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34DC18C3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7AAED265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1FCA5991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30DAC04E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531045C1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F3CC296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119CEAEF" w14:textId="0901DC1F" w:rsidTr="009B7964">
        <w:tc>
          <w:tcPr>
            <w:tcW w:w="1533" w:type="dxa"/>
            <w:vMerge w:val="restart"/>
          </w:tcPr>
          <w:p w14:paraId="62BA9BA8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sz w:val="20"/>
                <w:szCs w:val="20"/>
              </w:rPr>
              <w:t>4 - Production of mineral products</w:t>
            </w:r>
          </w:p>
        </w:tc>
        <w:tc>
          <w:tcPr>
            <w:tcW w:w="1617" w:type="dxa"/>
          </w:tcPr>
          <w:p w14:paraId="2BF25A84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0B8755AB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61EE412F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0C478D88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300D4BA3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091B6CA8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7C242499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27664CD5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964" w:rsidRPr="0057102C" w14:paraId="43D2ABBB" w14:textId="1A9E4A5E" w:rsidTr="009B7964">
        <w:tc>
          <w:tcPr>
            <w:tcW w:w="1533" w:type="dxa"/>
            <w:vMerge/>
          </w:tcPr>
          <w:p w14:paraId="4BED9549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7484EFC7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2AEF9277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4597BA76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2CA07F9B" w14:textId="68D91130" w:rsidTr="009B7964">
        <w:tc>
          <w:tcPr>
            <w:tcW w:w="1533" w:type="dxa"/>
            <w:vMerge/>
          </w:tcPr>
          <w:p w14:paraId="0413103C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6A628577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</w:t>
            </w:r>
            <w:r w:rsidRPr="00196BDD">
              <w:rPr>
                <w:sz w:val="20"/>
                <w:szCs w:val="20"/>
              </w:rPr>
              <w:lastRenderedPageBreak/>
              <w:t>(g TEQ/a)</w:t>
            </w:r>
          </w:p>
        </w:tc>
        <w:tc>
          <w:tcPr>
            <w:tcW w:w="494" w:type="dxa"/>
          </w:tcPr>
          <w:p w14:paraId="60A724DC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073DE4B7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C7BFD52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6BB21F82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2B6FADA6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766570AC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A7553D9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6866A0C8" w14:textId="321E9DE0" w:rsidTr="009B7964">
        <w:tc>
          <w:tcPr>
            <w:tcW w:w="1533" w:type="dxa"/>
            <w:vMerge w:val="restart"/>
          </w:tcPr>
          <w:p w14:paraId="244C205F" w14:textId="77777777" w:rsidR="009B7964" w:rsidRPr="0008763A" w:rsidRDefault="009B7964" w:rsidP="00736FD0">
            <w:pPr>
              <w:rPr>
                <w:sz w:val="20"/>
                <w:szCs w:val="20"/>
              </w:rPr>
            </w:pPr>
            <w:r w:rsidRPr="0008763A">
              <w:rPr>
                <w:sz w:val="20"/>
                <w:szCs w:val="20"/>
              </w:rPr>
              <w:t>5 - Transportation</w:t>
            </w:r>
          </w:p>
        </w:tc>
        <w:tc>
          <w:tcPr>
            <w:tcW w:w="1617" w:type="dxa"/>
          </w:tcPr>
          <w:p w14:paraId="1782A5CB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0A1F28F4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6872C1B3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57DDE8D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18CF77A1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6A2D1C00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F9814E6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5B9B5F62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964" w:rsidRPr="0057102C" w14:paraId="68CFC93D" w14:textId="72A7179A" w:rsidTr="009B7964">
        <w:tc>
          <w:tcPr>
            <w:tcW w:w="1533" w:type="dxa"/>
            <w:vMerge/>
          </w:tcPr>
          <w:p w14:paraId="443301B5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73D5498D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5873AD64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0F416975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58EF885D" w14:textId="5B776061" w:rsidTr="009B7964">
        <w:tc>
          <w:tcPr>
            <w:tcW w:w="1533" w:type="dxa"/>
            <w:vMerge/>
          </w:tcPr>
          <w:p w14:paraId="0668294B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6504C696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03434602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46E16237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4F81A742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3BFA6033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0F495A79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0C20948C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0DB94FE5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409FCC98" w14:textId="193AB1D3" w:rsidTr="009B7964">
        <w:tc>
          <w:tcPr>
            <w:tcW w:w="1533" w:type="dxa"/>
            <w:vMerge w:val="restart"/>
          </w:tcPr>
          <w:p w14:paraId="784F38E4" w14:textId="77777777" w:rsidR="009B7964" w:rsidRPr="00894305" w:rsidRDefault="009B7964" w:rsidP="00736FD0">
            <w:pPr>
              <w:rPr>
                <w:sz w:val="20"/>
                <w:szCs w:val="20"/>
              </w:rPr>
            </w:pPr>
            <w:r w:rsidRPr="00894305">
              <w:rPr>
                <w:sz w:val="20"/>
                <w:szCs w:val="20"/>
              </w:rPr>
              <w:t>6 - Open Burning Processes</w:t>
            </w:r>
          </w:p>
        </w:tc>
        <w:tc>
          <w:tcPr>
            <w:tcW w:w="1617" w:type="dxa"/>
          </w:tcPr>
          <w:p w14:paraId="12466C41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32B3C2F8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354B7744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2B2B3702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33EA1042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357E8739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21667FA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7BC4B6E1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964" w:rsidRPr="0057102C" w14:paraId="22DBA411" w14:textId="44A8BDAA" w:rsidTr="009B7964">
        <w:tc>
          <w:tcPr>
            <w:tcW w:w="1533" w:type="dxa"/>
            <w:vMerge/>
          </w:tcPr>
          <w:p w14:paraId="4D78B6D7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2B0B24DB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6591BBB9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1880FA34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6BD4945F" w14:textId="270B4F65" w:rsidTr="009B7964">
        <w:tc>
          <w:tcPr>
            <w:tcW w:w="1533" w:type="dxa"/>
            <w:vMerge/>
          </w:tcPr>
          <w:p w14:paraId="5F31DD51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7044EA9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1B4A61E5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0F9A4006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2B96D1A4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53F5418A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02E0377C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6EBD362F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77F19980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2A0C7DD3" w14:textId="0A9AAC1A" w:rsidTr="009B7964">
        <w:tc>
          <w:tcPr>
            <w:tcW w:w="1533" w:type="dxa"/>
            <w:vMerge w:val="restart"/>
          </w:tcPr>
          <w:p w14:paraId="554CF5A0" w14:textId="77777777" w:rsidR="009B7964" w:rsidRPr="00EE629F" w:rsidRDefault="009B7964" w:rsidP="00736FD0">
            <w:pPr>
              <w:rPr>
                <w:sz w:val="20"/>
                <w:szCs w:val="20"/>
              </w:rPr>
            </w:pPr>
            <w:r w:rsidRPr="00EE629F">
              <w:rPr>
                <w:sz w:val="20"/>
                <w:szCs w:val="20"/>
              </w:rPr>
              <w:t>7 - Production of Chemicals and Consumer Goods</w:t>
            </w:r>
          </w:p>
        </w:tc>
        <w:tc>
          <w:tcPr>
            <w:tcW w:w="1617" w:type="dxa"/>
          </w:tcPr>
          <w:p w14:paraId="0477D15F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03A7DF9D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A3A430E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082B52B2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1102BA4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6466F629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CFE7CF4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6AC92ACC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964" w:rsidRPr="0057102C" w14:paraId="169EF848" w14:textId="427BCDA5" w:rsidTr="009B7964">
        <w:tc>
          <w:tcPr>
            <w:tcW w:w="1533" w:type="dxa"/>
            <w:vMerge/>
          </w:tcPr>
          <w:p w14:paraId="3C43D1AF" w14:textId="77777777" w:rsidR="009B7964" w:rsidRPr="00EE629F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0CFEBBC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139357E0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228CFE65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3F743542" w14:textId="16083F29" w:rsidTr="009B7964">
        <w:tc>
          <w:tcPr>
            <w:tcW w:w="1533" w:type="dxa"/>
            <w:vMerge/>
          </w:tcPr>
          <w:p w14:paraId="6BA795B4" w14:textId="77777777" w:rsidR="009B7964" w:rsidRPr="00EE629F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7271966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52060D09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4D2EE7D6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B80E738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3B330717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2FA3DC97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3C526186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556BD2E6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098FE83D" w14:textId="24869494" w:rsidTr="009B7964">
        <w:tc>
          <w:tcPr>
            <w:tcW w:w="1533" w:type="dxa"/>
            <w:vMerge w:val="restart"/>
          </w:tcPr>
          <w:p w14:paraId="682C0E2C" w14:textId="77777777" w:rsidR="009B7964" w:rsidRPr="00EE629F" w:rsidRDefault="009B7964" w:rsidP="00736FD0">
            <w:pPr>
              <w:rPr>
                <w:sz w:val="20"/>
                <w:szCs w:val="20"/>
              </w:rPr>
            </w:pPr>
            <w:r w:rsidRPr="00562E48">
              <w:rPr>
                <w:sz w:val="20"/>
                <w:szCs w:val="20"/>
              </w:rPr>
              <w:t>8 - Disposal</w:t>
            </w:r>
          </w:p>
        </w:tc>
        <w:tc>
          <w:tcPr>
            <w:tcW w:w="1617" w:type="dxa"/>
          </w:tcPr>
          <w:p w14:paraId="7D28AF15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1CD1B78F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347BB766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0937A4B7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36B6C018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1BF43ABA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037DBB87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59FEAF21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964" w:rsidRPr="0057102C" w14:paraId="6FE0F90B" w14:textId="1A917C20" w:rsidTr="009B7964">
        <w:tc>
          <w:tcPr>
            <w:tcW w:w="1533" w:type="dxa"/>
            <w:vMerge/>
          </w:tcPr>
          <w:p w14:paraId="70CD167E" w14:textId="77777777" w:rsidR="009B7964" w:rsidRPr="00EE629F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06E4D1AB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134C4432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5A53AA1F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0D5C0238" w14:textId="56B24093" w:rsidTr="009B7964">
        <w:tc>
          <w:tcPr>
            <w:tcW w:w="1533" w:type="dxa"/>
            <w:vMerge/>
          </w:tcPr>
          <w:p w14:paraId="24BF14C2" w14:textId="77777777" w:rsidR="009B7964" w:rsidRPr="00EE629F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518C1065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055DDC32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7CD5140C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56EFECE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5E31F4C8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3D889597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3BDFA224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0F643507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4F7A4647" w14:textId="1252F70E" w:rsidTr="009B7964">
        <w:tc>
          <w:tcPr>
            <w:tcW w:w="1533" w:type="dxa"/>
            <w:vMerge w:val="restart"/>
          </w:tcPr>
          <w:p w14:paraId="1DCDC83B" w14:textId="77777777" w:rsidR="009B7964" w:rsidRPr="00EE629F" w:rsidRDefault="009B7964" w:rsidP="00736FD0">
            <w:pPr>
              <w:rPr>
                <w:sz w:val="20"/>
                <w:szCs w:val="20"/>
              </w:rPr>
            </w:pPr>
            <w:r w:rsidRPr="00562E48">
              <w:rPr>
                <w:sz w:val="20"/>
                <w:szCs w:val="20"/>
              </w:rPr>
              <w:t>9 - Miscellaneous</w:t>
            </w:r>
          </w:p>
        </w:tc>
        <w:tc>
          <w:tcPr>
            <w:tcW w:w="1617" w:type="dxa"/>
          </w:tcPr>
          <w:p w14:paraId="7A874783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32CF62C1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90C4AD2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479F49C8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44DE6249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226D6230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95C92D8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13DC9FB1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964" w:rsidRPr="0057102C" w14:paraId="6C7ED0C0" w14:textId="11E70758" w:rsidTr="009B7964">
        <w:tc>
          <w:tcPr>
            <w:tcW w:w="1533" w:type="dxa"/>
            <w:vMerge/>
          </w:tcPr>
          <w:p w14:paraId="20E6FB85" w14:textId="77777777" w:rsidR="009B7964" w:rsidRPr="00EE629F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584BDC1B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7147D9E3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7117DBA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4D6C7CD6" w14:textId="251142B5" w:rsidTr="009B7964">
        <w:tc>
          <w:tcPr>
            <w:tcW w:w="1533" w:type="dxa"/>
            <w:vMerge/>
          </w:tcPr>
          <w:p w14:paraId="581B362E" w14:textId="77777777" w:rsidR="009B7964" w:rsidRPr="00EE629F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26FA7A39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722FABAE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29DA1D49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2FA242BA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7EE69ECD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70671861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3E1F2F75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2238D014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0863C030" w14:textId="78935D30" w:rsidTr="009B7964">
        <w:tc>
          <w:tcPr>
            <w:tcW w:w="1533" w:type="dxa"/>
            <w:vMerge w:val="restart"/>
          </w:tcPr>
          <w:p w14:paraId="55FDF5B5" w14:textId="77777777" w:rsidR="009B7964" w:rsidRPr="00EE629F" w:rsidRDefault="009B7964" w:rsidP="00736FD0">
            <w:pPr>
              <w:rPr>
                <w:sz w:val="20"/>
                <w:szCs w:val="20"/>
              </w:rPr>
            </w:pPr>
            <w:r w:rsidRPr="00562E48">
              <w:rPr>
                <w:sz w:val="20"/>
                <w:szCs w:val="20"/>
              </w:rPr>
              <w:t>10 - Identification of Potential Hot-Spots</w:t>
            </w:r>
          </w:p>
        </w:tc>
        <w:tc>
          <w:tcPr>
            <w:tcW w:w="1617" w:type="dxa"/>
          </w:tcPr>
          <w:p w14:paraId="0AC8040A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364F9A99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26EAA471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2B35A1F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5950D4A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422B81EF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1A24948E" w14:textId="77777777" w:rsidR="009B7964" w:rsidRPr="0057102C" w:rsidRDefault="009B7964" w:rsidP="00736FD0">
            <w:pPr>
              <w:rPr>
                <w:sz w:val="20"/>
                <w:szCs w:val="20"/>
              </w:rPr>
            </w:pPr>
            <w:r w:rsidRPr="0057102C">
              <w:rPr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486AF70B" w14:textId="77777777" w:rsidR="009B7964" w:rsidRPr="0057102C" w:rsidRDefault="009B7964" w:rsidP="00736F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964" w:rsidRPr="0057102C" w14:paraId="690F594B" w14:textId="4A943D88" w:rsidTr="009B7964">
        <w:tc>
          <w:tcPr>
            <w:tcW w:w="1533" w:type="dxa"/>
            <w:vMerge/>
          </w:tcPr>
          <w:p w14:paraId="75D0B88B" w14:textId="77777777" w:rsidR="009B7964" w:rsidRPr="00EE629F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634494CB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r w:rsidRPr="00196BDD">
              <w:rPr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590D29F4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340970C2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  <w:tr w:rsidR="009B7964" w:rsidRPr="0057102C" w14:paraId="54CBCE03" w14:textId="6937A0F5" w:rsidTr="009B7964">
        <w:tc>
          <w:tcPr>
            <w:tcW w:w="1533" w:type="dxa"/>
            <w:vMerge/>
          </w:tcPr>
          <w:p w14:paraId="0CE1826B" w14:textId="77777777" w:rsidR="009B7964" w:rsidRPr="00EE629F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4254F320" w14:textId="77777777" w:rsidR="009B7964" w:rsidRPr="00196BDD" w:rsidRDefault="009B7964" w:rsidP="00736FD0">
            <w:pPr>
              <w:rPr>
                <w:sz w:val="20"/>
                <w:szCs w:val="20"/>
              </w:rPr>
            </w:pPr>
            <w:proofErr w:type="gramStart"/>
            <w:r w:rsidRPr="00196BDD">
              <w:rPr>
                <w:sz w:val="20"/>
                <w:szCs w:val="20"/>
              </w:rPr>
              <w:t>Annual  Releases</w:t>
            </w:r>
            <w:proofErr w:type="gramEnd"/>
            <w:r w:rsidRPr="00196BDD">
              <w:rPr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4FFFEB90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27FCE475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2BD51A9F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296B0F7E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0B3E246D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6A08204B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1626D915" w14:textId="77777777" w:rsidR="009B7964" w:rsidRPr="0057102C" w:rsidRDefault="009B7964" w:rsidP="00736FD0">
            <w:pPr>
              <w:rPr>
                <w:sz w:val="20"/>
                <w:szCs w:val="20"/>
              </w:rPr>
            </w:pPr>
          </w:p>
        </w:tc>
      </w:tr>
    </w:tbl>
    <w:p w14:paraId="3B165A5B" w14:textId="77777777" w:rsidR="00D77E1F" w:rsidRDefault="00D77E1F" w:rsidP="00D77E1F">
      <w:r>
        <w:t>*NR = Not relevant</w:t>
      </w:r>
    </w:p>
    <w:p w14:paraId="40F51DEB" w14:textId="0C4517C8" w:rsidR="00B06F30" w:rsidRDefault="00B06F30" w:rsidP="005F32EC"/>
    <w:p w14:paraId="51AE0615" w14:textId="39760B29" w:rsidR="00B06F30" w:rsidRDefault="00D544B6" w:rsidP="00866089">
      <w:pPr>
        <w:pStyle w:val="Heading4"/>
      </w:pPr>
      <w:r>
        <w:t>4.</w:t>
      </w:r>
      <w:r w:rsidR="00866089">
        <w:t>2.10.5 HC</w:t>
      </w:r>
      <w:r w:rsidR="00BA735B">
        <w:t>B</w:t>
      </w:r>
      <w:r w:rsidR="00866089">
        <w:t>D</w:t>
      </w:r>
    </w:p>
    <w:p w14:paraId="03A17C8E" w14:textId="63F3883C" w:rsidR="00866089" w:rsidRPr="00866089" w:rsidRDefault="00866089" w:rsidP="00866089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FD65403" w14:textId="47FFDDD8" w:rsidR="00866089" w:rsidRPr="00F32BB5" w:rsidRDefault="00866089" w:rsidP="00866089">
      <w:r w:rsidRPr="00F32BB5">
        <w:t xml:space="preserve">Table </w:t>
      </w:r>
      <w:r w:rsidR="00DB2F84">
        <w:t>13</w:t>
      </w:r>
      <w:r w:rsidR="00D544B6">
        <w:t>2</w:t>
      </w:r>
      <w:r w:rsidRPr="00B8362E">
        <w:t xml:space="preserve">. Status of developing an inventory of </w:t>
      </w:r>
      <w:r>
        <w:t>h</w:t>
      </w:r>
      <w:r w:rsidRPr="00866089">
        <w:t>exachlorobutadiene (HCBD)</w:t>
      </w:r>
      <w:r w:rsidR="00041D59">
        <w:t xml:space="preserve">, </w:t>
      </w:r>
      <w:r w:rsidR="00041D59" w:rsidRPr="00041D59">
        <w:t>in accordance with paragraph (a) (</w:t>
      </w:r>
      <w:proofErr w:type="spellStart"/>
      <w:r w:rsidR="00041D59" w:rsidRPr="00041D59">
        <w:t>i</w:t>
      </w:r>
      <w:proofErr w:type="spellEnd"/>
      <w:r w:rsidR="00041D59" w:rsidRPr="00041D59">
        <w:t>) of Article 5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36"/>
        <w:gridCol w:w="1179"/>
        <w:gridCol w:w="1810"/>
        <w:gridCol w:w="2237"/>
        <w:gridCol w:w="1647"/>
      </w:tblGrid>
      <w:tr w:rsidR="009B7964" w:rsidRPr="00295E30" w14:paraId="54E5EB7E" w14:textId="510667BF" w:rsidTr="009B7964">
        <w:trPr>
          <w:trHeight w:val="300"/>
        </w:trPr>
        <w:tc>
          <w:tcPr>
            <w:tcW w:w="1027" w:type="pct"/>
            <w:shd w:val="clear" w:color="auto" w:fill="auto"/>
            <w:noWrap/>
            <w:vAlign w:val="bottom"/>
            <w:hideMark/>
          </w:tcPr>
          <w:p w14:paraId="7C61C503" w14:textId="77777777" w:rsidR="009B7964" w:rsidRPr="00295E30" w:rsidRDefault="009B7964" w:rsidP="00284CD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95E30">
              <w:rPr>
                <w:rFonts w:eastAsia="Times New Roman" w:cstheme="minorHAns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14:paraId="4DD000B2" w14:textId="77777777" w:rsidR="009B7964" w:rsidRPr="00295E30" w:rsidRDefault="009B7964" w:rsidP="00284C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95E30">
              <w:rPr>
                <w:rFonts w:eastAsia="Times New Roman" w:cstheme="minorHAns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616" w:type="pct"/>
            <w:shd w:val="clear" w:color="auto" w:fill="auto"/>
            <w:vAlign w:val="bottom"/>
            <w:hideMark/>
          </w:tcPr>
          <w:p w14:paraId="3FB78933" w14:textId="77777777" w:rsidR="009B7964" w:rsidRPr="00295E30" w:rsidRDefault="009B7964" w:rsidP="00284C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95E30">
              <w:rPr>
                <w:rFonts w:eastAsia="Times New Roman" w:cstheme="minorHAnsi"/>
                <w:b/>
                <w:bCs/>
                <w:sz w:val="20"/>
                <w:szCs w:val="20"/>
              </w:rPr>
              <w:t>Reference year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F174FE0" w14:textId="77777777" w:rsidR="009B7964" w:rsidRPr="00295E30" w:rsidRDefault="009B7964" w:rsidP="00284C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5E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Information source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3C604939" w14:textId="77777777" w:rsidR="009B7964" w:rsidRPr="00295E30" w:rsidRDefault="009B7964" w:rsidP="00284CD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95E30">
              <w:rPr>
                <w:rFonts w:eastAsia="Times New Roman" w:cstheme="minorHAnsi"/>
                <w:b/>
                <w:bCs/>
                <w:sz w:val="20"/>
                <w:szCs w:val="20"/>
              </w:rPr>
              <w:t>Other published sources</w:t>
            </w:r>
          </w:p>
        </w:tc>
        <w:tc>
          <w:tcPr>
            <w:tcW w:w="860" w:type="pct"/>
          </w:tcPr>
          <w:p w14:paraId="7DC6DE3A" w14:textId="7BCF601F" w:rsidR="009B7964" w:rsidRPr="00295E30" w:rsidRDefault="009B7964" w:rsidP="00284CD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Remarks</w:t>
            </w:r>
          </w:p>
        </w:tc>
      </w:tr>
      <w:tr w:rsidR="009B7964" w:rsidRPr="00295E30" w14:paraId="070EF85C" w14:textId="51486116" w:rsidTr="009B7964">
        <w:trPr>
          <w:trHeight w:val="1035"/>
        </w:trPr>
        <w:tc>
          <w:tcPr>
            <w:tcW w:w="1027" w:type="pct"/>
            <w:shd w:val="clear" w:color="auto" w:fill="auto"/>
            <w:vAlign w:val="bottom"/>
            <w:hideMark/>
          </w:tcPr>
          <w:p w14:paraId="13882E2C" w14:textId="4A731D78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eastAsia="Times New Roman" w:cstheme="minorHAnsi"/>
                <w:sz w:val="20"/>
                <w:szCs w:val="20"/>
              </w:rPr>
              <w:t xml:space="preserve">developing an inventory of </w:t>
            </w:r>
            <w:r w:rsidRPr="00295E30">
              <w:rPr>
                <w:rFonts w:cstheme="minorHAnsi"/>
                <w:sz w:val="20"/>
                <w:szCs w:val="20"/>
              </w:rPr>
              <w:t>Hexachlorobutadiene (HCBD) (kg/year)</w:t>
            </w:r>
          </w:p>
          <w:p w14:paraId="6A6008F3" w14:textId="77777777" w:rsidR="009B7964" w:rsidRPr="00295E30" w:rsidRDefault="009B7964" w:rsidP="00284C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vAlign w:val="bottom"/>
            <w:hideMark/>
          </w:tcPr>
          <w:p w14:paraId="0144509C" w14:textId="77777777" w:rsidR="009B7964" w:rsidRPr="00295E30" w:rsidRDefault="009B7964" w:rsidP="00284CDE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5E3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[] Yes          </w:t>
            </w:r>
            <w:proofErr w:type="gramStart"/>
            <w:r w:rsidRPr="00295E3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</w:t>
            </w:r>
            <w:proofErr w:type="gramEnd"/>
            <w:r w:rsidRPr="00295E30">
              <w:rPr>
                <w:rFonts w:eastAsia="Times New Roman" w:cstheme="minorHAnsi"/>
                <w:color w:val="000000"/>
                <w:sz w:val="20"/>
                <w:szCs w:val="20"/>
              </w:rPr>
              <w:t>] No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14:paraId="34D52D97" w14:textId="77777777" w:rsidR="009B7964" w:rsidRPr="00295E30" w:rsidRDefault="009B7964" w:rsidP="0028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5E3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142C72E" w14:textId="77777777" w:rsidR="009B7964" w:rsidRPr="00295E30" w:rsidRDefault="009B7964" w:rsidP="0028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5E3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14:paraId="29E02670" w14:textId="77777777" w:rsidR="009B7964" w:rsidRPr="00295E30" w:rsidRDefault="009B7964" w:rsidP="0028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5E3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14:paraId="172F5628" w14:textId="77777777" w:rsidR="009B7964" w:rsidRPr="00295E30" w:rsidRDefault="009B7964" w:rsidP="0028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5E3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14:paraId="0E08EA3E" w14:textId="77777777" w:rsidR="009B7964" w:rsidRPr="00295E30" w:rsidRDefault="009B7964" w:rsidP="0028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5E3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pct"/>
          </w:tcPr>
          <w:p w14:paraId="60C1794F" w14:textId="77777777" w:rsidR="009B7964" w:rsidRPr="00295E30" w:rsidRDefault="009B7964" w:rsidP="0028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36CE1788" w14:textId="1B699CD7" w:rsidR="00B06F30" w:rsidRDefault="00B06F30" w:rsidP="005F32EC"/>
    <w:p w14:paraId="236CE50A" w14:textId="0A1567B0" w:rsidR="00866089" w:rsidRDefault="00866089" w:rsidP="00866089">
      <w:r>
        <w:t xml:space="preserve">Table </w:t>
      </w:r>
      <w:r w:rsidR="00DB2F84">
        <w:t>13</w:t>
      </w:r>
      <w:r w:rsidR="00C921AD">
        <w:t>3</w:t>
      </w:r>
      <w:r>
        <w:t xml:space="preserve">. </w:t>
      </w:r>
      <w:r w:rsidR="009B7964">
        <w:t xml:space="preserve">Information on </w:t>
      </w:r>
      <w:r>
        <w:t xml:space="preserve">HCBD release estimates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617"/>
        <w:gridCol w:w="494"/>
        <w:gridCol w:w="583"/>
        <w:gridCol w:w="818"/>
        <w:gridCol w:w="714"/>
        <w:gridCol w:w="928"/>
        <w:gridCol w:w="932"/>
        <w:gridCol w:w="1957"/>
      </w:tblGrid>
      <w:tr w:rsidR="009B7964" w:rsidRPr="00295E30" w14:paraId="035E0BDA" w14:textId="5287E2E6" w:rsidTr="009B7964">
        <w:tc>
          <w:tcPr>
            <w:tcW w:w="1533" w:type="dxa"/>
          </w:tcPr>
          <w:p w14:paraId="239B6D07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Source group</w:t>
            </w:r>
          </w:p>
        </w:tc>
        <w:tc>
          <w:tcPr>
            <w:tcW w:w="6086" w:type="dxa"/>
            <w:gridSpan w:val="7"/>
          </w:tcPr>
          <w:p w14:paraId="1CB26875" w14:textId="77777777" w:rsidR="009B7964" w:rsidRPr="00295E30" w:rsidRDefault="009B7964" w:rsidP="00284C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Inventory</w:t>
            </w:r>
          </w:p>
        </w:tc>
        <w:tc>
          <w:tcPr>
            <w:tcW w:w="1957" w:type="dxa"/>
          </w:tcPr>
          <w:p w14:paraId="42186AB8" w14:textId="4157CF9A" w:rsidR="009B7964" w:rsidRPr="00295E30" w:rsidRDefault="009B7964" w:rsidP="00284C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Remarks</w:t>
            </w:r>
          </w:p>
        </w:tc>
      </w:tr>
      <w:tr w:rsidR="009B7964" w:rsidRPr="00295E30" w14:paraId="2DF96F0F" w14:textId="3DC2F487" w:rsidTr="009B7964">
        <w:tc>
          <w:tcPr>
            <w:tcW w:w="1533" w:type="dxa"/>
            <w:vMerge w:val="restart"/>
          </w:tcPr>
          <w:p w14:paraId="49F9584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1 - Waste Incineration</w:t>
            </w:r>
          </w:p>
        </w:tc>
        <w:tc>
          <w:tcPr>
            <w:tcW w:w="1617" w:type="dxa"/>
          </w:tcPr>
          <w:p w14:paraId="7DBC6A77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404D4CCB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7087E16F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27E0496D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626D95DD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211B3320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2B85256C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7B2BB728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7964" w:rsidRPr="00295E30" w14:paraId="4EA2F1F7" w14:textId="571E6ABF" w:rsidTr="009B7964">
        <w:tc>
          <w:tcPr>
            <w:tcW w:w="1533" w:type="dxa"/>
            <w:vMerge/>
          </w:tcPr>
          <w:p w14:paraId="55266F96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E939EDD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4042682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4F20CE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7F14DCC8" w14:textId="14E61339" w:rsidTr="009B7964">
        <w:tc>
          <w:tcPr>
            <w:tcW w:w="1533" w:type="dxa"/>
            <w:vMerge/>
          </w:tcPr>
          <w:p w14:paraId="5C29815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F540D65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</w:t>
            </w:r>
            <w:r w:rsidRPr="00295E30">
              <w:rPr>
                <w:rFonts w:cstheme="minorHAnsi"/>
                <w:sz w:val="20"/>
                <w:szCs w:val="20"/>
              </w:rPr>
              <w:lastRenderedPageBreak/>
              <w:t>(g TEQ/a)</w:t>
            </w:r>
          </w:p>
        </w:tc>
        <w:tc>
          <w:tcPr>
            <w:tcW w:w="494" w:type="dxa"/>
          </w:tcPr>
          <w:p w14:paraId="1692C245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17339E1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244CE12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14A249BB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30F33F76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7ED6520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97C3D9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1EEAA431" w14:textId="0E546397" w:rsidTr="009B7964">
        <w:tc>
          <w:tcPr>
            <w:tcW w:w="1533" w:type="dxa"/>
            <w:vMerge w:val="restart"/>
          </w:tcPr>
          <w:p w14:paraId="5E66DE9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2 - Ferrous and Non-Ferrous Metal Production</w:t>
            </w:r>
          </w:p>
        </w:tc>
        <w:tc>
          <w:tcPr>
            <w:tcW w:w="1617" w:type="dxa"/>
          </w:tcPr>
          <w:p w14:paraId="2B75288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48A0CAA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B8BACC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86F4F84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14A47E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19B557A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CF0DA1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567D4A22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7964" w:rsidRPr="00295E30" w14:paraId="16F69354" w14:textId="1F91CF9F" w:rsidTr="009B7964">
        <w:tc>
          <w:tcPr>
            <w:tcW w:w="1533" w:type="dxa"/>
            <w:vMerge/>
          </w:tcPr>
          <w:p w14:paraId="2AA9BE1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CEDA35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539F07A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7D6D55D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3DDAD1F7" w14:textId="47C41904" w:rsidTr="009B7964">
        <w:tc>
          <w:tcPr>
            <w:tcW w:w="1533" w:type="dxa"/>
            <w:vMerge/>
          </w:tcPr>
          <w:p w14:paraId="0C7EAD5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2CBF84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1600C5A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36ABC6A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6EFC6FB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67B189B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0FDE98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47F5DAE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9008C3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35450F39" w14:textId="350EF032" w:rsidTr="009B7964">
        <w:tc>
          <w:tcPr>
            <w:tcW w:w="1533" w:type="dxa"/>
            <w:vMerge w:val="restart"/>
          </w:tcPr>
          <w:p w14:paraId="0EB5BD9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3 - Heat and Power Generation</w:t>
            </w:r>
          </w:p>
        </w:tc>
        <w:tc>
          <w:tcPr>
            <w:tcW w:w="1617" w:type="dxa"/>
          </w:tcPr>
          <w:p w14:paraId="6D37CB15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1076D46D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39C00D6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7CDE30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508C7F5B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38FE95C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19C4FDB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19217114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7964" w:rsidRPr="00295E30" w14:paraId="112830DC" w14:textId="32FBC79C" w:rsidTr="009B7964">
        <w:tc>
          <w:tcPr>
            <w:tcW w:w="1533" w:type="dxa"/>
            <w:vMerge/>
          </w:tcPr>
          <w:p w14:paraId="3565BFB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B78D0A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04E99C92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025801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3B4E45C5" w14:textId="39B0CD93" w:rsidTr="009B7964">
        <w:tc>
          <w:tcPr>
            <w:tcW w:w="1533" w:type="dxa"/>
            <w:vMerge/>
          </w:tcPr>
          <w:p w14:paraId="4DE714A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510355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49DC23CD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1D56425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113BFFC4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45CFB4DB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4C5A074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34D71BB2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ECB4F9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36A41F14" w14:textId="68B9AEF2" w:rsidTr="009B7964">
        <w:tc>
          <w:tcPr>
            <w:tcW w:w="1533" w:type="dxa"/>
            <w:vMerge w:val="restart"/>
          </w:tcPr>
          <w:p w14:paraId="44D762B2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4 - Production of mineral products</w:t>
            </w:r>
          </w:p>
        </w:tc>
        <w:tc>
          <w:tcPr>
            <w:tcW w:w="1617" w:type="dxa"/>
          </w:tcPr>
          <w:p w14:paraId="15F20F1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023AE48B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285E588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4676F715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5CF1A86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3DD69E6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6D88DD7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36795840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7964" w:rsidRPr="00295E30" w14:paraId="5FDA070F" w14:textId="683B5D06" w:rsidTr="009B7964">
        <w:tc>
          <w:tcPr>
            <w:tcW w:w="1533" w:type="dxa"/>
            <w:vMerge/>
          </w:tcPr>
          <w:p w14:paraId="514912D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B63998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370542A2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86C9DD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5BDE308B" w14:textId="09F0728A" w:rsidTr="009B7964">
        <w:tc>
          <w:tcPr>
            <w:tcW w:w="1533" w:type="dxa"/>
            <w:vMerge/>
          </w:tcPr>
          <w:p w14:paraId="4A4DABDB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0C6CF7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0612F3F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2024E58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2862D6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3087CB1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64860312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0430B6B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6866D06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12D4EE96" w14:textId="4B55E911" w:rsidTr="009B7964">
        <w:tc>
          <w:tcPr>
            <w:tcW w:w="1533" w:type="dxa"/>
            <w:vMerge w:val="restart"/>
          </w:tcPr>
          <w:p w14:paraId="75F928D2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5 - Transportation</w:t>
            </w:r>
          </w:p>
        </w:tc>
        <w:tc>
          <w:tcPr>
            <w:tcW w:w="1617" w:type="dxa"/>
          </w:tcPr>
          <w:p w14:paraId="72A008C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007EC53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1A619F7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2E30283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883DF5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461B2F5B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1BF4A11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39DB0F5D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7964" w:rsidRPr="00295E30" w14:paraId="77C37BA5" w14:textId="23E922A0" w:rsidTr="009B7964">
        <w:tc>
          <w:tcPr>
            <w:tcW w:w="1533" w:type="dxa"/>
            <w:vMerge/>
          </w:tcPr>
          <w:p w14:paraId="0DD1B44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0FED69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0B7A8EC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1E224A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77767C34" w14:textId="1BA5BE71" w:rsidTr="009B7964">
        <w:tc>
          <w:tcPr>
            <w:tcW w:w="1533" w:type="dxa"/>
            <w:vMerge/>
          </w:tcPr>
          <w:p w14:paraId="216B5A9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E7FDB4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7A0C0D0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3B5BD3E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CDC239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344E7BA6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41EA6BB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59323DB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087B45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7F652973" w14:textId="311F4048" w:rsidTr="009B7964">
        <w:tc>
          <w:tcPr>
            <w:tcW w:w="1533" w:type="dxa"/>
            <w:vMerge w:val="restart"/>
          </w:tcPr>
          <w:p w14:paraId="1787D83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6 - Open Burning Processes</w:t>
            </w:r>
          </w:p>
        </w:tc>
        <w:tc>
          <w:tcPr>
            <w:tcW w:w="1617" w:type="dxa"/>
          </w:tcPr>
          <w:p w14:paraId="517EA39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02571AD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62ACB5E4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6CAD03D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7DA3678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00C8CA05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31FAD90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16F1E499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7964" w:rsidRPr="00295E30" w14:paraId="5ED546B8" w14:textId="58DB7E46" w:rsidTr="009B7964">
        <w:tc>
          <w:tcPr>
            <w:tcW w:w="1533" w:type="dxa"/>
            <w:vMerge/>
          </w:tcPr>
          <w:p w14:paraId="66F41DCB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E27E47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1B747C6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7882236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47AD31AC" w14:textId="3C956934" w:rsidTr="009B7964">
        <w:tc>
          <w:tcPr>
            <w:tcW w:w="1533" w:type="dxa"/>
            <w:vMerge/>
          </w:tcPr>
          <w:p w14:paraId="3706EFBD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027F8E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3884AE8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552941F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AD5A742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617E5DB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47DE7EBD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3DB0EE2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AF1C5D5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3AC416FB" w14:textId="383F6355" w:rsidTr="009B7964">
        <w:tc>
          <w:tcPr>
            <w:tcW w:w="1533" w:type="dxa"/>
            <w:vMerge w:val="restart"/>
          </w:tcPr>
          <w:p w14:paraId="5A5775B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7 - Production of Chemicals and Consumer Goods</w:t>
            </w:r>
          </w:p>
        </w:tc>
        <w:tc>
          <w:tcPr>
            <w:tcW w:w="1617" w:type="dxa"/>
          </w:tcPr>
          <w:p w14:paraId="684BCC56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3EEAFDC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58174CE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10EF2DC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42BC645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506336A6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0934699B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72D27D61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7964" w:rsidRPr="00295E30" w14:paraId="06C5A077" w14:textId="1020F9B6" w:rsidTr="009B7964">
        <w:tc>
          <w:tcPr>
            <w:tcW w:w="1533" w:type="dxa"/>
            <w:vMerge/>
          </w:tcPr>
          <w:p w14:paraId="0FB27374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C03DB9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4B0B2CE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C187E2D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4D5D9DBF" w14:textId="32AD73FE" w:rsidTr="009B7964">
        <w:tc>
          <w:tcPr>
            <w:tcW w:w="1533" w:type="dxa"/>
            <w:vMerge/>
          </w:tcPr>
          <w:p w14:paraId="66A997D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333368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2EBF929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06677184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97A937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7E77429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4043AF2B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7FA3E38D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347A37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4D70FB3F" w14:textId="2E574EBF" w:rsidTr="009B7964">
        <w:tc>
          <w:tcPr>
            <w:tcW w:w="1533" w:type="dxa"/>
            <w:vMerge w:val="restart"/>
          </w:tcPr>
          <w:p w14:paraId="1B79763D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8 - Disposal</w:t>
            </w:r>
          </w:p>
        </w:tc>
        <w:tc>
          <w:tcPr>
            <w:tcW w:w="1617" w:type="dxa"/>
          </w:tcPr>
          <w:p w14:paraId="1DB9D17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7CA46FE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4B65F64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21A65B0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05FE4BA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07A9C73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174BAE7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6674BD8A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7964" w:rsidRPr="00295E30" w14:paraId="4AE2AC9E" w14:textId="27985444" w:rsidTr="009B7964">
        <w:tc>
          <w:tcPr>
            <w:tcW w:w="1533" w:type="dxa"/>
            <w:vMerge/>
          </w:tcPr>
          <w:p w14:paraId="02638EE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06F21A5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026A80F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9E5753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20AB7E13" w14:textId="12CEA7E2" w:rsidTr="009B7964">
        <w:tc>
          <w:tcPr>
            <w:tcW w:w="1533" w:type="dxa"/>
            <w:vMerge/>
          </w:tcPr>
          <w:p w14:paraId="75051346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EC1482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37FA1DB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1153DB7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9181F9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0D8144F2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333E9DE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043C844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D0B47F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49409E22" w14:textId="54D4B7C7" w:rsidTr="009B7964">
        <w:tc>
          <w:tcPr>
            <w:tcW w:w="1533" w:type="dxa"/>
            <w:vMerge w:val="restart"/>
          </w:tcPr>
          <w:p w14:paraId="6E10500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9 - Miscellaneous</w:t>
            </w:r>
          </w:p>
        </w:tc>
        <w:tc>
          <w:tcPr>
            <w:tcW w:w="1617" w:type="dxa"/>
          </w:tcPr>
          <w:p w14:paraId="02DC08E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4E4F057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4892C915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4239035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20422335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244D72B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4A375EE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7F9B4074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7964" w:rsidRPr="00295E30" w14:paraId="57F25CED" w14:textId="0204A951" w:rsidTr="009B7964">
        <w:tc>
          <w:tcPr>
            <w:tcW w:w="1533" w:type="dxa"/>
            <w:vMerge/>
          </w:tcPr>
          <w:p w14:paraId="4EFF4C8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326B5A6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6F13716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7E02F9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1269B938" w14:textId="3E8F73CD" w:rsidTr="009B7964">
        <w:tc>
          <w:tcPr>
            <w:tcW w:w="1533" w:type="dxa"/>
            <w:vMerge/>
          </w:tcPr>
          <w:p w14:paraId="07E3C824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881D0F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373A5CF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550C286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E778AC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5B13E27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4E2BCF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297897F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05A612C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6126A3B3" w14:textId="464E9A25" w:rsidTr="009B7964">
        <w:tc>
          <w:tcPr>
            <w:tcW w:w="1533" w:type="dxa"/>
            <w:vMerge w:val="restart"/>
          </w:tcPr>
          <w:p w14:paraId="7CF3437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10 - Identification of Potential Hot-Spots</w:t>
            </w:r>
          </w:p>
        </w:tc>
        <w:tc>
          <w:tcPr>
            <w:tcW w:w="1617" w:type="dxa"/>
          </w:tcPr>
          <w:p w14:paraId="1B6F9621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4" w:type="dxa"/>
          </w:tcPr>
          <w:p w14:paraId="22DF338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583" w:type="dxa"/>
          </w:tcPr>
          <w:p w14:paraId="67C78239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818" w:type="dxa"/>
          </w:tcPr>
          <w:p w14:paraId="6BDBC4E8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691DF050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928" w:type="dxa"/>
          </w:tcPr>
          <w:p w14:paraId="3C992CF7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932" w:type="dxa"/>
          </w:tcPr>
          <w:p w14:paraId="5B5EDBE4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b/>
                <w:bCs/>
                <w:sz w:val="20"/>
                <w:szCs w:val="20"/>
              </w:rPr>
              <w:t>Residue</w:t>
            </w:r>
          </w:p>
        </w:tc>
        <w:tc>
          <w:tcPr>
            <w:tcW w:w="1957" w:type="dxa"/>
          </w:tcPr>
          <w:p w14:paraId="507C4A04" w14:textId="77777777" w:rsidR="009B7964" w:rsidRPr="00295E30" w:rsidRDefault="009B7964" w:rsidP="00284C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7964" w:rsidRPr="00295E30" w14:paraId="5390B344" w14:textId="4B306DB8" w:rsidTr="009B7964">
        <w:tc>
          <w:tcPr>
            <w:tcW w:w="1533" w:type="dxa"/>
            <w:vMerge/>
          </w:tcPr>
          <w:p w14:paraId="2262FD1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A9541BD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r w:rsidRPr="00295E30">
              <w:rPr>
                <w:rFonts w:cstheme="minorHAnsi"/>
                <w:sz w:val="20"/>
                <w:szCs w:val="20"/>
              </w:rPr>
              <w:t>Inventory year</w:t>
            </w:r>
          </w:p>
        </w:tc>
        <w:tc>
          <w:tcPr>
            <w:tcW w:w="4469" w:type="dxa"/>
            <w:gridSpan w:val="6"/>
          </w:tcPr>
          <w:p w14:paraId="5B07C155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BEE05C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964" w:rsidRPr="00295E30" w14:paraId="089D9B1A" w14:textId="155FBC1F" w:rsidTr="009B7964">
        <w:tc>
          <w:tcPr>
            <w:tcW w:w="1533" w:type="dxa"/>
            <w:vMerge/>
          </w:tcPr>
          <w:p w14:paraId="713A2C4A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FC204FF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95E30">
              <w:rPr>
                <w:rFonts w:cstheme="minorHAnsi"/>
                <w:sz w:val="20"/>
                <w:szCs w:val="20"/>
              </w:rPr>
              <w:t>Annual  Releases</w:t>
            </w:r>
            <w:proofErr w:type="gramEnd"/>
            <w:r w:rsidRPr="00295E30">
              <w:rPr>
                <w:rFonts w:cstheme="minorHAnsi"/>
                <w:sz w:val="20"/>
                <w:szCs w:val="20"/>
              </w:rPr>
              <w:t xml:space="preserve"> (g TEQ/a)</w:t>
            </w:r>
          </w:p>
        </w:tc>
        <w:tc>
          <w:tcPr>
            <w:tcW w:w="494" w:type="dxa"/>
          </w:tcPr>
          <w:p w14:paraId="31469D0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</w:tcPr>
          <w:p w14:paraId="7D03E392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193E4ECE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0661E492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748A5D33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</w:tcPr>
          <w:p w14:paraId="7B265526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4C0A02B" w14:textId="77777777" w:rsidR="009B7964" w:rsidRPr="00295E30" w:rsidRDefault="009B7964" w:rsidP="00284CD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951EA3" w14:textId="77777777" w:rsidR="00D77E1F" w:rsidRDefault="00D77E1F" w:rsidP="00D77E1F">
      <w:r>
        <w:t>*NR = Not relevant</w:t>
      </w:r>
    </w:p>
    <w:p w14:paraId="5FE5474A" w14:textId="41AE8645" w:rsidR="00931D9B" w:rsidRDefault="00C921AD" w:rsidP="00931D9B">
      <w:pPr>
        <w:pStyle w:val="Heading3"/>
      </w:pPr>
      <w:r>
        <w:t>4.</w:t>
      </w:r>
      <w:r w:rsidR="00931D9B" w:rsidRPr="00931D9B">
        <w:t>2.</w:t>
      </w:r>
      <w:r w:rsidR="003014C1">
        <w:t>1</w:t>
      </w:r>
      <w:r w:rsidR="0042637A">
        <w:t>1</w:t>
      </w:r>
      <w:r w:rsidR="00931D9B" w:rsidRPr="00931D9B">
        <w:t xml:space="preserve"> Information on the state of knowledge on stockpiles, contaminated sites and wastes, identification, likely numbers, relevant regulations, guidance, remediation measures, and data on releases from sites</w:t>
      </w:r>
    </w:p>
    <w:p w14:paraId="79ECDE56" w14:textId="77777777" w:rsidR="000A63B5" w:rsidRDefault="000A63B5" w:rsidP="000A63B5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F1A7E22" w14:textId="77777777" w:rsidR="00931D9B" w:rsidRDefault="00931D9B" w:rsidP="00931D9B"/>
    <w:p w14:paraId="06659F9E" w14:textId="47A57366" w:rsidR="000A63B5" w:rsidRPr="000A63B5" w:rsidRDefault="00CF5515" w:rsidP="000A63B5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0A63B5" w:rsidRPr="000A63B5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42637A">
        <w:rPr>
          <w:rFonts w:eastAsia="Times New Roman"/>
        </w:rPr>
        <w:t>1</w:t>
      </w:r>
      <w:r w:rsidR="000A63B5" w:rsidRPr="000A63B5">
        <w:rPr>
          <w:rFonts w:eastAsia="Times New Roman"/>
        </w:rPr>
        <w:t>.1 Stockpiles</w:t>
      </w:r>
    </w:p>
    <w:p w14:paraId="03A92BE5" w14:textId="77777777" w:rsidR="000A63B5" w:rsidRDefault="000A63B5" w:rsidP="000A63B5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C05AC36" w14:textId="44AF1CC8" w:rsidR="00187FD1" w:rsidRPr="00187FD1" w:rsidRDefault="00DB4191" w:rsidP="000A63B5">
      <w:r>
        <w:lastRenderedPageBreak/>
        <w:t xml:space="preserve">Table </w:t>
      </w:r>
      <w:r w:rsidR="00DB2F84">
        <w:t>13</w:t>
      </w:r>
      <w:r w:rsidR="00CF5515">
        <w:t>4</w:t>
      </w:r>
      <w:r>
        <w:t xml:space="preserve">. Status of the identification and quantification of </w:t>
      </w:r>
      <w:r w:rsidRPr="00DB4191">
        <w:t>stockpiles consisting of, or containing, chemicals listed in Annex A or Annex B to the Convention</w:t>
      </w:r>
      <w:r w:rsidR="00041D59">
        <w:t xml:space="preserve">, </w:t>
      </w:r>
      <w:r w:rsidR="00041D59" w:rsidRPr="00041D59">
        <w:t>in accordance with paragraph 1 (b) of Article 6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643"/>
        <w:gridCol w:w="1097"/>
        <w:gridCol w:w="988"/>
        <w:gridCol w:w="988"/>
        <w:gridCol w:w="1180"/>
        <w:gridCol w:w="2164"/>
      </w:tblGrid>
      <w:tr w:rsidR="006258DF" w:rsidRPr="004D56AF" w14:paraId="64FC597B" w14:textId="5F9E2E10" w:rsidTr="006258DF">
        <w:trPr>
          <w:trHeight w:val="255"/>
        </w:trPr>
        <w:tc>
          <w:tcPr>
            <w:tcW w:w="791" w:type="pct"/>
            <w:vMerge w:val="restart"/>
            <w:shd w:val="clear" w:color="auto" w:fill="auto"/>
            <w:noWrap/>
            <w:vAlign w:val="bottom"/>
            <w:hideMark/>
          </w:tcPr>
          <w:p w14:paraId="50AC5A0D" w14:textId="77777777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4D56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58" w:type="pct"/>
            <w:vMerge w:val="restart"/>
            <w:shd w:val="clear" w:color="auto" w:fill="auto"/>
            <w:noWrap/>
            <w:vAlign w:val="bottom"/>
            <w:hideMark/>
          </w:tcPr>
          <w:p w14:paraId="7F0774AB" w14:textId="77777777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D56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089" w:type="pct"/>
            <w:gridSpan w:val="2"/>
            <w:shd w:val="clear" w:color="auto" w:fill="auto"/>
            <w:noWrap/>
            <w:vAlign w:val="bottom"/>
            <w:hideMark/>
          </w:tcPr>
          <w:p w14:paraId="62E60563" w14:textId="15D69F1D" w:rsidR="006258DF" w:rsidRPr="004D56AF" w:rsidRDefault="006258DF" w:rsidP="00843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56A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Pesticides listed in annexes A or B:</w:t>
            </w:r>
          </w:p>
        </w:tc>
        <w:tc>
          <w:tcPr>
            <w:tcW w:w="1132" w:type="pct"/>
            <w:gridSpan w:val="2"/>
            <w:shd w:val="clear" w:color="auto" w:fill="auto"/>
            <w:noWrap/>
            <w:vAlign w:val="bottom"/>
            <w:hideMark/>
          </w:tcPr>
          <w:p w14:paraId="7C48A284" w14:textId="0339FE86" w:rsidR="006258DF" w:rsidRPr="004D56AF" w:rsidRDefault="006258DF" w:rsidP="00843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56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Industrial chemicals listed in annexes A or B:</w:t>
            </w:r>
          </w:p>
          <w:p w14:paraId="098F9964" w14:textId="77777777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pct"/>
          </w:tcPr>
          <w:p w14:paraId="5259FD98" w14:textId="6EBF709E" w:rsidR="006258DF" w:rsidRPr="006258DF" w:rsidRDefault="006258DF" w:rsidP="00843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258DF" w:rsidRPr="004D56AF" w14:paraId="19C24AFF" w14:textId="61628BA1" w:rsidTr="006258DF">
        <w:trPr>
          <w:trHeight w:val="417"/>
        </w:trPr>
        <w:tc>
          <w:tcPr>
            <w:tcW w:w="791" w:type="pct"/>
            <w:vMerge/>
            <w:shd w:val="clear" w:color="auto" w:fill="auto"/>
            <w:noWrap/>
            <w:vAlign w:val="bottom"/>
            <w:hideMark/>
          </w:tcPr>
          <w:p w14:paraId="4001C0D0" w14:textId="77777777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  <w:hideMark/>
          </w:tcPr>
          <w:p w14:paraId="1E4ED271" w14:textId="77777777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50EBFB96" w14:textId="22893669" w:rsidR="006258DF" w:rsidRPr="00076B97" w:rsidRDefault="006258DF" w:rsidP="0007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516" w:type="pct"/>
          </w:tcPr>
          <w:p w14:paraId="224B27F0" w14:textId="77777777" w:rsidR="006258DF" w:rsidRDefault="006258DF" w:rsidP="0007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4CF084" w14:textId="77777777" w:rsidR="006258DF" w:rsidRDefault="006258DF" w:rsidP="0007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692E413" w14:textId="0D88CDD4" w:rsidR="006258DF" w:rsidRPr="004D56AF" w:rsidRDefault="006258DF" w:rsidP="0007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D56A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14:paraId="081F8EB9" w14:textId="0D0545E8" w:rsidR="006258DF" w:rsidRPr="004D56AF" w:rsidRDefault="006258DF" w:rsidP="0007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D56A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616" w:type="pct"/>
            <w:shd w:val="clear" w:color="auto" w:fill="auto"/>
            <w:vAlign w:val="bottom"/>
          </w:tcPr>
          <w:p w14:paraId="3DB311E5" w14:textId="77777777" w:rsidR="006258DF" w:rsidRPr="004D56AF" w:rsidRDefault="006258DF" w:rsidP="0007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D56A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131" w:type="pct"/>
          </w:tcPr>
          <w:p w14:paraId="1C939068" w14:textId="77777777" w:rsidR="006258DF" w:rsidRPr="004D56AF" w:rsidRDefault="006258DF" w:rsidP="0007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6258DF" w:rsidRPr="004D56AF" w14:paraId="67EE59EE" w14:textId="6417B55A" w:rsidTr="006258DF">
        <w:trPr>
          <w:trHeight w:val="1155"/>
        </w:trPr>
        <w:tc>
          <w:tcPr>
            <w:tcW w:w="791" w:type="pct"/>
            <w:shd w:val="clear" w:color="auto" w:fill="auto"/>
            <w:vAlign w:val="bottom"/>
            <w:hideMark/>
          </w:tcPr>
          <w:p w14:paraId="4DC3D315" w14:textId="77777777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56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identified stockpiles consisting of, or containing, chemicals listed in Annex A or Annex B to the Convention</w:t>
            </w:r>
          </w:p>
        </w:tc>
        <w:tc>
          <w:tcPr>
            <w:tcW w:w="858" w:type="pct"/>
            <w:shd w:val="clear" w:color="auto" w:fill="auto"/>
            <w:vAlign w:val="bottom"/>
            <w:hideMark/>
          </w:tcPr>
          <w:p w14:paraId="41E8B6FF" w14:textId="77777777" w:rsidR="006258D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56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4D56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4A2795FD" w14:textId="77777777" w:rsidR="006258D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6BB1E2E0" w14:textId="77777777" w:rsidR="006258DF" w:rsidRDefault="006258DF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C859A2D" w14:textId="22598EA8" w:rsidR="006258DF" w:rsidRPr="004D56AF" w:rsidRDefault="006258DF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5C78B079" w14:textId="77777777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516" w:type="pct"/>
          </w:tcPr>
          <w:p w14:paraId="3DC6839E" w14:textId="77777777" w:rsidR="006258D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D17032D" w14:textId="0C4492F5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14:paraId="16E19A6F" w14:textId="77777777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1131" w:type="pct"/>
          </w:tcPr>
          <w:p w14:paraId="7C953A26" w14:textId="77777777" w:rsidR="006258D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258DF" w:rsidRPr="004D56AF" w14:paraId="6F902083" w14:textId="03E4B8B2" w:rsidTr="006258DF">
        <w:trPr>
          <w:trHeight w:val="1185"/>
        </w:trPr>
        <w:tc>
          <w:tcPr>
            <w:tcW w:w="791" w:type="pct"/>
            <w:shd w:val="clear" w:color="auto" w:fill="auto"/>
            <w:vAlign w:val="bottom"/>
            <w:hideMark/>
          </w:tcPr>
          <w:p w14:paraId="3DFCF5D9" w14:textId="77777777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56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quantified the stockpiles consisting of, or containing, chemicals listed in Annex A or Annex B to the Convention</w:t>
            </w:r>
          </w:p>
        </w:tc>
        <w:tc>
          <w:tcPr>
            <w:tcW w:w="858" w:type="pct"/>
            <w:shd w:val="clear" w:color="auto" w:fill="auto"/>
            <w:vAlign w:val="bottom"/>
            <w:hideMark/>
          </w:tcPr>
          <w:p w14:paraId="484B7CD5" w14:textId="77777777" w:rsidR="006258D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56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4D56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232BBE27" w14:textId="77777777" w:rsidR="006258D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602AB11D" w14:textId="77777777" w:rsidR="006258DF" w:rsidRDefault="006258DF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C705F5F" w14:textId="60D9824B" w:rsidR="006258DF" w:rsidRPr="004D56AF" w:rsidRDefault="006258DF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6E079BAC" w14:textId="77777777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516" w:type="pct"/>
          </w:tcPr>
          <w:p w14:paraId="2CF95E5D" w14:textId="77777777" w:rsidR="006258D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4EBFF5C" w14:textId="03B40A3C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14:paraId="5CB03939" w14:textId="77777777" w:rsidR="006258DF" w:rsidRPr="004D56A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1131" w:type="pct"/>
          </w:tcPr>
          <w:p w14:paraId="788E45EC" w14:textId="77777777" w:rsidR="006258DF" w:rsidRDefault="006258DF" w:rsidP="004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73C3582" w14:textId="77777777" w:rsidR="000A63B5" w:rsidRDefault="000A63B5" w:rsidP="00931D9B"/>
    <w:p w14:paraId="2BDD6FB4" w14:textId="77777777" w:rsidR="00931D9B" w:rsidRDefault="00931D9B" w:rsidP="00931D9B"/>
    <w:p w14:paraId="69131E0F" w14:textId="47B3ECFB" w:rsidR="00187FD1" w:rsidRPr="00187FD1" w:rsidRDefault="00CF5515" w:rsidP="00187FD1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187FD1" w:rsidRPr="00187FD1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42637A">
        <w:rPr>
          <w:rFonts w:eastAsia="Times New Roman"/>
        </w:rPr>
        <w:t>1</w:t>
      </w:r>
      <w:r w:rsidR="00187FD1" w:rsidRPr="00187FD1">
        <w:rPr>
          <w:rFonts w:eastAsia="Times New Roman"/>
        </w:rPr>
        <w:t>.1.1 POPs pesticides</w:t>
      </w:r>
    </w:p>
    <w:p w14:paraId="1D752534" w14:textId="77777777" w:rsidR="00187FD1" w:rsidRDefault="00187FD1" w:rsidP="00187FD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2210A1E" w14:textId="2FDADB5C" w:rsidR="00187FD1" w:rsidRDefault="00410CA2" w:rsidP="00931D9B">
      <w:r>
        <w:t xml:space="preserve">Table </w:t>
      </w:r>
      <w:r w:rsidR="00DB2F84">
        <w:t>13</w:t>
      </w:r>
      <w:r w:rsidR="00CF5515">
        <w:t>5</w:t>
      </w:r>
      <w:r>
        <w:t xml:space="preserve">. </w:t>
      </w:r>
      <w:r w:rsidR="002D56B1">
        <w:t xml:space="preserve">Status of POPs pesticides stockpiles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34"/>
        <w:gridCol w:w="1560"/>
        <w:gridCol w:w="1701"/>
        <w:gridCol w:w="1984"/>
        <w:gridCol w:w="968"/>
        <w:gridCol w:w="938"/>
      </w:tblGrid>
      <w:tr w:rsidR="002F56FB" w:rsidRPr="00187FD1" w14:paraId="403C5E21" w14:textId="75693487" w:rsidTr="002F56FB">
        <w:trPr>
          <w:trHeight w:val="510"/>
        </w:trPr>
        <w:tc>
          <w:tcPr>
            <w:tcW w:w="1370" w:type="dxa"/>
          </w:tcPr>
          <w:p w14:paraId="388DECA7" w14:textId="77777777" w:rsidR="002F56FB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BC8EA5" w14:textId="77777777" w:rsidR="002F56FB" w:rsidRPr="00187FD1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B930D3" w14:textId="6B9BCEA2" w:rsidR="002F56FB" w:rsidRPr="00187FD1" w:rsidRDefault="002F56FB" w:rsidP="00A95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92E32B" w14:textId="77777777" w:rsidR="002F56FB" w:rsidRPr="00187FD1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Pesticide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21E4A0" w14:textId="77777777" w:rsidR="002F56FB" w:rsidRPr="00187FD1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amount stockpiled (</w:t>
            </w:r>
            <w:proofErr w:type="spellStart"/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B4CBFA4" w14:textId="77777777" w:rsidR="002F56FB" w:rsidRPr="00187FD1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State of the storage place (short description)</w:t>
            </w:r>
          </w:p>
        </w:tc>
        <w:tc>
          <w:tcPr>
            <w:tcW w:w="1108" w:type="dxa"/>
          </w:tcPr>
          <w:p w14:paraId="0A60D79D" w14:textId="77777777" w:rsidR="002F56FB" w:rsidRPr="00187FD1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Location of the stockpile</w:t>
            </w:r>
          </w:p>
        </w:tc>
        <w:tc>
          <w:tcPr>
            <w:tcW w:w="626" w:type="dxa"/>
          </w:tcPr>
          <w:p w14:paraId="6011205E" w14:textId="5ABD492F" w:rsidR="002F56FB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F56FB" w:rsidRPr="00187FD1" w14:paraId="73F7B84F" w14:textId="0C13A3C6" w:rsidTr="002F56FB">
        <w:trPr>
          <w:trHeight w:val="255"/>
        </w:trPr>
        <w:tc>
          <w:tcPr>
            <w:tcW w:w="1370" w:type="dxa"/>
          </w:tcPr>
          <w:p w14:paraId="66F3E563" w14:textId="77777777" w:rsidR="002F56FB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35B3F928" w14:textId="77777777" w:rsidR="002F56FB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8FD90FD" w14:textId="77777777" w:rsidR="002F56FB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22AFF063" w14:textId="77777777" w:rsidR="002F56FB" w:rsidRDefault="002F56FB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46A467A" w14:textId="52A5BB76" w:rsidR="002F56FB" w:rsidRPr="00187FD1" w:rsidRDefault="002F56FB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1E9316" w14:textId="77777777" w:rsidR="002F56FB" w:rsidRPr="00187FD1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FD6187" w14:textId="77777777" w:rsidR="002F56FB" w:rsidRPr="00187FD1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9323CE" w14:textId="77777777" w:rsidR="002F56FB" w:rsidRPr="00187FD1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D14C4F" w14:textId="77777777" w:rsidR="002F56FB" w:rsidRPr="00187FD1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</w:tcPr>
          <w:p w14:paraId="45694E90" w14:textId="77777777" w:rsidR="002F56FB" w:rsidRPr="00187FD1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</w:tcPr>
          <w:p w14:paraId="687E8C70" w14:textId="77777777" w:rsidR="002F56FB" w:rsidRPr="00187FD1" w:rsidRDefault="002F56FB" w:rsidP="00187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1B7EC5A" w14:textId="77777777" w:rsidR="00187FD1" w:rsidRDefault="00187FD1" w:rsidP="00931D9B"/>
    <w:p w14:paraId="47F30D4A" w14:textId="69C24DA5" w:rsidR="00187FD1" w:rsidRPr="00187FD1" w:rsidRDefault="00CF5515" w:rsidP="00414ECB">
      <w:pPr>
        <w:pStyle w:val="Heading5"/>
        <w:rPr>
          <w:rFonts w:eastAsia="Times New Roman"/>
        </w:rPr>
      </w:pPr>
      <w:r>
        <w:rPr>
          <w:rFonts w:eastAsia="Times New Roman"/>
        </w:rPr>
        <w:lastRenderedPageBreak/>
        <w:t>4.</w:t>
      </w:r>
      <w:r w:rsidR="00187FD1" w:rsidRPr="00187FD1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42637A">
        <w:rPr>
          <w:rFonts w:eastAsia="Times New Roman"/>
        </w:rPr>
        <w:t>1</w:t>
      </w:r>
      <w:r w:rsidR="00187FD1" w:rsidRPr="00187FD1">
        <w:rPr>
          <w:rFonts w:eastAsia="Times New Roman"/>
        </w:rPr>
        <w:t>.1.2 PCBs</w:t>
      </w:r>
    </w:p>
    <w:p w14:paraId="5251AC7E" w14:textId="77777777" w:rsidR="00414ECB" w:rsidRDefault="00414ECB" w:rsidP="00414ECB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219DEFF" w14:textId="75AE87FA" w:rsidR="002D56B1" w:rsidRDefault="002D56B1" w:rsidP="002D56B1">
      <w:r>
        <w:t xml:space="preserve">Table </w:t>
      </w:r>
      <w:r w:rsidR="00DB2F84">
        <w:t>1</w:t>
      </w:r>
      <w:r w:rsidR="00CF5515">
        <w:t>36</w:t>
      </w:r>
      <w:r>
        <w:t xml:space="preserve">. Status of PCB containing equipment stockpiled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124"/>
        <w:gridCol w:w="1510"/>
        <w:gridCol w:w="1826"/>
        <w:gridCol w:w="1965"/>
        <w:gridCol w:w="951"/>
        <w:gridCol w:w="930"/>
      </w:tblGrid>
      <w:tr w:rsidR="002F56FB" w:rsidRPr="00187FD1" w14:paraId="614DC8F5" w14:textId="1849C1B5" w:rsidTr="002F56FB">
        <w:trPr>
          <w:trHeight w:val="510"/>
        </w:trPr>
        <w:tc>
          <w:tcPr>
            <w:tcW w:w="1337" w:type="dxa"/>
          </w:tcPr>
          <w:p w14:paraId="458CC490" w14:textId="77777777" w:rsidR="002F56FB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45D9FAE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C3A81B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B15021B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Pesticide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FE87AB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amount stockpiled (</w:t>
            </w:r>
            <w:proofErr w:type="spellStart"/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2A79E5C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State of the storage place (short description)</w:t>
            </w:r>
          </w:p>
        </w:tc>
        <w:tc>
          <w:tcPr>
            <w:tcW w:w="1081" w:type="dxa"/>
          </w:tcPr>
          <w:p w14:paraId="33731733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Location of the stockpile</w:t>
            </w:r>
          </w:p>
        </w:tc>
        <w:tc>
          <w:tcPr>
            <w:tcW w:w="580" w:type="dxa"/>
          </w:tcPr>
          <w:p w14:paraId="609905A8" w14:textId="58C61973" w:rsidR="002F56FB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F56FB" w:rsidRPr="00187FD1" w14:paraId="5565897F" w14:textId="697AF41E" w:rsidTr="002F56FB">
        <w:trPr>
          <w:trHeight w:val="699"/>
        </w:trPr>
        <w:tc>
          <w:tcPr>
            <w:tcW w:w="1337" w:type="dxa"/>
          </w:tcPr>
          <w:p w14:paraId="00233926" w14:textId="77777777" w:rsidR="002F56FB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254079F" w14:textId="77777777" w:rsidR="002F56FB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597BEA5" w14:textId="77777777" w:rsidR="002F56FB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69799848" w14:textId="77777777" w:rsidR="002F56FB" w:rsidRDefault="002F56FB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CB54E08" w14:textId="78D3E1E9" w:rsidR="002F56FB" w:rsidRPr="00187FD1" w:rsidRDefault="002F56FB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7F6704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C9FE3B0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EEAB9C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B3A3CE3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43EB9AA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14:paraId="2CF406EE" w14:textId="77777777" w:rsidR="002F56FB" w:rsidRPr="00187FD1" w:rsidRDefault="002F56FB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2534B19" w14:textId="1A5BF7B0" w:rsidR="00414ECB" w:rsidRDefault="00414ECB" w:rsidP="00931D9B"/>
    <w:p w14:paraId="5539DB3A" w14:textId="2F9564D3" w:rsidR="002D56B1" w:rsidRDefault="002D56B1" w:rsidP="00931D9B">
      <w:r>
        <w:t xml:space="preserve">Table </w:t>
      </w:r>
      <w:r w:rsidR="00DB2F84">
        <w:t>1</w:t>
      </w:r>
      <w:r w:rsidR="00E9715F">
        <w:t>37</w:t>
      </w:r>
      <w:r>
        <w:t xml:space="preserve">. </w:t>
      </w:r>
      <w:r w:rsidR="009C48DC">
        <w:t xml:space="preserve">Status of </w:t>
      </w:r>
      <w:r w:rsidR="009C48DC" w:rsidRPr="009C48DC">
        <w:t>identifying articles and materials containing more than 0.005% (50 ppm) PCB contaminated through open applications</w:t>
      </w:r>
      <w:r w:rsidR="00041D59">
        <w:t xml:space="preserve">, </w:t>
      </w:r>
      <w:r w:rsidR="00041D59" w:rsidRPr="00041D59">
        <w:t>in accordance with para 1 of Article 6</w:t>
      </w:r>
      <w:r w:rsidR="00041D59">
        <w:t xml:space="preserve"> and </w:t>
      </w:r>
      <w:r w:rsidR="00041D59" w:rsidRPr="00041D59">
        <w:t>paragraph (f) of Part II of Annex A to the Convention</w:t>
      </w:r>
      <w:r w:rsidR="009C48DC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991"/>
        <w:gridCol w:w="970"/>
        <w:gridCol w:w="3632"/>
        <w:gridCol w:w="2630"/>
      </w:tblGrid>
      <w:tr w:rsidR="001F4262" w:rsidRPr="007A319C" w14:paraId="777A89CF" w14:textId="23A6042F" w:rsidTr="001F4262">
        <w:tc>
          <w:tcPr>
            <w:tcW w:w="617" w:type="pct"/>
            <w:shd w:val="clear" w:color="auto" w:fill="auto"/>
          </w:tcPr>
          <w:p w14:paraId="1C90B0BB" w14:textId="2CA6B364" w:rsidR="001F4262" w:rsidRPr="007A319C" w:rsidRDefault="001F4262" w:rsidP="004A0B76">
            <w:pPr>
              <w:spacing w:after="160" w:line="259" w:lineRule="auto"/>
              <w:rPr>
                <w:rFonts w:eastAsia="DengXian" w:cstheme="minorHAnsi"/>
                <w:b/>
                <w:bCs/>
                <w:sz w:val="20"/>
                <w:szCs w:val="20"/>
              </w:rPr>
            </w:pPr>
            <w:r w:rsidRPr="007A319C">
              <w:rPr>
                <w:rFonts w:eastAsia="DengXian" w:cstheme="minorHAns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528" w:type="pct"/>
            <w:shd w:val="clear" w:color="auto" w:fill="auto"/>
          </w:tcPr>
          <w:p w14:paraId="4E0E3FC7" w14:textId="7344A86E" w:rsidR="001F4262" w:rsidRPr="007A319C" w:rsidRDefault="001F4262" w:rsidP="004A0B76">
            <w:pPr>
              <w:spacing w:after="160" w:line="259" w:lineRule="auto"/>
              <w:rPr>
                <w:rFonts w:eastAsia="DengXian" w:cstheme="minorHAnsi"/>
                <w:b/>
                <w:bCs/>
                <w:sz w:val="20"/>
                <w:szCs w:val="20"/>
              </w:rPr>
            </w:pPr>
            <w:r w:rsidRPr="007A319C">
              <w:rPr>
                <w:rFonts w:eastAsia="DengXian" w:cstheme="minorHAns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517" w:type="pct"/>
            <w:shd w:val="clear" w:color="auto" w:fill="auto"/>
          </w:tcPr>
          <w:p w14:paraId="4A73F765" w14:textId="7DFF813F" w:rsidR="001F4262" w:rsidRPr="007A319C" w:rsidRDefault="001F4262" w:rsidP="004A0B76">
            <w:pPr>
              <w:spacing w:after="160" w:line="259" w:lineRule="auto"/>
              <w:rPr>
                <w:rFonts w:eastAsia="DengXian" w:cstheme="minorHAnsi"/>
                <w:b/>
                <w:bCs/>
                <w:sz w:val="20"/>
                <w:szCs w:val="20"/>
              </w:rPr>
            </w:pPr>
            <w:r w:rsidRPr="007A319C">
              <w:rPr>
                <w:rFonts w:eastAsia="DengXian" w:cstheme="minorHAnsi"/>
                <w:b/>
                <w:bCs/>
                <w:sz w:val="20"/>
                <w:szCs w:val="20"/>
              </w:rPr>
              <w:t>Application</w:t>
            </w:r>
          </w:p>
        </w:tc>
        <w:tc>
          <w:tcPr>
            <w:tcW w:w="1936" w:type="pct"/>
            <w:shd w:val="clear" w:color="auto" w:fill="auto"/>
          </w:tcPr>
          <w:p w14:paraId="5DE6BA00" w14:textId="77777777" w:rsidR="001F4262" w:rsidRPr="007A319C" w:rsidRDefault="001F4262" w:rsidP="004A0B76">
            <w:pPr>
              <w:spacing w:after="160" w:line="259" w:lineRule="auto"/>
              <w:rPr>
                <w:rFonts w:eastAsia="DengXian" w:cstheme="minorHAnsi"/>
                <w:b/>
                <w:bCs/>
                <w:sz w:val="20"/>
                <w:szCs w:val="20"/>
              </w:rPr>
            </w:pPr>
            <w:r w:rsidRPr="007A319C">
              <w:rPr>
                <w:rFonts w:eastAsia="DengXian" w:cstheme="minorHAnsi"/>
                <w:b/>
                <w:bCs/>
                <w:sz w:val="20"/>
                <w:szCs w:val="20"/>
              </w:rPr>
              <w:t>PCB in open applications</w:t>
            </w:r>
          </w:p>
        </w:tc>
        <w:tc>
          <w:tcPr>
            <w:tcW w:w="1402" w:type="pct"/>
          </w:tcPr>
          <w:p w14:paraId="32FB3A58" w14:textId="2FD003CF" w:rsidR="001F4262" w:rsidRPr="007A319C" w:rsidRDefault="001F4262" w:rsidP="004A0B76">
            <w:pPr>
              <w:spacing w:after="160" w:line="259" w:lineRule="auto"/>
              <w:rPr>
                <w:rFonts w:eastAsia="DengXian" w:cstheme="minorHAnsi"/>
                <w:b/>
                <w:bCs/>
                <w:sz w:val="20"/>
                <w:szCs w:val="20"/>
              </w:rPr>
            </w:pPr>
            <w:r>
              <w:rPr>
                <w:rFonts w:eastAsia="DengXian" w:cstheme="minorHAnsi"/>
                <w:b/>
                <w:bCs/>
                <w:sz w:val="20"/>
                <w:szCs w:val="20"/>
              </w:rPr>
              <w:t>Remarks</w:t>
            </w:r>
          </w:p>
        </w:tc>
      </w:tr>
      <w:tr w:rsidR="001F4262" w:rsidRPr="007A319C" w14:paraId="24FC0CCB" w14:textId="6AFA0F71" w:rsidTr="001F4262">
        <w:tc>
          <w:tcPr>
            <w:tcW w:w="617" w:type="pct"/>
            <w:vMerge w:val="restart"/>
            <w:shd w:val="clear" w:color="auto" w:fill="auto"/>
          </w:tcPr>
          <w:p w14:paraId="176BAA57" w14:textId="5477C570" w:rsidR="001F4262" w:rsidRPr="007A319C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  <w:r w:rsidRPr="007A319C">
              <w:rPr>
                <w:rFonts w:eastAsia="Times New Roman" w:cstheme="minorHAnsi"/>
                <w:color w:val="000000"/>
                <w:sz w:val="20"/>
                <w:szCs w:val="20"/>
              </w:rPr>
              <w:t>identifying articles and materials containing more than 0.005% (50 ppm) PCB contaminated through open applications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47E51DE5" w14:textId="77777777" w:rsidR="001F4262" w:rsidRPr="007A319C" w:rsidRDefault="001F4262" w:rsidP="00460D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A319C">
              <w:rPr>
                <w:rFonts w:eastAsia="Times New Roman" w:cstheme="minorHAnsi"/>
                <w:color w:val="000000"/>
                <w:sz w:val="20"/>
                <w:szCs w:val="20"/>
              </w:rPr>
              <w:t>[] Yes</w:t>
            </w:r>
          </w:p>
          <w:p w14:paraId="2488F9FB" w14:textId="77777777" w:rsidR="001F4262" w:rsidRDefault="001F4262" w:rsidP="00460D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A319C">
              <w:rPr>
                <w:rFonts w:eastAsia="Times New Roman" w:cstheme="minorHAnsi"/>
                <w:color w:val="000000"/>
                <w:sz w:val="20"/>
                <w:szCs w:val="20"/>
              </w:rPr>
              <w:t>[] No</w:t>
            </w:r>
          </w:p>
          <w:p w14:paraId="43933887" w14:textId="77777777" w:rsidR="001F4262" w:rsidRDefault="001F4262" w:rsidP="00460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01EC5F8D" w14:textId="77777777" w:rsidR="001F4262" w:rsidRDefault="001F4262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E56D6D1" w14:textId="641A42CB" w:rsidR="001F4262" w:rsidRPr="007A319C" w:rsidRDefault="001F4262" w:rsidP="00994B2D">
            <w:pPr>
              <w:spacing w:after="0" w:line="240" w:lineRule="auto"/>
              <w:rPr>
                <w:rFonts w:eastAsia="DengXian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517" w:type="pct"/>
            <w:shd w:val="clear" w:color="auto" w:fill="auto"/>
          </w:tcPr>
          <w:p w14:paraId="3305B50C" w14:textId="13B192BB" w:rsidR="001F4262" w:rsidRPr="007A319C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  <w:r w:rsidRPr="007A319C">
              <w:rPr>
                <w:rFonts w:eastAsia="DengXian" w:cstheme="minorHAnsi"/>
                <w:sz w:val="20"/>
                <w:szCs w:val="20"/>
              </w:rPr>
              <w:t>In use (e)</w:t>
            </w:r>
          </w:p>
        </w:tc>
        <w:tc>
          <w:tcPr>
            <w:tcW w:w="1936" w:type="pct"/>
            <w:shd w:val="clear" w:color="auto" w:fill="auto"/>
          </w:tcPr>
          <w:tbl>
            <w:tblPr>
              <w:tblW w:w="5000" w:type="pct"/>
              <w:tblBorders>
                <w:top w:val="single" w:sz="9" w:space="0" w:color="auto"/>
                <w:left w:val="single" w:sz="9" w:space="0" w:color="auto"/>
                <w:bottom w:val="single" w:sz="9" w:space="0" w:color="auto"/>
                <w:right w:val="single" w:sz="9" w:space="0" w:color="auto"/>
                <w:insideH w:val="single" w:sz="9" w:space="0" w:color="auto"/>
                <w:insideV w:val="single" w:sz="9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509"/>
              <w:gridCol w:w="644"/>
              <w:gridCol w:w="574"/>
              <w:gridCol w:w="1197"/>
            </w:tblGrid>
            <w:tr w:rsidR="001F4262" w:rsidRPr="007A319C" w14:paraId="16EC2065" w14:textId="77777777" w:rsidTr="00284CDE">
              <w:tc>
                <w:tcPr>
                  <w:tcW w:w="0" w:type="auto"/>
                </w:tcPr>
                <w:p w14:paraId="7CFF6818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Cable Sheaths (</w:t>
                  </w:r>
                  <w:proofErr w:type="gramStart"/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 xml:space="preserve">kg)   </w:t>
                  </w:r>
                  <w:proofErr w:type="gramEnd"/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(a)</w:t>
                  </w:r>
                </w:p>
              </w:tc>
              <w:tc>
                <w:tcPr>
                  <w:tcW w:w="0" w:type="auto"/>
                </w:tcPr>
                <w:p w14:paraId="6D495FA5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Cured caulk (</w:t>
                  </w:r>
                  <w:proofErr w:type="gramStart"/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</w:tcPr>
                <w:p w14:paraId="32E731C1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Painted objects (</w:t>
                  </w:r>
                  <w:proofErr w:type="gramStart"/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</w:tcPr>
                <w:p w14:paraId="6A6C99D8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Others (</w:t>
                  </w:r>
                  <w:proofErr w:type="gramStart"/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0" w:type="auto"/>
                </w:tcPr>
                <w:p w14:paraId="6356E06A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Total (</w:t>
                  </w:r>
                  <w:proofErr w:type="gramStart"/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7A319C">
                    <w:rPr>
                      <w:rFonts w:eastAsia="DengXian" w:cstheme="minorHAnsi"/>
                      <w:sz w:val="20"/>
                      <w:szCs w:val="20"/>
                    </w:rPr>
                    <w:t>a)+(b)+(c)+(d)</w:t>
                  </w:r>
                </w:p>
              </w:tc>
            </w:tr>
            <w:tr w:rsidR="001F4262" w:rsidRPr="007A319C" w14:paraId="5FD9B538" w14:textId="77777777" w:rsidTr="00284CDE">
              <w:tc>
                <w:tcPr>
                  <w:tcW w:w="0" w:type="auto"/>
                </w:tcPr>
                <w:p w14:paraId="7BA38D04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4C65D9D9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A633C5C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4C0F9027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C1A1664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</w:tr>
          </w:tbl>
          <w:p w14:paraId="3E0A1CB4" w14:textId="77777777" w:rsidR="001F4262" w:rsidRPr="007A319C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</w:p>
        </w:tc>
        <w:tc>
          <w:tcPr>
            <w:tcW w:w="1402" w:type="pct"/>
          </w:tcPr>
          <w:p w14:paraId="162F5B36" w14:textId="77777777" w:rsidR="001F4262" w:rsidRPr="007A319C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</w:p>
        </w:tc>
      </w:tr>
      <w:tr w:rsidR="001F4262" w:rsidRPr="007A319C" w14:paraId="0BE839A9" w14:textId="31CAF585" w:rsidTr="001F4262">
        <w:tc>
          <w:tcPr>
            <w:tcW w:w="617" w:type="pct"/>
            <w:vMerge/>
            <w:shd w:val="clear" w:color="auto" w:fill="auto"/>
          </w:tcPr>
          <w:p w14:paraId="7D9E81FC" w14:textId="77777777" w:rsidR="001F4262" w:rsidRPr="00D5678F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1FCCA100" w14:textId="77777777" w:rsidR="001F4262" w:rsidRPr="00D5678F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14:paraId="748394B2" w14:textId="047BE353" w:rsidR="001F4262" w:rsidRPr="00D5678F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  <w:r w:rsidRPr="00D5678F">
              <w:rPr>
                <w:rFonts w:eastAsia="DengXian" w:cstheme="minorHAnsi"/>
                <w:sz w:val="20"/>
                <w:szCs w:val="20"/>
              </w:rPr>
              <w:t>In storage our out of use (f)</w:t>
            </w:r>
          </w:p>
        </w:tc>
        <w:tc>
          <w:tcPr>
            <w:tcW w:w="1936" w:type="pct"/>
            <w:shd w:val="clear" w:color="auto" w:fill="auto"/>
          </w:tcPr>
          <w:tbl>
            <w:tblPr>
              <w:tblW w:w="5000" w:type="pct"/>
              <w:tblBorders>
                <w:top w:val="single" w:sz="9" w:space="0" w:color="auto"/>
                <w:left w:val="single" w:sz="9" w:space="0" w:color="auto"/>
                <w:bottom w:val="single" w:sz="9" w:space="0" w:color="auto"/>
                <w:right w:val="single" w:sz="9" w:space="0" w:color="auto"/>
                <w:insideH w:val="single" w:sz="9" w:space="0" w:color="auto"/>
                <w:insideV w:val="single" w:sz="9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509"/>
              <w:gridCol w:w="644"/>
              <w:gridCol w:w="574"/>
              <w:gridCol w:w="1197"/>
            </w:tblGrid>
            <w:tr w:rsidR="001F4262" w:rsidRPr="007A319C" w14:paraId="59885402" w14:textId="77777777" w:rsidTr="00284CDE">
              <w:tc>
                <w:tcPr>
                  <w:tcW w:w="0" w:type="auto"/>
                </w:tcPr>
                <w:p w14:paraId="76EC5F68" w14:textId="77777777" w:rsidR="001F4262" w:rsidRPr="00D5678F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Cable Sheaths (</w:t>
                  </w:r>
                  <w:proofErr w:type="gramStart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 xml:space="preserve">kg)   </w:t>
                  </w:r>
                  <w:proofErr w:type="gramEnd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(a)</w:t>
                  </w:r>
                </w:p>
              </w:tc>
              <w:tc>
                <w:tcPr>
                  <w:tcW w:w="0" w:type="auto"/>
                </w:tcPr>
                <w:p w14:paraId="6515049A" w14:textId="77777777" w:rsidR="001F4262" w:rsidRPr="00D5678F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Cured caulk (</w:t>
                  </w:r>
                  <w:proofErr w:type="gramStart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</w:tcPr>
                <w:p w14:paraId="725E7078" w14:textId="77777777" w:rsidR="001F4262" w:rsidRPr="00D5678F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Painted objects (</w:t>
                  </w:r>
                  <w:proofErr w:type="gramStart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</w:tcPr>
                <w:p w14:paraId="2C0D9458" w14:textId="77777777" w:rsidR="001F4262" w:rsidRPr="00D5678F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Others (</w:t>
                  </w:r>
                  <w:proofErr w:type="gramStart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0" w:type="auto"/>
                </w:tcPr>
                <w:p w14:paraId="2000CB6A" w14:textId="77777777" w:rsidR="001F4262" w:rsidRPr="00D5678F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Total (</w:t>
                  </w:r>
                  <w:proofErr w:type="gramStart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a)+(b)+(c)+(d)</w:t>
                  </w:r>
                </w:p>
              </w:tc>
            </w:tr>
            <w:tr w:rsidR="001F4262" w:rsidRPr="007A319C" w14:paraId="6980CB24" w14:textId="77777777" w:rsidTr="00284CDE">
              <w:tc>
                <w:tcPr>
                  <w:tcW w:w="0" w:type="auto"/>
                </w:tcPr>
                <w:p w14:paraId="5E0BBAE6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30DF229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490FB1E3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A2824A2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1126385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</w:tr>
          </w:tbl>
          <w:p w14:paraId="0CFE1E97" w14:textId="77777777" w:rsidR="001F4262" w:rsidRPr="007A319C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</w:p>
        </w:tc>
        <w:tc>
          <w:tcPr>
            <w:tcW w:w="1402" w:type="pct"/>
          </w:tcPr>
          <w:p w14:paraId="5239AD0E" w14:textId="77777777" w:rsidR="001F4262" w:rsidRPr="00D5678F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</w:p>
        </w:tc>
      </w:tr>
      <w:tr w:rsidR="001F4262" w:rsidRPr="007A319C" w14:paraId="62F3E4EC" w14:textId="09B0E5B4" w:rsidTr="001F4262">
        <w:tc>
          <w:tcPr>
            <w:tcW w:w="617" w:type="pct"/>
            <w:vMerge/>
            <w:shd w:val="clear" w:color="auto" w:fill="auto"/>
          </w:tcPr>
          <w:p w14:paraId="6A0C0534" w14:textId="77777777" w:rsidR="001F4262" w:rsidRPr="00D5678F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7C22FAFD" w14:textId="77777777" w:rsidR="001F4262" w:rsidRPr="00D5678F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14:paraId="66F8C1B6" w14:textId="0849392C" w:rsidR="001F4262" w:rsidRPr="00D5678F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  <w:r w:rsidRPr="00D5678F">
              <w:rPr>
                <w:rFonts w:eastAsia="DengXian" w:cstheme="minorHAnsi"/>
                <w:sz w:val="20"/>
                <w:szCs w:val="20"/>
              </w:rPr>
              <w:t>Total (active inventory) (e)+(f)</w:t>
            </w:r>
          </w:p>
        </w:tc>
        <w:tc>
          <w:tcPr>
            <w:tcW w:w="1936" w:type="pct"/>
            <w:shd w:val="clear" w:color="auto" w:fill="auto"/>
          </w:tcPr>
          <w:tbl>
            <w:tblPr>
              <w:tblW w:w="5000" w:type="pct"/>
              <w:tblBorders>
                <w:top w:val="single" w:sz="9" w:space="0" w:color="auto"/>
                <w:left w:val="single" w:sz="9" w:space="0" w:color="auto"/>
                <w:bottom w:val="single" w:sz="9" w:space="0" w:color="auto"/>
                <w:right w:val="single" w:sz="9" w:space="0" w:color="auto"/>
                <w:insideH w:val="single" w:sz="9" w:space="0" w:color="auto"/>
                <w:insideV w:val="single" w:sz="9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509"/>
              <w:gridCol w:w="644"/>
              <w:gridCol w:w="574"/>
              <w:gridCol w:w="1197"/>
            </w:tblGrid>
            <w:tr w:rsidR="001F4262" w:rsidRPr="007A319C" w14:paraId="1385B70A" w14:textId="77777777" w:rsidTr="00284CDE">
              <w:tc>
                <w:tcPr>
                  <w:tcW w:w="0" w:type="auto"/>
                </w:tcPr>
                <w:p w14:paraId="702C6198" w14:textId="77777777" w:rsidR="001F4262" w:rsidRPr="00D5678F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Cable Sheaths (</w:t>
                  </w:r>
                  <w:proofErr w:type="gramStart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 xml:space="preserve">kg)   </w:t>
                  </w:r>
                  <w:proofErr w:type="gramEnd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(a)</w:t>
                  </w:r>
                </w:p>
              </w:tc>
              <w:tc>
                <w:tcPr>
                  <w:tcW w:w="0" w:type="auto"/>
                </w:tcPr>
                <w:p w14:paraId="71A8F56F" w14:textId="77777777" w:rsidR="001F4262" w:rsidRPr="00D5678F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Cured caulk (</w:t>
                  </w:r>
                  <w:proofErr w:type="gramStart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</w:tcPr>
                <w:p w14:paraId="79DC8ED8" w14:textId="77777777" w:rsidR="001F4262" w:rsidRPr="00D5678F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Painted objects (</w:t>
                  </w:r>
                  <w:proofErr w:type="gramStart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</w:tcPr>
                <w:p w14:paraId="1D60E77C" w14:textId="77777777" w:rsidR="001F4262" w:rsidRPr="00D5678F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Others (</w:t>
                  </w:r>
                  <w:proofErr w:type="gramStart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0" w:type="auto"/>
                </w:tcPr>
                <w:p w14:paraId="299D52FF" w14:textId="77777777" w:rsidR="001F4262" w:rsidRPr="00D5678F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Total (</w:t>
                  </w:r>
                  <w:proofErr w:type="gramStart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kg)  (</w:t>
                  </w:r>
                  <w:proofErr w:type="gramEnd"/>
                  <w:r w:rsidRPr="00D5678F">
                    <w:rPr>
                      <w:rFonts w:eastAsia="DengXian" w:cstheme="minorHAnsi"/>
                      <w:sz w:val="20"/>
                      <w:szCs w:val="20"/>
                    </w:rPr>
                    <w:t>a)+(b)+(c)+(d)</w:t>
                  </w:r>
                </w:p>
              </w:tc>
            </w:tr>
            <w:tr w:rsidR="001F4262" w:rsidRPr="007A319C" w14:paraId="257934D8" w14:textId="77777777" w:rsidTr="00284CDE">
              <w:tc>
                <w:tcPr>
                  <w:tcW w:w="0" w:type="auto"/>
                </w:tcPr>
                <w:p w14:paraId="0BCBA92B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1F258262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D07A012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894D4C4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0B3315A" w14:textId="77777777" w:rsidR="001F4262" w:rsidRPr="007A319C" w:rsidRDefault="001F4262" w:rsidP="004A0B76">
                  <w:pPr>
                    <w:spacing w:after="160" w:line="259" w:lineRule="auto"/>
                    <w:rPr>
                      <w:rFonts w:eastAsia="DengXian" w:cstheme="minorHAnsi"/>
                      <w:sz w:val="20"/>
                      <w:szCs w:val="20"/>
                    </w:rPr>
                  </w:pPr>
                </w:p>
              </w:tc>
            </w:tr>
          </w:tbl>
          <w:p w14:paraId="35ED12B8" w14:textId="77777777" w:rsidR="001F4262" w:rsidRPr="007A319C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</w:p>
        </w:tc>
        <w:tc>
          <w:tcPr>
            <w:tcW w:w="1402" w:type="pct"/>
          </w:tcPr>
          <w:p w14:paraId="6268E848" w14:textId="77777777" w:rsidR="001F4262" w:rsidRPr="00D5678F" w:rsidRDefault="001F4262" w:rsidP="004A0B76">
            <w:pPr>
              <w:spacing w:after="160" w:line="259" w:lineRule="auto"/>
              <w:rPr>
                <w:rFonts w:eastAsia="DengXian" w:cstheme="minorHAnsi"/>
                <w:sz w:val="20"/>
                <w:szCs w:val="20"/>
              </w:rPr>
            </w:pPr>
          </w:p>
        </w:tc>
      </w:tr>
    </w:tbl>
    <w:p w14:paraId="220FEE74" w14:textId="77777777" w:rsidR="004A0B76" w:rsidRDefault="004A0B76" w:rsidP="00931D9B"/>
    <w:p w14:paraId="170D1113" w14:textId="7B70E831" w:rsidR="00A30CC1" w:rsidRPr="00A30CC1" w:rsidRDefault="00E9715F" w:rsidP="00A30CC1">
      <w:pPr>
        <w:pStyle w:val="Heading5"/>
        <w:rPr>
          <w:rFonts w:eastAsia="Times New Roman"/>
        </w:rPr>
      </w:pPr>
      <w:r>
        <w:rPr>
          <w:rFonts w:eastAsia="Times New Roman"/>
        </w:rPr>
        <w:lastRenderedPageBreak/>
        <w:t>4.</w:t>
      </w:r>
      <w:r w:rsidR="00A30CC1" w:rsidRPr="00A30CC1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42637A">
        <w:rPr>
          <w:rFonts w:eastAsia="Times New Roman"/>
        </w:rPr>
        <w:t>1</w:t>
      </w:r>
      <w:r w:rsidR="00A30CC1" w:rsidRPr="00A30CC1">
        <w:rPr>
          <w:rFonts w:eastAsia="Times New Roman"/>
        </w:rPr>
        <w:t>.1.3 POP-PBDEs</w:t>
      </w:r>
    </w:p>
    <w:p w14:paraId="6B54C0CB" w14:textId="77777777" w:rsidR="00A30CC1" w:rsidRDefault="00A30CC1" w:rsidP="00A30CC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D75231C" w14:textId="03EEBF0B" w:rsidR="00414ECB" w:rsidRDefault="00971B75" w:rsidP="00931D9B">
      <w:r>
        <w:t xml:space="preserve">Table </w:t>
      </w:r>
      <w:r w:rsidR="00DB2F84">
        <w:t>1</w:t>
      </w:r>
      <w:r w:rsidR="00E9715F">
        <w:t>38</w:t>
      </w:r>
      <w:r>
        <w:t xml:space="preserve">. </w:t>
      </w:r>
      <w:r w:rsidR="00B27861">
        <w:t>Information on t</w:t>
      </w:r>
      <w:r w:rsidRPr="00CE49AE">
        <w:t>otal estimated POP-PBDEs content in the</w:t>
      </w:r>
      <w:r>
        <w:t xml:space="preserve"> EEE</w:t>
      </w:r>
      <w:r w:rsidRPr="00CE49AE">
        <w:t xml:space="preserve"> articles/products </w:t>
      </w:r>
      <w:r>
        <w:t xml:space="preserve">stockpiled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068"/>
        <w:gridCol w:w="1461"/>
        <w:gridCol w:w="1617"/>
        <w:gridCol w:w="1617"/>
        <w:gridCol w:w="1617"/>
        <w:gridCol w:w="928"/>
      </w:tblGrid>
      <w:tr w:rsidR="00B27861" w:rsidRPr="003E5B35" w14:paraId="33C80F8C" w14:textId="4CE17E65" w:rsidTr="00B27861">
        <w:trPr>
          <w:trHeight w:val="1530"/>
        </w:trPr>
        <w:tc>
          <w:tcPr>
            <w:tcW w:w="1291" w:type="dxa"/>
          </w:tcPr>
          <w:p w14:paraId="01D0AA4A" w14:textId="77777777" w:rsidR="00B27861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D218671" w14:textId="77777777" w:rsidR="00B27861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A2F6150" w14:textId="77777777" w:rsidR="00B27861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6B516C0" w14:textId="77777777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3691AD" w14:textId="5130DBFB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14:paraId="147F7018" w14:textId="77777777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POP-PBDEs stockpiled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14:paraId="77FBFED0" w14:textId="77777777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amount of articles/products containing POP-PBDEs stockpiled (</w:t>
            </w:r>
            <w:proofErr w:type="spellStart"/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14:paraId="196B7750" w14:textId="77777777" w:rsidR="00B27861" w:rsidRPr="003E5B35" w:rsidRDefault="00B27861" w:rsidP="000A4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POP-PBDEs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</w:t>
            </w:r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stockpiled articles/products (</w:t>
            </w:r>
            <w:proofErr w:type="spellStart"/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  <w:vAlign w:val="bottom"/>
            <w:hideMark/>
          </w:tcPr>
          <w:p w14:paraId="4ACCF461" w14:textId="77777777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polymeric fraction containing POP-PBDEs of stockpiled articles/products (</w:t>
            </w:r>
            <w:proofErr w:type="spellStart"/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22" w:type="dxa"/>
          </w:tcPr>
          <w:p w14:paraId="01BAC2AF" w14:textId="5544F952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27861" w:rsidRPr="003E5B35" w14:paraId="1FDEEB2A" w14:textId="74CB6CD1" w:rsidTr="00B27861">
        <w:trPr>
          <w:trHeight w:val="300"/>
        </w:trPr>
        <w:tc>
          <w:tcPr>
            <w:tcW w:w="1291" w:type="dxa"/>
          </w:tcPr>
          <w:p w14:paraId="1D092D53" w14:textId="77777777" w:rsidR="00B27861" w:rsidRDefault="00B27861" w:rsidP="001F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41C9D3A" w14:textId="77777777" w:rsidR="00B27861" w:rsidRDefault="00B27861" w:rsidP="001F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0123EED" w14:textId="77777777" w:rsidR="00B27861" w:rsidRDefault="00B27861" w:rsidP="001F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7704D9D1" w14:textId="77777777" w:rsidR="00B27861" w:rsidRDefault="00B27861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8C865E7" w14:textId="10253152" w:rsidR="00B27861" w:rsidRPr="003E5B35" w:rsidRDefault="00B27861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FA32BA" w14:textId="77777777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14:paraId="0B78BAF4" w14:textId="77777777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14:paraId="31A8CAA7" w14:textId="77777777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14:paraId="3373425C" w14:textId="77777777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bottom"/>
            <w:hideMark/>
          </w:tcPr>
          <w:p w14:paraId="67C58728" w14:textId="77777777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B1A8570" w14:textId="77777777" w:rsidR="00B27861" w:rsidRPr="003E5B35" w:rsidRDefault="00B27861" w:rsidP="003E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BD44624" w14:textId="77777777" w:rsidR="003E5B35" w:rsidRDefault="003E5B35" w:rsidP="00931D9B"/>
    <w:p w14:paraId="5725E297" w14:textId="43CBD96C" w:rsidR="00AA4270" w:rsidRPr="00AA4270" w:rsidRDefault="00961CD6" w:rsidP="00AA4270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AA4270" w:rsidRPr="00AA4270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42637A">
        <w:rPr>
          <w:rFonts w:eastAsia="Times New Roman"/>
        </w:rPr>
        <w:t>1</w:t>
      </w:r>
      <w:r w:rsidR="00AA4270" w:rsidRPr="00AA4270">
        <w:rPr>
          <w:rFonts w:eastAsia="Times New Roman"/>
        </w:rPr>
        <w:t>.1.4 HBCD</w:t>
      </w:r>
    </w:p>
    <w:p w14:paraId="637295D1" w14:textId="77777777" w:rsidR="00AA4270" w:rsidRDefault="00AA4270" w:rsidP="00AA4270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4DE2672" w14:textId="3975D322" w:rsidR="00971B75" w:rsidRDefault="00971B75" w:rsidP="00AA4270"/>
    <w:p w14:paraId="78319285" w14:textId="4F334452" w:rsidR="00971B75" w:rsidRPr="0001119A" w:rsidRDefault="00971B75" w:rsidP="00AA4270">
      <w:r>
        <w:t xml:space="preserve">Table </w:t>
      </w:r>
      <w:r w:rsidR="00DB2F84">
        <w:t>1</w:t>
      </w:r>
      <w:r w:rsidR="00454E80">
        <w:t>3</w:t>
      </w:r>
      <w:r w:rsidR="00961CD6">
        <w:t>9</w:t>
      </w:r>
      <w:r>
        <w:t>.  Status of HBCD stockpiles</w:t>
      </w:r>
      <w:r w:rsidR="008A482B"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580"/>
        <w:gridCol w:w="4305"/>
        <w:gridCol w:w="1109"/>
      </w:tblGrid>
      <w:tr w:rsidR="00485409" w:rsidRPr="00AA4270" w14:paraId="49857005" w14:textId="39B50AB5" w:rsidTr="00485409">
        <w:trPr>
          <w:trHeight w:val="765"/>
        </w:trPr>
        <w:tc>
          <w:tcPr>
            <w:tcW w:w="1489" w:type="dxa"/>
          </w:tcPr>
          <w:p w14:paraId="6380EAFD" w14:textId="77777777" w:rsidR="00485409" w:rsidRDefault="00485409" w:rsidP="00AA4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3C3E61E" w14:textId="77777777" w:rsidR="00485409" w:rsidRPr="00AA4270" w:rsidRDefault="00485409" w:rsidP="00AA4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6D5FF08D" w14:textId="3F1F3178" w:rsidR="00485409" w:rsidRPr="00AA4270" w:rsidRDefault="00485409" w:rsidP="00AA4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4305" w:type="dxa"/>
            <w:shd w:val="clear" w:color="auto" w:fill="auto"/>
            <w:vAlign w:val="bottom"/>
            <w:hideMark/>
          </w:tcPr>
          <w:p w14:paraId="149C4165" w14:textId="77777777" w:rsidR="00485409" w:rsidRPr="00AA4270" w:rsidRDefault="00485409" w:rsidP="00AA4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amount of HBCD stockpiled (</w:t>
            </w:r>
            <w:proofErr w:type="spellStart"/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14:paraId="716898BE" w14:textId="1181F3A6" w:rsidR="00485409" w:rsidRPr="00AA4270" w:rsidRDefault="00485409" w:rsidP="00AA4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85409" w:rsidRPr="00AA4270" w14:paraId="2F6090D4" w14:textId="54B8ACCE" w:rsidTr="00485409">
        <w:trPr>
          <w:trHeight w:val="255"/>
        </w:trPr>
        <w:tc>
          <w:tcPr>
            <w:tcW w:w="1489" w:type="dxa"/>
          </w:tcPr>
          <w:p w14:paraId="1F274FBA" w14:textId="77777777" w:rsidR="00485409" w:rsidRDefault="00485409" w:rsidP="00AA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22A593A" w14:textId="77777777" w:rsidR="00485409" w:rsidRDefault="00485409" w:rsidP="00AA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CEDC3C9" w14:textId="77777777" w:rsidR="00485409" w:rsidRDefault="00485409" w:rsidP="00AA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287CCCDD" w14:textId="77777777" w:rsidR="00485409" w:rsidRDefault="00485409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DADEAEC" w14:textId="56CC01C4" w:rsidR="00485409" w:rsidRPr="00AA4270" w:rsidRDefault="00485409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441A4C4E" w14:textId="77777777" w:rsidR="00485409" w:rsidRPr="00AA4270" w:rsidRDefault="00485409" w:rsidP="00AA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noWrap/>
            <w:vAlign w:val="bottom"/>
            <w:hideMark/>
          </w:tcPr>
          <w:p w14:paraId="3FEE2DD1" w14:textId="77777777" w:rsidR="00485409" w:rsidRPr="00AA4270" w:rsidRDefault="00485409" w:rsidP="00AA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14:paraId="4BCA375F" w14:textId="77777777" w:rsidR="00485409" w:rsidRPr="00AA4270" w:rsidRDefault="00485409" w:rsidP="00AA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4BEE266" w14:textId="77777777" w:rsidR="00AA4270" w:rsidRDefault="00AA4270" w:rsidP="00931D9B"/>
    <w:p w14:paraId="4A001841" w14:textId="058E4FF7" w:rsidR="00CC359A" w:rsidRDefault="00013710" w:rsidP="00931D9B">
      <w:r>
        <w:t xml:space="preserve">Table </w:t>
      </w:r>
      <w:r w:rsidR="00DB2F84">
        <w:t>14</w:t>
      </w:r>
      <w:r w:rsidR="009879E4">
        <w:t>0</w:t>
      </w:r>
      <w:r>
        <w:t xml:space="preserve">. </w:t>
      </w:r>
      <w:r w:rsidR="00EA321E">
        <w:t>Information on t</w:t>
      </w:r>
      <w:r w:rsidRPr="00CE49AE">
        <w:t xml:space="preserve">otal estimated </w:t>
      </w:r>
      <w:r>
        <w:t>HBCD</w:t>
      </w:r>
      <w:r w:rsidRPr="00CE49AE">
        <w:t xml:space="preserve"> content in articles/products </w:t>
      </w:r>
      <w:r>
        <w:t>stockpiled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575"/>
        <w:gridCol w:w="1831"/>
        <w:gridCol w:w="1905"/>
        <w:gridCol w:w="1637"/>
        <w:gridCol w:w="952"/>
      </w:tblGrid>
      <w:tr w:rsidR="00EA321E" w:rsidRPr="00CC359A" w14:paraId="0094D8FB" w14:textId="4D42AAA2" w:rsidTr="00EA321E">
        <w:trPr>
          <w:trHeight w:val="1020"/>
        </w:trPr>
        <w:tc>
          <w:tcPr>
            <w:tcW w:w="1583" w:type="dxa"/>
          </w:tcPr>
          <w:p w14:paraId="00AF4E1C" w14:textId="77777777" w:rsidR="00EA321E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0542924" w14:textId="77777777" w:rsidR="00EA321E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7BB20ED" w14:textId="77777777" w:rsidR="00EA321E" w:rsidRPr="00CC359A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Status on stockpiles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existence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00EAD0AF" w14:textId="77777777" w:rsidR="00EA321E" w:rsidRPr="00CC359A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Year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4B547FF9" w14:textId="77777777" w:rsidR="00EA321E" w:rsidRPr="00CC359A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HBCD stockpiled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03BE485B" w14:textId="77777777" w:rsidR="00EA321E" w:rsidRPr="00CC359A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amount of articles/products containing HBCD stockpiled (</w:t>
            </w:r>
            <w:proofErr w:type="spellStart"/>
            <w:r w:rsidRPr="00CC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CC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14:paraId="35EA8248" w14:textId="77777777" w:rsidR="00EA321E" w:rsidRPr="00CC359A" w:rsidRDefault="00EA321E" w:rsidP="000A4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HBCD content in the articles/products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stockpiled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52" w:type="dxa"/>
          </w:tcPr>
          <w:p w14:paraId="1198F6ED" w14:textId="1A574B47" w:rsidR="00EA321E" w:rsidRPr="00F22145" w:rsidRDefault="00EA321E" w:rsidP="000A4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Remarks</w:t>
            </w:r>
          </w:p>
        </w:tc>
      </w:tr>
      <w:tr w:rsidR="00EA321E" w:rsidRPr="00CC359A" w14:paraId="443CE48C" w14:textId="34458F0E" w:rsidTr="00EA321E">
        <w:trPr>
          <w:trHeight w:val="255"/>
        </w:trPr>
        <w:tc>
          <w:tcPr>
            <w:tcW w:w="1583" w:type="dxa"/>
          </w:tcPr>
          <w:p w14:paraId="6954B9F9" w14:textId="77777777" w:rsidR="00EA321E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26F666A" w14:textId="77777777" w:rsidR="00EA321E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168A2C9" w14:textId="77777777" w:rsidR="00EA321E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1AF40E8E" w14:textId="77777777" w:rsidR="00EA321E" w:rsidRDefault="00EA321E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6B8D776" w14:textId="1FDF1988" w:rsidR="00EA321E" w:rsidRPr="00CC359A" w:rsidRDefault="00EA321E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6C2E9385" w14:textId="77777777" w:rsidR="00EA321E" w:rsidRPr="00CC359A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51DE445C" w14:textId="77777777" w:rsidR="00EA321E" w:rsidRPr="00CC359A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56F15EC1" w14:textId="77777777" w:rsidR="00EA321E" w:rsidRPr="00CC359A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4CCEA15" w14:textId="77777777" w:rsidR="00EA321E" w:rsidRPr="00CC359A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</w:tcPr>
          <w:p w14:paraId="6B8DE553" w14:textId="77777777" w:rsidR="00EA321E" w:rsidRPr="00CC359A" w:rsidRDefault="00EA321E" w:rsidP="00CC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88DE26D" w14:textId="77777777" w:rsidR="00617474" w:rsidRDefault="00617474" w:rsidP="00617474"/>
    <w:p w14:paraId="13636F4E" w14:textId="57B9F249" w:rsidR="005177E5" w:rsidRPr="005177E5" w:rsidRDefault="009879E4" w:rsidP="005177E5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5177E5" w:rsidRPr="005177E5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42637A">
        <w:rPr>
          <w:rFonts w:eastAsia="Times New Roman"/>
        </w:rPr>
        <w:t>1</w:t>
      </w:r>
      <w:r w:rsidR="005177E5" w:rsidRPr="005177E5">
        <w:rPr>
          <w:rFonts w:eastAsia="Times New Roman"/>
        </w:rPr>
        <w:t>.1.5 HCBD</w:t>
      </w:r>
    </w:p>
    <w:p w14:paraId="68B1B5D6" w14:textId="77777777" w:rsidR="005177E5" w:rsidRDefault="005177E5" w:rsidP="005177E5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499BCEB" w14:textId="05224DB8" w:rsidR="0001119A" w:rsidRPr="0001119A" w:rsidRDefault="000446A3" w:rsidP="005177E5">
      <w:r>
        <w:t xml:space="preserve">Table </w:t>
      </w:r>
      <w:r w:rsidR="00DB2F84">
        <w:t>14</w:t>
      </w:r>
      <w:r w:rsidR="009879E4">
        <w:t>1</w:t>
      </w:r>
      <w:r>
        <w:t xml:space="preserve">. </w:t>
      </w:r>
      <w:r w:rsidR="00256F49">
        <w:t>Information on t</w:t>
      </w:r>
      <w:r w:rsidRPr="00CE49AE">
        <w:t xml:space="preserve">otal estimated </w:t>
      </w:r>
      <w:r>
        <w:t>HCBD</w:t>
      </w:r>
      <w:r w:rsidRPr="00CE49AE">
        <w:t xml:space="preserve"> content in articles/products </w:t>
      </w:r>
      <w:r>
        <w:t xml:space="preserve">stockpiled </w:t>
      </w:r>
      <w:r w:rsidR="008A482B"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575"/>
        <w:gridCol w:w="1831"/>
        <w:gridCol w:w="1905"/>
        <w:gridCol w:w="1637"/>
        <w:gridCol w:w="952"/>
      </w:tblGrid>
      <w:tr w:rsidR="00256F49" w:rsidRPr="00CC359A" w14:paraId="0CAF6841" w14:textId="66E79130" w:rsidTr="00256F49">
        <w:trPr>
          <w:trHeight w:val="800"/>
        </w:trPr>
        <w:tc>
          <w:tcPr>
            <w:tcW w:w="1583" w:type="dxa"/>
          </w:tcPr>
          <w:p w14:paraId="18F1459C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7B083B06" w14:textId="726E598C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05CD4EB8" w14:textId="77777777" w:rsidR="00256F49" w:rsidRPr="00CC359A" w:rsidRDefault="00256F49" w:rsidP="00585A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 of article/product containing HCBD stockpiled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30518DEF" w14:textId="77777777" w:rsidR="00256F49" w:rsidRPr="00CC359A" w:rsidRDefault="00256F49" w:rsidP="00585A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of articles/products containing HCBD stockpiled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14:paraId="43BEE04B" w14:textId="77777777" w:rsidR="00256F49" w:rsidRDefault="00256F49" w:rsidP="00585A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H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 content in the articles/products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stockpiled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52" w:type="dxa"/>
          </w:tcPr>
          <w:p w14:paraId="5CB9D9C5" w14:textId="499AD00E" w:rsidR="00256F49" w:rsidRDefault="00256F49" w:rsidP="00585A1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56F49" w:rsidRPr="00CC359A" w14:paraId="2DAE5D2A" w14:textId="60E433A8" w:rsidTr="00256F49">
        <w:trPr>
          <w:trHeight w:val="255"/>
        </w:trPr>
        <w:tc>
          <w:tcPr>
            <w:tcW w:w="1583" w:type="dxa"/>
          </w:tcPr>
          <w:p w14:paraId="403F3245" w14:textId="77777777" w:rsidR="00256F49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537864CC" w14:textId="77777777" w:rsidR="00256F49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3968015" w14:textId="77777777" w:rsidR="00256F49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7FBC77D2" w14:textId="77777777" w:rsidR="00256F49" w:rsidRDefault="00256F49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CBFB6E2" w14:textId="7C4DBD74" w:rsidR="00256F49" w:rsidRPr="00CC359A" w:rsidRDefault="00256F49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71D7CE98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7F1D9CE5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2E18EAD0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CF4FD84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</w:tcPr>
          <w:p w14:paraId="2D9E8CBF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E4BD6E3" w14:textId="77777777" w:rsidR="00CC359A" w:rsidRDefault="00CC359A" w:rsidP="00931D9B"/>
    <w:p w14:paraId="4E7FAB37" w14:textId="77777777" w:rsidR="00585A14" w:rsidRDefault="00585A14" w:rsidP="00931D9B"/>
    <w:p w14:paraId="12D83446" w14:textId="69085C83" w:rsidR="00D13367" w:rsidRDefault="009879E4" w:rsidP="00D13367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D13367" w:rsidRPr="00D13367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42637A">
        <w:rPr>
          <w:rFonts w:eastAsia="Times New Roman"/>
        </w:rPr>
        <w:t>1</w:t>
      </w:r>
      <w:r w:rsidR="00D13367" w:rsidRPr="00D13367">
        <w:rPr>
          <w:rFonts w:eastAsia="Times New Roman"/>
        </w:rPr>
        <w:t>.1.6 PCN</w:t>
      </w:r>
    </w:p>
    <w:p w14:paraId="0B5A2C5D" w14:textId="77777777" w:rsidR="00D13367" w:rsidRDefault="00D13367" w:rsidP="00D13367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D64917A" w14:textId="6444BBA6" w:rsidR="0001119A" w:rsidRDefault="0001119A" w:rsidP="00D13367"/>
    <w:p w14:paraId="0EA7FF45" w14:textId="102992D1" w:rsidR="006A292D" w:rsidRPr="0001119A" w:rsidRDefault="006A292D" w:rsidP="006A292D">
      <w:r>
        <w:t xml:space="preserve">Table </w:t>
      </w:r>
      <w:r w:rsidR="00DB2F84">
        <w:t>14</w:t>
      </w:r>
      <w:r w:rsidR="009879E4">
        <w:t>2</w:t>
      </w:r>
      <w:r>
        <w:t xml:space="preserve">.  Status of PCN stockpiles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580"/>
        <w:gridCol w:w="4305"/>
        <w:gridCol w:w="1109"/>
      </w:tblGrid>
      <w:tr w:rsidR="00256F49" w:rsidRPr="00AA4270" w14:paraId="2E1A2042" w14:textId="707A1B6C" w:rsidTr="00256F49">
        <w:trPr>
          <w:trHeight w:val="765"/>
        </w:trPr>
        <w:tc>
          <w:tcPr>
            <w:tcW w:w="1489" w:type="dxa"/>
          </w:tcPr>
          <w:p w14:paraId="5DF8C585" w14:textId="77777777" w:rsidR="00256F49" w:rsidRDefault="00256F4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BBE55C9" w14:textId="77777777" w:rsidR="00256F49" w:rsidRPr="00AA4270" w:rsidRDefault="00256F4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3FEDCB06" w14:textId="77777777" w:rsidR="00256F49" w:rsidRPr="00AA4270" w:rsidRDefault="00256F4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4305" w:type="dxa"/>
            <w:shd w:val="clear" w:color="auto" w:fill="auto"/>
            <w:vAlign w:val="bottom"/>
            <w:hideMark/>
          </w:tcPr>
          <w:p w14:paraId="20927834" w14:textId="52696823" w:rsidR="00256F49" w:rsidRPr="00AA4270" w:rsidRDefault="00256F4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amount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PCN</w:t>
            </w:r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stockpiled (</w:t>
            </w:r>
            <w:proofErr w:type="spellStart"/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14:paraId="177AEACF" w14:textId="4478B29B" w:rsidR="00256F49" w:rsidRPr="00AA4270" w:rsidRDefault="00256F4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56F49" w:rsidRPr="00AA4270" w14:paraId="5C14ABF6" w14:textId="618EC251" w:rsidTr="00256F49">
        <w:trPr>
          <w:trHeight w:val="255"/>
        </w:trPr>
        <w:tc>
          <w:tcPr>
            <w:tcW w:w="1489" w:type="dxa"/>
          </w:tcPr>
          <w:p w14:paraId="3B5454C0" w14:textId="77777777" w:rsidR="00256F49" w:rsidRDefault="00256F4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D441C3F" w14:textId="77777777" w:rsidR="00256F49" w:rsidRDefault="00256F4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7F18455" w14:textId="77777777" w:rsidR="00256F49" w:rsidRDefault="00256F4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076EB7E7" w14:textId="77777777" w:rsidR="00256F49" w:rsidRDefault="00256F49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8FC7634" w14:textId="3D91D8AF" w:rsidR="00256F49" w:rsidRPr="00AA4270" w:rsidRDefault="00256F49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applicable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784F7025" w14:textId="77777777" w:rsidR="00256F49" w:rsidRPr="00AA4270" w:rsidRDefault="00256F4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noWrap/>
            <w:vAlign w:val="bottom"/>
            <w:hideMark/>
          </w:tcPr>
          <w:p w14:paraId="1A8E31AE" w14:textId="77777777" w:rsidR="00256F49" w:rsidRPr="00AA4270" w:rsidRDefault="00256F4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CC18354" w14:textId="77777777" w:rsidR="00256F49" w:rsidRPr="00AA4270" w:rsidRDefault="00256F4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BDFAACB" w14:textId="6BEA9CA0" w:rsidR="006A292D" w:rsidRDefault="006A292D" w:rsidP="00D13367"/>
    <w:p w14:paraId="2287A67B" w14:textId="5328D560" w:rsidR="006A292D" w:rsidRPr="0001119A" w:rsidRDefault="00370270" w:rsidP="00D13367">
      <w:r>
        <w:t xml:space="preserve">Table </w:t>
      </w:r>
      <w:r w:rsidR="00DB2F84">
        <w:t>14</w:t>
      </w:r>
      <w:r w:rsidR="009879E4">
        <w:t>3</w:t>
      </w:r>
      <w:r>
        <w:t xml:space="preserve">. </w:t>
      </w:r>
      <w:r w:rsidR="00256F49">
        <w:t>Information on t</w:t>
      </w:r>
      <w:r w:rsidRPr="00CE49AE">
        <w:t xml:space="preserve">otal estimated </w:t>
      </w:r>
      <w:r>
        <w:t xml:space="preserve">PCN </w:t>
      </w:r>
      <w:r w:rsidRPr="00CE49AE">
        <w:t xml:space="preserve">content in articles/products </w:t>
      </w:r>
      <w:r>
        <w:t xml:space="preserve">stockpiled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575"/>
        <w:gridCol w:w="1831"/>
        <w:gridCol w:w="1905"/>
        <w:gridCol w:w="1637"/>
        <w:gridCol w:w="952"/>
      </w:tblGrid>
      <w:tr w:rsidR="00256F49" w:rsidRPr="00CC359A" w14:paraId="76F1E95E" w14:textId="5E554A61" w:rsidTr="00256F49">
        <w:trPr>
          <w:trHeight w:val="800"/>
        </w:trPr>
        <w:tc>
          <w:tcPr>
            <w:tcW w:w="1583" w:type="dxa"/>
          </w:tcPr>
          <w:p w14:paraId="362DB6CF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12CAF39A" w14:textId="5C773F5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0EF00A9A" w14:textId="77777777" w:rsidR="00256F49" w:rsidRPr="00CC359A" w:rsidRDefault="00256F49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 of article/product containing PCN stockpiled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29D37D81" w14:textId="77777777" w:rsidR="00256F49" w:rsidRPr="00CC359A" w:rsidRDefault="00256F49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of articles/products containing PCN stockpiled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14:paraId="31828340" w14:textId="77777777" w:rsidR="00256F49" w:rsidRDefault="00256F49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PCN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articles/products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stockpiled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52" w:type="dxa"/>
          </w:tcPr>
          <w:p w14:paraId="0913618E" w14:textId="02AA741A" w:rsidR="00256F49" w:rsidRDefault="00256F49" w:rsidP="000D4C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56F49" w:rsidRPr="00CC359A" w14:paraId="074C39C8" w14:textId="479230CB" w:rsidTr="00256F49">
        <w:trPr>
          <w:trHeight w:val="255"/>
        </w:trPr>
        <w:tc>
          <w:tcPr>
            <w:tcW w:w="1583" w:type="dxa"/>
          </w:tcPr>
          <w:p w14:paraId="3992A10D" w14:textId="77777777" w:rsidR="00256F49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9394AC3" w14:textId="77777777" w:rsidR="00256F49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6EAB6F3E" w14:textId="77777777" w:rsidR="00256F49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41D782D4" w14:textId="77777777" w:rsidR="00256F49" w:rsidRDefault="00256F49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5F5E8EB" w14:textId="03C2C8AD" w:rsidR="00256F49" w:rsidRPr="00CC359A" w:rsidRDefault="00256F49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35F53D30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1C392EA9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58BFC32A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14:paraId="4FAEFDD2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</w:tcPr>
          <w:p w14:paraId="4E66BC07" w14:textId="77777777" w:rsidR="00256F49" w:rsidRPr="00CC359A" w:rsidRDefault="00256F49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BD60D80" w14:textId="68284CA9" w:rsidR="00D13367" w:rsidRDefault="00D13367" w:rsidP="00D13367"/>
    <w:p w14:paraId="6D11E2EE" w14:textId="4F8362E1" w:rsidR="003014C1" w:rsidRDefault="009879E4" w:rsidP="003014C1">
      <w:pPr>
        <w:pStyle w:val="Heading5"/>
      </w:pPr>
      <w:r>
        <w:t>4.</w:t>
      </w:r>
      <w:r w:rsidR="003014C1">
        <w:t>2.1</w:t>
      </w:r>
      <w:r w:rsidR="0042637A">
        <w:t>1</w:t>
      </w:r>
      <w:r w:rsidR="003014C1">
        <w:t>.1.7 SCCPs</w:t>
      </w:r>
    </w:p>
    <w:p w14:paraId="11267C70" w14:textId="77777777" w:rsidR="00DA459B" w:rsidRDefault="00DA459B" w:rsidP="00DA459B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C808F23" w14:textId="77777777" w:rsidR="00DA459B" w:rsidRDefault="00DA459B" w:rsidP="00DA459B"/>
    <w:p w14:paraId="3AFFD8E7" w14:textId="599A3ECF" w:rsidR="00DA459B" w:rsidRPr="0001119A" w:rsidRDefault="00DA459B" w:rsidP="00DA459B">
      <w:r>
        <w:t xml:space="preserve">Table </w:t>
      </w:r>
      <w:r w:rsidR="00DB2F84">
        <w:t>14</w:t>
      </w:r>
      <w:r w:rsidR="009879E4">
        <w:t>4</w:t>
      </w:r>
      <w:r>
        <w:t xml:space="preserve">.  Status of SCCPs stockpiles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580"/>
        <w:gridCol w:w="4305"/>
        <w:gridCol w:w="1109"/>
      </w:tblGrid>
      <w:tr w:rsidR="00F1070E" w:rsidRPr="00AA4270" w14:paraId="3F5E42C9" w14:textId="01B09CA4" w:rsidTr="00F1070E">
        <w:trPr>
          <w:trHeight w:val="765"/>
        </w:trPr>
        <w:tc>
          <w:tcPr>
            <w:tcW w:w="1489" w:type="dxa"/>
          </w:tcPr>
          <w:p w14:paraId="0430EFB0" w14:textId="77777777" w:rsidR="00F1070E" w:rsidRDefault="00F1070E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67D747" w14:textId="77777777" w:rsidR="00F1070E" w:rsidRPr="00AA4270" w:rsidRDefault="00F1070E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7EBA9C4D" w14:textId="77777777" w:rsidR="00F1070E" w:rsidRPr="00AA4270" w:rsidRDefault="00F1070E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4305" w:type="dxa"/>
            <w:shd w:val="clear" w:color="auto" w:fill="auto"/>
            <w:vAlign w:val="bottom"/>
            <w:hideMark/>
          </w:tcPr>
          <w:p w14:paraId="580B2A2F" w14:textId="6808D354" w:rsidR="00F1070E" w:rsidRPr="00AA4270" w:rsidRDefault="00F1070E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amount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SCCPs</w:t>
            </w:r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stockpiled (</w:t>
            </w:r>
            <w:proofErr w:type="spellStart"/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14:paraId="6F75FE97" w14:textId="4C7BCA15" w:rsidR="00F1070E" w:rsidRPr="00AA4270" w:rsidRDefault="00F1070E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F1070E" w:rsidRPr="00AA4270" w14:paraId="655F0E6D" w14:textId="1CB4DDD9" w:rsidTr="00F1070E">
        <w:trPr>
          <w:trHeight w:val="255"/>
        </w:trPr>
        <w:tc>
          <w:tcPr>
            <w:tcW w:w="1489" w:type="dxa"/>
          </w:tcPr>
          <w:p w14:paraId="1E350093" w14:textId="77777777" w:rsidR="00F1070E" w:rsidRDefault="00F1070E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263BBED" w14:textId="77777777" w:rsidR="00F1070E" w:rsidRDefault="00F1070E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AE62771" w14:textId="77777777" w:rsidR="00F1070E" w:rsidRDefault="00F1070E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5A83E414" w14:textId="77777777" w:rsidR="00F1070E" w:rsidRDefault="00F1070E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72D5999" w14:textId="10D1BECA" w:rsidR="00F1070E" w:rsidRPr="00AA4270" w:rsidRDefault="00F1070E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21D32F01" w14:textId="77777777" w:rsidR="00F1070E" w:rsidRPr="00AA4270" w:rsidRDefault="00F1070E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noWrap/>
            <w:vAlign w:val="bottom"/>
            <w:hideMark/>
          </w:tcPr>
          <w:p w14:paraId="3DBF0CE9" w14:textId="77777777" w:rsidR="00F1070E" w:rsidRPr="00AA4270" w:rsidRDefault="00F1070E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1AF831B" w14:textId="77777777" w:rsidR="00F1070E" w:rsidRPr="00AA4270" w:rsidRDefault="00F1070E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A4B26D9" w14:textId="77777777" w:rsidR="00DA459B" w:rsidRDefault="00DA459B" w:rsidP="00DA459B"/>
    <w:p w14:paraId="301E4B51" w14:textId="5E6FB248" w:rsidR="00DA459B" w:rsidRPr="0001119A" w:rsidRDefault="00DA459B" w:rsidP="00DA459B">
      <w:r>
        <w:t xml:space="preserve">Table </w:t>
      </w:r>
      <w:r w:rsidR="00DB2F84">
        <w:t>14</w:t>
      </w:r>
      <w:r w:rsidR="006D7575">
        <w:t>5</w:t>
      </w:r>
      <w:r>
        <w:t xml:space="preserve">. </w:t>
      </w:r>
      <w:r w:rsidR="00477521">
        <w:t>Information on t</w:t>
      </w:r>
      <w:r w:rsidRPr="00CE49AE">
        <w:t xml:space="preserve">otal estimated </w:t>
      </w:r>
      <w:r w:rsidR="00C94D58">
        <w:t>SCCPs</w:t>
      </w:r>
      <w:r>
        <w:t xml:space="preserve"> </w:t>
      </w:r>
      <w:r w:rsidRPr="00CE49AE">
        <w:t xml:space="preserve">content in articles/products </w:t>
      </w:r>
      <w:r>
        <w:t xml:space="preserve">stockpiled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575"/>
        <w:gridCol w:w="1831"/>
        <w:gridCol w:w="1905"/>
        <w:gridCol w:w="1637"/>
        <w:gridCol w:w="952"/>
      </w:tblGrid>
      <w:tr w:rsidR="00477521" w:rsidRPr="00CC359A" w14:paraId="4C94329A" w14:textId="7609E76C" w:rsidTr="00477521">
        <w:trPr>
          <w:trHeight w:val="800"/>
        </w:trPr>
        <w:tc>
          <w:tcPr>
            <w:tcW w:w="1583" w:type="dxa"/>
          </w:tcPr>
          <w:p w14:paraId="153C3F44" w14:textId="77777777" w:rsidR="00477521" w:rsidRPr="00CC359A" w:rsidRDefault="00477521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4353C934" w14:textId="77777777" w:rsidR="00477521" w:rsidRPr="00CC359A" w:rsidRDefault="00477521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005A9DE5" w14:textId="6905361F" w:rsidR="00477521" w:rsidRPr="00CC359A" w:rsidRDefault="00477521" w:rsidP="007E31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 of article/product containing SCCPs stockpiled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2F68110A" w14:textId="6452497E" w:rsidR="00477521" w:rsidRPr="00CC359A" w:rsidRDefault="00477521" w:rsidP="007E31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of articles/products containing SCCPs stockpiled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14:paraId="466284FA" w14:textId="6F8C04AB" w:rsidR="00477521" w:rsidRDefault="00477521" w:rsidP="007E31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SCCPs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articles/products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stockpiled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52" w:type="dxa"/>
          </w:tcPr>
          <w:p w14:paraId="750013FD" w14:textId="23DC3F9B" w:rsidR="00477521" w:rsidRDefault="00477521" w:rsidP="007E31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77521" w:rsidRPr="00CC359A" w14:paraId="1785356F" w14:textId="1F0BD78F" w:rsidTr="00477521">
        <w:trPr>
          <w:trHeight w:val="255"/>
        </w:trPr>
        <w:tc>
          <w:tcPr>
            <w:tcW w:w="1583" w:type="dxa"/>
          </w:tcPr>
          <w:p w14:paraId="6C66183B" w14:textId="77777777" w:rsidR="00477521" w:rsidRDefault="00477521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Yes</w:t>
            </w:r>
          </w:p>
          <w:p w14:paraId="23BC8AEB" w14:textId="77777777" w:rsidR="00477521" w:rsidRDefault="00477521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E510445" w14:textId="77777777" w:rsidR="00477521" w:rsidRDefault="00477521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2C38B8FF" w14:textId="77777777" w:rsidR="00477521" w:rsidRDefault="00477521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32A1A0A" w14:textId="171DE435" w:rsidR="00477521" w:rsidRPr="00CC359A" w:rsidRDefault="00477521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51359BBE" w14:textId="77777777" w:rsidR="00477521" w:rsidRPr="00CC359A" w:rsidRDefault="00477521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10A4A503" w14:textId="77777777" w:rsidR="00477521" w:rsidRPr="00CC359A" w:rsidRDefault="00477521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175B2787" w14:textId="77777777" w:rsidR="00477521" w:rsidRPr="00CC359A" w:rsidRDefault="00477521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14:paraId="1F082BCE" w14:textId="77777777" w:rsidR="00477521" w:rsidRPr="00CC359A" w:rsidRDefault="00477521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</w:tcPr>
          <w:p w14:paraId="24594C29" w14:textId="77777777" w:rsidR="00477521" w:rsidRPr="00CC359A" w:rsidRDefault="00477521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EDA9BCB" w14:textId="2CD83481" w:rsidR="003014C1" w:rsidRDefault="003014C1" w:rsidP="003014C1"/>
    <w:p w14:paraId="7D62F9BF" w14:textId="660656B2" w:rsidR="0042637A" w:rsidRDefault="006D7575" w:rsidP="0042637A">
      <w:pPr>
        <w:pStyle w:val="Heading5"/>
      </w:pPr>
      <w:r>
        <w:t>4.</w:t>
      </w:r>
      <w:r w:rsidR="0042637A">
        <w:t xml:space="preserve">2.11.1.8 </w:t>
      </w:r>
      <w:r w:rsidR="0042637A" w:rsidRPr="0042637A">
        <w:t>PFOA, its salts and PFOA-related compounds</w:t>
      </w:r>
    </w:p>
    <w:p w14:paraId="699C11C6" w14:textId="77777777" w:rsidR="00C94D58" w:rsidRDefault="00C94D58" w:rsidP="00C94D58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362CA4C" w14:textId="77777777" w:rsidR="00C94D58" w:rsidRDefault="00C94D58" w:rsidP="00C94D58"/>
    <w:p w14:paraId="1FF798A2" w14:textId="5D84E26D" w:rsidR="00C94D58" w:rsidRPr="0001119A" w:rsidRDefault="00C94D58" w:rsidP="00C94D58">
      <w:r>
        <w:t xml:space="preserve">Table </w:t>
      </w:r>
      <w:r w:rsidR="00DB2F84">
        <w:t>1</w:t>
      </w:r>
      <w:r w:rsidR="006D7575">
        <w:t>46</w:t>
      </w:r>
      <w:r>
        <w:t xml:space="preserve">.  Status of </w:t>
      </w:r>
      <w:r w:rsidRPr="00C94D58">
        <w:t>PFOA, its salts and PFOA-related compounds</w:t>
      </w:r>
      <w:r>
        <w:t xml:space="preserve"> stockpiles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580"/>
        <w:gridCol w:w="4305"/>
        <w:gridCol w:w="1109"/>
      </w:tblGrid>
      <w:tr w:rsidR="00CE0FF6" w:rsidRPr="00AA4270" w14:paraId="021011C5" w14:textId="2DF63A4F" w:rsidTr="00CE0FF6">
        <w:trPr>
          <w:trHeight w:val="765"/>
        </w:trPr>
        <w:tc>
          <w:tcPr>
            <w:tcW w:w="1489" w:type="dxa"/>
          </w:tcPr>
          <w:p w14:paraId="78A73C37" w14:textId="77777777" w:rsidR="00CE0FF6" w:rsidRDefault="00CE0FF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2BE011E" w14:textId="77777777" w:rsidR="00CE0FF6" w:rsidRPr="00AA4270" w:rsidRDefault="00CE0FF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0E3DAE8C" w14:textId="77777777" w:rsidR="00CE0FF6" w:rsidRPr="00AA4270" w:rsidRDefault="00CE0FF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4305" w:type="dxa"/>
            <w:shd w:val="clear" w:color="auto" w:fill="auto"/>
            <w:vAlign w:val="bottom"/>
            <w:hideMark/>
          </w:tcPr>
          <w:p w14:paraId="6F5DF1BF" w14:textId="1519AB96" w:rsidR="00CE0FF6" w:rsidRPr="00AA4270" w:rsidRDefault="00CE0FF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amount of </w:t>
            </w:r>
            <w:r w:rsidRPr="00C94D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PFOA, its salts and PFOA-related compounds</w:t>
            </w:r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stockpiled (</w:t>
            </w:r>
            <w:proofErr w:type="spellStart"/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AA42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14:paraId="5A27AE62" w14:textId="5F8777F9" w:rsidR="00CE0FF6" w:rsidRPr="00AA4270" w:rsidRDefault="00CE0FF6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CE0FF6" w:rsidRPr="00AA4270" w14:paraId="1FFACCDB" w14:textId="3F59BC98" w:rsidTr="00CE0FF6">
        <w:trPr>
          <w:trHeight w:val="255"/>
        </w:trPr>
        <w:tc>
          <w:tcPr>
            <w:tcW w:w="1489" w:type="dxa"/>
          </w:tcPr>
          <w:p w14:paraId="3D865CE7" w14:textId="77777777" w:rsidR="00CE0FF6" w:rsidRDefault="00CE0FF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6A6D572" w14:textId="77777777" w:rsidR="00CE0FF6" w:rsidRDefault="00CE0FF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84A92E5" w14:textId="77777777" w:rsidR="00CE0FF6" w:rsidRDefault="00CE0FF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3FF23A6D" w14:textId="77777777" w:rsidR="00CE0FF6" w:rsidRDefault="00CE0FF6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9576ADB" w14:textId="4AB83C44" w:rsidR="00CE0FF6" w:rsidRPr="00AA4270" w:rsidRDefault="00CE0FF6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19AB1161" w14:textId="77777777" w:rsidR="00CE0FF6" w:rsidRPr="00AA4270" w:rsidRDefault="00CE0FF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noWrap/>
            <w:vAlign w:val="bottom"/>
            <w:hideMark/>
          </w:tcPr>
          <w:p w14:paraId="52C66418" w14:textId="77777777" w:rsidR="00CE0FF6" w:rsidRPr="00AA4270" w:rsidRDefault="00CE0FF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14:paraId="70A4E8A2" w14:textId="77777777" w:rsidR="00CE0FF6" w:rsidRPr="00AA4270" w:rsidRDefault="00CE0FF6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65D296D" w14:textId="77777777" w:rsidR="00C94D58" w:rsidRDefault="00C94D58" w:rsidP="00C94D58"/>
    <w:p w14:paraId="0F0AF964" w14:textId="08FE27FB" w:rsidR="00C94D58" w:rsidRPr="0001119A" w:rsidRDefault="00C94D58" w:rsidP="00C94D58">
      <w:r>
        <w:t xml:space="preserve">Table </w:t>
      </w:r>
      <w:r w:rsidR="00DB2F84">
        <w:t>1</w:t>
      </w:r>
      <w:r w:rsidR="005737D0">
        <w:t>47</w:t>
      </w:r>
      <w:r>
        <w:t xml:space="preserve">. </w:t>
      </w:r>
      <w:r w:rsidR="004F0BED">
        <w:t>Information on t</w:t>
      </w:r>
      <w:r w:rsidRPr="00CE49AE">
        <w:t xml:space="preserve">otal estimated </w:t>
      </w:r>
      <w:r w:rsidRPr="00C94D58">
        <w:t>PFOA, its salts and PFOA-related compounds</w:t>
      </w:r>
      <w:r>
        <w:t xml:space="preserve"> </w:t>
      </w:r>
      <w:r w:rsidRPr="00CE49AE">
        <w:t xml:space="preserve">content in articles/products </w:t>
      </w:r>
      <w:r>
        <w:t xml:space="preserve">stockpiled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575"/>
        <w:gridCol w:w="1831"/>
        <w:gridCol w:w="1905"/>
        <w:gridCol w:w="1637"/>
        <w:gridCol w:w="952"/>
      </w:tblGrid>
      <w:tr w:rsidR="004F0BED" w:rsidRPr="00CC359A" w14:paraId="72700F6C" w14:textId="2D2CDB2C" w:rsidTr="004F0BED">
        <w:trPr>
          <w:trHeight w:val="800"/>
        </w:trPr>
        <w:tc>
          <w:tcPr>
            <w:tcW w:w="1583" w:type="dxa"/>
          </w:tcPr>
          <w:p w14:paraId="330E2D0C" w14:textId="77777777" w:rsidR="004F0BED" w:rsidRPr="00CC359A" w:rsidRDefault="004F0BED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41E2F648" w14:textId="77777777" w:rsidR="004F0BED" w:rsidRPr="00CC359A" w:rsidRDefault="004F0BED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3B0F0897" w14:textId="7C1A33A0" w:rsidR="004F0BED" w:rsidRPr="00CC359A" w:rsidRDefault="004F0BED" w:rsidP="007E31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Type of article/product containing </w:t>
            </w:r>
            <w:r w:rsidRPr="00C94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PFOA, its salts and PFOA-related compounds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stockpiled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4AC959ED" w14:textId="1DD9E3A0" w:rsidR="004F0BED" w:rsidRPr="00CC359A" w:rsidRDefault="004F0BED" w:rsidP="007E31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Total amount of articles/products containing </w:t>
            </w:r>
            <w:r w:rsidRPr="00C94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PFOA, its salts and PFOA-related compounds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stockpiled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14:paraId="298BC778" w14:textId="1B2605AA" w:rsidR="004F0BED" w:rsidRDefault="004F0BED" w:rsidP="007E31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estimated </w:t>
            </w:r>
            <w:r w:rsidRPr="00C94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PFOA, its salts and PFOA-related compounds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articles/products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stockpiled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52" w:type="dxa"/>
          </w:tcPr>
          <w:p w14:paraId="2CE0F5BC" w14:textId="05FE373D" w:rsidR="004F0BED" w:rsidRDefault="004F0BED" w:rsidP="007E31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F0BED" w:rsidRPr="00CC359A" w14:paraId="1A38CE48" w14:textId="4D400377" w:rsidTr="004F0BED">
        <w:trPr>
          <w:trHeight w:val="255"/>
        </w:trPr>
        <w:tc>
          <w:tcPr>
            <w:tcW w:w="1583" w:type="dxa"/>
          </w:tcPr>
          <w:p w14:paraId="500C915A" w14:textId="77777777" w:rsidR="004F0BED" w:rsidRDefault="004F0BE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D3111ED" w14:textId="77777777" w:rsidR="004F0BED" w:rsidRDefault="004F0BE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265135B" w14:textId="77777777" w:rsidR="004F0BED" w:rsidRDefault="004F0BE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408EC126" w14:textId="77777777" w:rsidR="004F0BED" w:rsidRDefault="004F0BED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E89579D" w14:textId="3F94A187" w:rsidR="004F0BED" w:rsidRPr="00CC359A" w:rsidRDefault="004F0BED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65F2E372" w14:textId="77777777" w:rsidR="004F0BED" w:rsidRPr="00CC359A" w:rsidRDefault="004F0BE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320C7C35" w14:textId="77777777" w:rsidR="004F0BED" w:rsidRPr="00CC359A" w:rsidRDefault="004F0BE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2405D765" w14:textId="77777777" w:rsidR="004F0BED" w:rsidRPr="00CC359A" w:rsidRDefault="004F0BE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F2504E0" w14:textId="77777777" w:rsidR="004F0BED" w:rsidRPr="00CC359A" w:rsidRDefault="004F0BE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</w:tcPr>
          <w:p w14:paraId="2BD1C1BA" w14:textId="77777777" w:rsidR="004F0BED" w:rsidRPr="00CC359A" w:rsidRDefault="004F0BED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1C24093" w14:textId="77777777" w:rsidR="0042637A" w:rsidRPr="0042637A" w:rsidRDefault="0042637A" w:rsidP="0042637A"/>
    <w:p w14:paraId="2DD0A3D2" w14:textId="74DF0048" w:rsidR="00CA22A5" w:rsidRPr="00CA22A5" w:rsidRDefault="005737D0" w:rsidP="00CA22A5">
      <w:pPr>
        <w:pStyle w:val="Heading5"/>
        <w:rPr>
          <w:rFonts w:eastAsia="Times New Roman"/>
        </w:rPr>
      </w:pPr>
      <w:r>
        <w:rPr>
          <w:rFonts w:eastAsia="Times New Roman"/>
        </w:rPr>
        <w:lastRenderedPageBreak/>
        <w:t>4.</w:t>
      </w:r>
      <w:r w:rsidR="00CA22A5" w:rsidRPr="00CA22A5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42637A">
        <w:rPr>
          <w:rFonts w:eastAsia="Times New Roman"/>
        </w:rPr>
        <w:t>1</w:t>
      </w:r>
      <w:r w:rsidR="00CA22A5" w:rsidRPr="00CA22A5">
        <w:rPr>
          <w:rFonts w:eastAsia="Times New Roman"/>
        </w:rPr>
        <w:t>.1.</w:t>
      </w:r>
      <w:r w:rsidR="0042637A">
        <w:rPr>
          <w:rFonts w:eastAsia="Times New Roman"/>
        </w:rPr>
        <w:t>9</w:t>
      </w:r>
      <w:r w:rsidR="00CA22A5" w:rsidRPr="00CA22A5">
        <w:rPr>
          <w:rFonts w:eastAsia="Times New Roman"/>
        </w:rPr>
        <w:t xml:space="preserve"> DDT</w:t>
      </w:r>
    </w:p>
    <w:p w14:paraId="38296B3C" w14:textId="77777777" w:rsidR="00CA22A5" w:rsidRDefault="00CA22A5" w:rsidP="00CA22A5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8039C43" w14:textId="1C46BD45" w:rsidR="0001119A" w:rsidRPr="0001119A" w:rsidRDefault="008C0C2D" w:rsidP="00CA22A5">
      <w:r>
        <w:t xml:space="preserve">Table </w:t>
      </w:r>
      <w:r w:rsidR="00DB2F84">
        <w:t>1</w:t>
      </w:r>
      <w:r w:rsidR="005737D0">
        <w:t>48</w:t>
      </w:r>
      <w:r>
        <w:t xml:space="preserve">. Status of DDT stockpiles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26"/>
        <w:gridCol w:w="953"/>
        <w:gridCol w:w="1079"/>
        <w:gridCol w:w="1374"/>
        <w:gridCol w:w="1189"/>
        <w:gridCol w:w="1469"/>
        <w:gridCol w:w="1012"/>
      </w:tblGrid>
      <w:tr w:rsidR="00350FE4" w:rsidRPr="00CC359A" w14:paraId="1C19BED8" w14:textId="0AACAC03" w:rsidTr="00350FE4">
        <w:trPr>
          <w:trHeight w:val="800"/>
        </w:trPr>
        <w:tc>
          <w:tcPr>
            <w:tcW w:w="1281" w:type="dxa"/>
          </w:tcPr>
          <w:p w14:paraId="2D8E8A69" w14:textId="77777777" w:rsidR="00350FE4" w:rsidRPr="00CC359A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5060B057" w14:textId="5DE98526" w:rsidR="00350FE4" w:rsidRPr="00CC359A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953" w:type="dxa"/>
          </w:tcPr>
          <w:p w14:paraId="2B69B1F2" w14:textId="03DF1CB6" w:rsidR="00350FE4" w:rsidRDefault="00350FE4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079" w:type="dxa"/>
            <w:shd w:val="clear" w:color="auto" w:fill="auto"/>
            <w:vAlign w:val="bottom"/>
            <w:hideMark/>
          </w:tcPr>
          <w:p w14:paraId="2859DD69" w14:textId="7FD65E38" w:rsidR="00350FE4" w:rsidRPr="00CC359A" w:rsidRDefault="00350FE4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in storage (kg)</w:t>
            </w:r>
          </w:p>
        </w:tc>
        <w:tc>
          <w:tcPr>
            <w:tcW w:w="1374" w:type="dxa"/>
          </w:tcPr>
          <w:p w14:paraId="7D3BC90C" w14:textId="257522DC" w:rsidR="00350FE4" w:rsidRDefault="00350FE4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Formulation type</w:t>
            </w:r>
          </w:p>
        </w:tc>
        <w:tc>
          <w:tcPr>
            <w:tcW w:w="1189" w:type="dxa"/>
          </w:tcPr>
          <w:p w14:paraId="6CECC777" w14:textId="32623A3D" w:rsidR="00350FE4" w:rsidRDefault="00350FE4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active ingredient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14:paraId="1A8FDCE3" w14:textId="5F196962" w:rsidR="00350FE4" w:rsidRPr="00CC359A" w:rsidRDefault="00350FE4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Conditions of storage (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storage capacity, access)</w:t>
            </w:r>
          </w:p>
        </w:tc>
        <w:tc>
          <w:tcPr>
            <w:tcW w:w="1012" w:type="dxa"/>
          </w:tcPr>
          <w:p w14:paraId="1D4FB2C1" w14:textId="50EF9677" w:rsidR="00350FE4" w:rsidRDefault="00350FE4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350FE4" w:rsidRPr="00CC359A" w14:paraId="57B038A9" w14:textId="15894A6B" w:rsidTr="00350FE4">
        <w:trPr>
          <w:trHeight w:val="255"/>
        </w:trPr>
        <w:tc>
          <w:tcPr>
            <w:tcW w:w="1281" w:type="dxa"/>
          </w:tcPr>
          <w:p w14:paraId="22BB17CC" w14:textId="77777777" w:rsidR="00350FE4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E8CB0D7" w14:textId="77777777" w:rsidR="00350FE4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2087BD0" w14:textId="77777777" w:rsidR="00350FE4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0D086DA6" w14:textId="77777777" w:rsidR="00350FE4" w:rsidRDefault="00350FE4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6693019" w14:textId="176341B0" w:rsidR="00350FE4" w:rsidRPr="00CC359A" w:rsidRDefault="00350FE4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3C6722FF" w14:textId="77777777" w:rsidR="00350FE4" w:rsidRPr="00CC359A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14:paraId="6FE4A338" w14:textId="77777777" w:rsidR="00350FE4" w:rsidRPr="00CC359A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bottom"/>
            <w:hideMark/>
          </w:tcPr>
          <w:p w14:paraId="5BB66A79" w14:textId="10DC563A" w:rsidR="00350FE4" w:rsidRPr="00CC359A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</w:tcPr>
          <w:p w14:paraId="102BD28C" w14:textId="77777777" w:rsidR="00350FE4" w:rsidRPr="00CC359A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3A01814" w14:textId="77777777" w:rsidR="00350FE4" w:rsidRPr="00CC359A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14:paraId="001F9BFF" w14:textId="52AD0B87" w:rsidR="00350FE4" w:rsidRPr="00CC359A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EF8961B" w14:textId="77777777" w:rsidR="00350FE4" w:rsidRPr="00CC359A" w:rsidRDefault="00350FE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8A631FF" w14:textId="77777777" w:rsidR="00CA22A5" w:rsidRPr="00D13367" w:rsidRDefault="00CA22A5" w:rsidP="00D13367"/>
    <w:p w14:paraId="2AD8F05C" w14:textId="77777777" w:rsidR="00585A14" w:rsidRDefault="00585A14" w:rsidP="00931D9B"/>
    <w:p w14:paraId="5F89C267" w14:textId="7FBD71AD" w:rsidR="0001119A" w:rsidRPr="0001119A" w:rsidRDefault="00C641C5" w:rsidP="0001119A">
      <w:pPr>
        <w:pStyle w:val="Heading5"/>
        <w:rPr>
          <w:rFonts w:eastAsia="Times New Roman"/>
          <w:sz w:val="20"/>
        </w:rPr>
      </w:pPr>
      <w:r>
        <w:rPr>
          <w:rFonts w:eastAsia="Times New Roman"/>
        </w:rPr>
        <w:t>4.</w:t>
      </w:r>
      <w:r w:rsidR="0001119A" w:rsidRPr="0001119A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42637A">
        <w:rPr>
          <w:rFonts w:eastAsia="Times New Roman"/>
        </w:rPr>
        <w:t>1</w:t>
      </w:r>
      <w:r w:rsidR="0001119A" w:rsidRPr="0001119A">
        <w:rPr>
          <w:rFonts w:eastAsia="Times New Roman"/>
        </w:rPr>
        <w:t>.1.</w:t>
      </w:r>
      <w:r w:rsidR="0042637A">
        <w:rPr>
          <w:rFonts w:eastAsia="Times New Roman"/>
        </w:rPr>
        <w:t>10</w:t>
      </w:r>
      <w:r w:rsidR="0001119A" w:rsidRPr="0001119A">
        <w:rPr>
          <w:rFonts w:eastAsia="Times New Roman"/>
        </w:rPr>
        <w:t xml:space="preserve"> PFOS, its salts and PFOSF</w:t>
      </w:r>
    </w:p>
    <w:p w14:paraId="42F3C01C" w14:textId="50C42681" w:rsidR="0001119A" w:rsidRDefault="0001119A" w:rsidP="0001119A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0060459" w14:textId="0F5CE395" w:rsidR="008C0C2D" w:rsidRPr="008C0C2D" w:rsidRDefault="008C0C2D" w:rsidP="0001119A">
      <w:r>
        <w:t xml:space="preserve">Table </w:t>
      </w:r>
      <w:r w:rsidR="00DB2F84">
        <w:t>1</w:t>
      </w:r>
      <w:r w:rsidR="00C641C5">
        <w:t>49</w:t>
      </w:r>
      <w:r>
        <w:t xml:space="preserve">.  Status of PFOS, its salts and PFOSF stockpiles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1575"/>
        <w:gridCol w:w="2098"/>
        <w:gridCol w:w="2065"/>
        <w:gridCol w:w="1692"/>
      </w:tblGrid>
      <w:tr w:rsidR="00721B2B" w:rsidRPr="00CC359A" w14:paraId="74813708" w14:textId="65FDD191" w:rsidTr="00721B2B">
        <w:trPr>
          <w:trHeight w:val="800"/>
        </w:trPr>
        <w:tc>
          <w:tcPr>
            <w:tcW w:w="2053" w:type="dxa"/>
          </w:tcPr>
          <w:p w14:paraId="1C1DD215" w14:textId="77777777" w:rsidR="00721B2B" w:rsidRPr="00CC359A" w:rsidRDefault="00721B2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3F113649" w14:textId="62F591CE" w:rsidR="00721B2B" w:rsidRPr="00CC359A" w:rsidRDefault="00721B2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187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ear</w:t>
            </w:r>
          </w:p>
        </w:tc>
        <w:tc>
          <w:tcPr>
            <w:tcW w:w="2098" w:type="dxa"/>
            <w:shd w:val="clear" w:color="auto" w:fill="auto"/>
            <w:vAlign w:val="bottom"/>
            <w:hideMark/>
          </w:tcPr>
          <w:p w14:paraId="125C7360" w14:textId="77777777" w:rsidR="00721B2B" w:rsidRPr="00CC359A" w:rsidRDefault="00721B2B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stockpiled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14:paraId="7FC2F014" w14:textId="77777777" w:rsidR="00721B2B" w:rsidRPr="00CC359A" w:rsidRDefault="00721B2B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State of the storage place (short description)</w:t>
            </w:r>
          </w:p>
        </w:tc>
        <w:tc>
          <w:tcPr>
            <w:tcW w:w="1692" w:type="dxa"/>
          </w:tcPr>
          <w:p w14:paraId="555D8A21" w14:textId="01B756A1" w:rsidR="00721B2B" w:rsidRDefault="00721B2B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21B2B" w:rsidRPr="00CC359A" w14:paraId="265D36CC" w14:textId="008907C2" w:rsidTr="00721B2B">
        <w:trPr>
          <w:trHeight w:val="255"/>
        </w:trPr>
        <w:tc>
          <w:tcPr>
            <w:tcW w:w="2053" w:type="dxa"/>
          </w:tcPr>
          <w:p w14:paraId="1C293335" w14:textId="77777777" w:rsidR="00721B2B" w:rsidRDefault="00721B2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39E311F" w14:textId="77777777" w:rsidR="00721B2B" w:rsidRDefault="00721B2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6AB7C566" w14:textId="77777777" w:rsidR="00721B2B" w:rsidRDefault="00721B2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271CC414" w14:textId="77777777" w:rsidR="00721B2B" w:rsidRDefault="00721B2B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6CF6D4C" w14:textId="159B0DEF" w:rsidR="00721B2B" w:rsidRPr="00CC359A" w:rsidRDefault="00721B2B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2EA0B9FA" w14:textId="77777777" w:rsidR="00721B2B" w:rsidRPr="00CC359A" w:rsidRDefault="00721B2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bottom"/>
            <w:hideMark/>
          </w:tcPr>
          <w:p w14:paraId="670B7C97" w14:textId="77777777" w:rsidR="00721B2B" w:rsidRPr="00CC359A" w:rsidRDefault="00721B2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14:paraId="3EB7A5B7" w14:textId="77777777" w:rsidR="00721B2B" w:rsidRPr="00CC359A" w:rsidRDefault="00721B2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14:paraId="23FB42F1" w14:textId="77777777" w:rsidR="00721B2B" w:rsidRPr="00CC359A" w:rsidRDefault="00721B2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FE8CE2C" w14:textId="77777777" w:rsidR="0001119A" w:rsidRDefault="0001119A" w:rsidP="00931D9B"/>
    <w:p w14:paraId="013A4AAD" w14:textId="4DACAC50" w:rsidR="0001119A" w:rsidRDefault="00050EDE" w:rsidP="00931D9B">
      <w:r>
        <w:t xml:space="preserve">Table </w:t>
      </w:r>
      <w:r w:rsidR="00DB2F84">
        <w:t>15</w:t>
      </w:r>
      <w:r w:rsidR="00382883">
        <w:t>0</w:t>
      </w:r>
      <w:r>
        <w:t xml:space="preserve">. </w:t>
      </w:r>
      <w:r w:rsidR="00CF4085">
        <w:t>Information on t</w:t>
      </w:r>
      <w:r w:rsidRPr="00CE49AE">
        <w:t xml:space="preserve">otal estimated </w:t>
      </w:r>
      <w:r>
        <w:t xml:space="preserve">PFOS, its salts and PFOSF </w:t>
      </w:r>
      <w:r w:rsidRPr="00CE49AE">
        <w:t xml:space="preserve">content in articles/products </w:t>
      </w:r>
      <w:r>
        <w:t xml:space="preserve">stockpiled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575"/>
        <w:gridCol w:w="1831"/>
        <w:gridCol w:w="1905"/>
        <w:gridCol w:w="1637"/>
        <w:gridCol w:w="952"/>
      </w:tblGrid>
      <w:tr w:rsidR="00CF4085" w:rsidRPr="00CC359A" w14:paraId="61B1E3E6" w14:textId="3147E520" w:rsidTr="00CF4085">
        <w:trPr>
          <w:trHeight w:val="800"/>
        </w:trPr>
        <w:tc>
          <w:tcPr>
            <w:tcW w:w="1583" w:type="dxa"/>
          </w:tcPr>
          <w:p w14:paraId="344F7669" w14:textId="77777777" w:rsidR="00CF4085" w:rsidRPr="00CC359A" w:rsidRDefault="00CF4085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stockpiles existence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677E7063" w14:textId="77777777" w:rsidR="00CF4085" w:rsidRPr="00CC359A" w:rsidRDefault="00CF4085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78AA6DED" w14:textId="77777777" w:rsidR="00CF4085" w:rsidRPr="00CC359A" w:rsidRDefault="00CF4085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Type of article/product containing PFOS, its salts and PFOSF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stockpiled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3D480B18" w14:textId="696FC9F2" w:rsidR="00CF4085" w:rsidRPr="00CC359A" w:rsidRDefault="00CF4085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Total amount of articles/products containing PFOS, its salts and PFOSF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stockpiled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14:paraId="0FDE6413" w14:textId="77777777" w:rsidR="00CF4085" w:rsidRDefault="00CF4085" w:rsidP="00A318E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Total estimated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PFOS, its salts and PFOSF</w:t>
            </w:r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 the articles/products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stockpiled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F221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52" w:type="dxa"/>
          </w:tcPr>
          <w:p w14:paraId="2E2DD318" w14:textId="3390C364" w:rsidR="00CF4085" w:rsidRPr="00F22145" w:rsidRDefault="00CF4085" w:rsidP="00A318E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Remarks</w:t>
            </w:r>
          </w:p>
        </w:tc>
      </w:tr>
      <w:tr w:rsidR="00CF4085" w:rsidRPr="00CC359A" w14:paraId="00AF752B" w14:textId="2F080AB9" w:rsidTr="00CF4085">
        <w:trPr>
          <w:trHeight w:val="255"/>
        </w:trPr>
        <w:tc>
          <w:tcPr>
            <w:tcW w:w="1583" w:type="dxa"/>
          </w:tcPr>
          <w:p w14:paraId="0080D4D6" w14:textId="77777777" w:rsidR="00CF4085" w:rsidRDefault="00CF40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971C6E5" w14:textId="77777777" w:rsidR="00CF4085" w:rsidRDefault="00CF40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06A52DF" w14:textId="77777777" w:rsidR="00CF4085" w:rsidRDefault="00CF40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12E003C7" w14:textId="77777777" w:rsidR="00CF4085" w:rsidRDefault="00CF4085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CE81F07" w14:textId="36FDAA2F" w:rsidR="00CF4085" w:rsidRPr="00CC359A" w:rsidRDefault="00CF4085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7FFB1AB1" w14:textId="77777777" w:rsidR="00CF4085" w:rsidRPr="00CC359A" w:rsidRDefault="00CF40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5F3BFF9F" w14:textId="77777777" w:rsidR="00CF4085" w:rsidRPr="00CC359A" w:rsidRDefault="00CF40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14:paraId="1BCA5267" w14:textId="77777777" w:rsidR="00CF4085" w:rsidRPr="00CC359A" w:rsidRDefault="00CF40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</w:tcPr>
          <w:p w14:paraId="3BC7F284" w14:textId="77777777" w:rsidR="00CF4085" w:rsidRPr="00CC359A" w:rsidRDefault="00CF40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</w:tcPr>
          <w:p w14:paraId="62902E3A" w14:textId="77777777" w:rsidR="00CF4085" w:rsidRPr="00CC359A" w:rsidRDefault="00CF4085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69D02BC" w14:textId="77777777" w:rsidR="0001119A" w:rsidRDefault="0001119A" w:rsidP="00931D9B"/>
    <w:p w14:paraId="307EDCD6" w14:textId="554E1D81" w:rsidR="00AC2ED3" w:rsidRPr="00AC2ED3" w:rsidRDefault="00382883" w:rsidP="00AC2ED3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AC2ED3" w:rsidRPr="00AC2ED3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3B42F4">
        <w:rPr>
          <w:rFonts w:eastAsia="Times New Roman"/>
        </w:rPr>
        <w:t>1</w:t>
      </w:r>
      <w:r w:rsidR="00AC2ED3" w:rsidRPr="00AC2ED3">
        <w:rPr>
          <w:rFonts w:eastAsia="Times New Roman"/>
        </w:rPr>
        <w:t>.2 Wastes</w:t>
      </w:r>
    </w:p>
    <w:p w14:paraId="0DEABEDC" w14:textId="77777777" w:rsidR="00AC2ED3" w:rsidRDefault="00AC2ED3" w:rsidP="00AC2ED3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1A8AB7B" w14:textId="2E45E5E4" w:rsidR="00AC2ED3" w:rsidRDefault="00CC3C8F" w:rsidP="00931D9B">
      <w:r>
        <w:t xml:space="preserve">Table </w:t>
      </w:r>
      <w:r w:rsidR="00DB2F84">
        <w:t>15</w:t>
      </w:r>
      <w:r w:rsidR="00382883">
        <w:t>1</w:t>
      </w:r>
      <w:r>
        <w:t xml:space="preserve">. Status of </w:t>
      </w:r>
      <w:r w:rsidRPr="00CC3C8F">
        <w:t>disposing of wastes consisting of or containing chemicals listed in Annex A, B, or C to the Convention in an environmentally sound manner</w:t>
      </w:r>
      <w:r w:rsidR="008A482B">
        <w:t xml:space="preserve">, </w:t>
      </w:r>
      <w:r w:rsidR="008A482B" w:rsidRPr="008A482B">
        <w:t>in accordance with paragraph 1 (d) (ii) of Article 6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678"/>
        <w:gridCol w:w="668"/>
        <w:gridCol w:w="709"/>
        <w:gridCol w:w="825"/>
        <w:gridCol w:w="642"/>
        <w:gridCol w:w="550"/>
        <w:gridCol w:w="680"/>
        <w:gridCol w:w="678"/>
        <w:gridCol w:w="676"/>
        <w:gridCol w:w="674"/>
        <w:gridCol w:w="2024"/>
      </w:tblGrid>
      <w:tr w:rsidR="006360BB" w:rsidRPr="00987263" w14:paraId="22FB26F8" w14:textId="2DF66065" w:rsidTr="006360BB">
        <w:trPr>
          <w:trHeight w:val="765"/>
        </w:trPr>
        <w:tc>
          <w:tcPr>
            <w:tcW w:w="403" w:type="pct"/>
            <w:vMerge w:val="restart"/>
            <w:shd w:val="clear" w:color="auto" w:fill="auto"/>
            <w:noWrap/>
            <w:vAlign w:val="bottom"/>
            <w:hideMark/>
          </w:tcPr>
          <w:p w14:paraId="3EC751F2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  <w:t> </w:t>
            </w:r>
          </w:p>
          <w:p w14:paraId="7F9F7698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Measure</w:t>
            </w:r>
          </w:p>
        </w:tc>
        <w:tc>
          <w:tcPr>
            <w:tcW w:w="354" w:type="pct"/>
            <w:vMerge w:val="restart"/>
            <w:shd w:val="clear" w:color="auto" w:fill="auto"/>
            <w:noWrap/>
            <w:vAlign w:val="bottom"/>
            <w:hideMark/>
          </w:tcPr>
          <w:p w14:paraId="2395AE0A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349" w:type="pct"/>
            <w:vMerge w:val="restart"/>
            <w:shd w:val="clear" w:color="auto" w:fill="auto"/>
            <w:vAlign w:val="bottom"/>
            <w:hideMark/>
          </w:tcPr>
          <w:p w14:paraId="4042832F" w14:textId="35D9C109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801" w:type="pct"/>
            <w:gridSpan w:val="2"/>
            <w:shd w:val="clear" w:color="auto" w:fill="auto"/>
            <w:noWrap/>
            <w:vAlign w:val="bottom"/>
            <w:hideMark/>
          </w:tcPr>
          <w:p w14:paraId="5D572156" w14:textId="3E0A412A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Pesticides listed in annexes A or B:</w:t>
            </w:r>
            <w:r w:rsidRPr="0098726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7" w:type="pct"/>
            <w:gridSpan w:val="3"/>
            <w:shd w:val="clear" w:color="auto" w:fill="auto"/>
            <w:noWrap/>
            <w:vAlign w:val="bottom"/>
            <w:hideMark/>
          </w:tcPr>
          <w:p w14:paraId="312EB1CF" w14:textId="670C48F1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Industrial chemicals listed in annexes A or B:</w:t>
            </w:r>
          </w:p>
        </w:tc>
        <w:tc>
          <w:tcPr>
            <w:tcW w:w="1059" w:type="pct"/>
            <w:gridSpan w:val="3"/>
            <w:shd w:val="clear" w:color="auto" w:fill="auto"/>
            <w:noWrap/>
            <w:vAlign w:val="bottom"/>
            <w:hideMark/>
          </w:tcPr>
          <w:p w14:paraId="69BD4315" w14:textId="467E180A" w:rsidR="006360BB" w:rsidRPr="00987263" w:rsidRDefault="006360BB" w:rsidP="00A3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Unintentional chemicals listed in annex C</w:t>
            </w:r>
            <w:r w:rsidRPr="009872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pct"/>
          </w:tcPr>
          <w:p w14:paraId="5FDCD988" w14:textId="5F793507" w:rsidR="006360BB" w:rsidRPr="006360BB" w:rsidRDefault="006360BB" w:rsidP="00A3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360BB" w:rsidRPr="00987263" w14:paraId="7B8D4262" w14:textId="36922441" w:rsidTr="006360BB">
        <w:trPr>
          <w:trHeight w:val="1185"/>
        </w:trPr>
        <w:tc>
          <w:tcPr>
            <w:tcW w:w="403" w:type="pct"/>
            <w:vMerge/>
            <w:shd w:val="clear" w:color="auto" w:fill="auto"/>
            <w:noWrap/>
            <w:vAlign w:val="bottom"/>
            <w:hideMark/>
          </w:tcPr>
          <w:p w14:paraId="1812C75F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237741BC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14:paraId="312181F2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bottom"/>
            <w:hideMark/>
          </w:tcPr>
          <w:p w14:paraId="6D82E0AD" w14:textId="1198C389" w:rsidR="006360BB" w:rsidRPr="00987263" w:rsidRDefault="006360BB" w:rsidP="008E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431" w:type="pct"/>
          </w:tcPr>
          <w:p w14:paraId="5C6CE01A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3037B6C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4691185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E0F6ABC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7E4EBA5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1132BE9F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2BC78D" w14:textId="5F3BBB99" w:rsidR="006360BB" w:rsidRPr="00987263" w:rsidRDefault="006360BB" w:rsidP="008E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14:paraId="50F23CCA" w14:textId="72A6CDA2" w:rsidR="006360BB" w:rsidRPr="00987263" w:rsidRDefault="006360BB" w:rsidP="008E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87" w:type="pct"/>
            <w:shd w:val="clear" w:color="auto" w:fill="auto"/>
            <w:vAlign w:val="bottom"/>
          </w:tcPr>
          <w:p w14:paraId="7812F99B" w14:textId="77777777" w:rsidR="006360BB" w:rsidRPr="00987263" w:rsidRDefault="006360BB" w:rsidP="008E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0AFEA28D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 disposal (</w:t>
            </w:r>
            <w:proofErr w:type="spellStart"/>
            <w:r w:rsidRPr="009872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9872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14:paraId="65AEBCC8" w14:textId="156193DB" w:rsidR="006360BB" w:rsidRPr="008E5C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353" w:type="pct"/>
          </w:tcPr>
          <w:p w14:paraId="732B2AEF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851AC58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C96DF64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E25A01B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A1EA75C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1417552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4272A8E" w14:textId="750739CD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352" w:type="pct"/>
          </w:tcPr>
          <w:p w14:paraId="11F2108E" w14:textId="0746861D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quantity of disposal (</w:t>
            </w:r>
            <w:proofErr w:type="spellStart"/>
            <w:r w:rsidRPr="009872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9872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7" w:type="pct"/>
          </w:tcPr>
          <w:p w14:paraId="1F859008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60BB" w:rsidRPr="00987263" w14:paraId="203EA57D" w14:textId="61F34225" w:rsidTr="006360BB">
        <w:trPr>
          <w:trHeight w:val="3995"/>
        </w:trPr>
        <w:tc>
          <w:tcPr>
            <w:tcW w:w="403" w:type="pct"/>
            <w:shd w:val="clear" w:color="auto" w:fill="auto"/>
            <w:vAlign w:val="bottom"/>
            <w:hideMark/>
          </w:tcPr>
          <w:p w14:paraId="7538A1DC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sz w:val="20"/>
                <w:szCs w:val="20"/>
              </w:rPr>
              <w:t>disposing of wastes consisting of or containing chemicals listed in Annex A, B, or C to the Convention in an environment</w:t>
            </w:r>
            <w:r w:rsidRPr="00987263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ally sound manner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14:paraId="2AE91EFB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Yes</w:t>
            </w:r>
            <w:r w:rsidRPr="00987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implemented.</w:t>
            </w:r>
            <w:r w:rsidRPr="00987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  <w:r w:rsidRPr="00987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Information not available.</w:t>
            </w:r>
          </w:p>
          <w:p w14:paraId="4C5647BE" w14:textId="77777777" w:rsidR="006360BB" w:rsidRDefault="006360BB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8A6634B" w14:textId="250B2595" w:rsidR="006360BB" w:rsidRPr="00987263" w:rsidRDefault="006360BB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Not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applicable</w:t>
            </w:r>
          </w:p>
        </w:tc>
        <w:tc>
          <w:tcPr>
            <w:tcW w:w="349" w:type="pct"/>
            <w:shd w:val="clear" w:color="auto" w:fill="auto"/>
            <w:vAlign w:val="bottom"/>
            <w:hideMark/>
          </w:tcPr>
          <w:p w14:paraId="423BFD27" w14:textId="282357EE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7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Wastes consisting of or containing chemicals listed in Annex A, B, or C have not been identified.</w:t>
            </w:r>
            <w:r w:rsidRPr="00987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987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Lack of financial resources.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Limited human resources.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r w:rsidRPr="00987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Insufficient technical capacity.</w:t>
            </w:r>
            <w:r w:rsidRPr="00987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Other 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26B90E5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</w:t>
            </w:r>
          </w:p>
        </w:tc>
        <w:tc>
          <w:tcPr>
            <w:tcW w:w="431" w:type="pct"/>
          </w:tcPr>
          <w:p w14:paraId="0CEEEACE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14:paraId="43A25EDC" w14:textId="1E931DE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14:paraId="471DE434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0C88744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14:paraId="07FA1685" w14:textId="77777777" w:rsidR="006360BB" w:rsidRPr="00987263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353" w:type="pct"/>
          </w:tcPr>
          <w:p w14:paraId="053D370C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3FC9E800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</w:tcPr>
          <w:p w14:paraId="4C3D6AF8" w14:textId="77777777" w:rsidR="006360BB" w:rsidRDefault="006360BB" w:rsidP="0098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E5F7697" w14:textId="77777777" w:rsidR="00AC2ED3" w:rsidRDefault="00AC2ED3" w:rsidP="00931D9B"/>
    <w:p w14:paraId="4F5551F3" w14:textId="422E7B8B" w:rsidR="00EB67BC" w:rsidRPr="00EB67BC" w:rsidRDefault="00382883" w:rsidP="00EB67BC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EB67BC" w:rsidRPr="00EB67BC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3B42F4">
        <w:rPr>
          <w:rFonts w:eastAsia="Times New Roman"/>
        </w:rPr>
        <w:t>1</w:t>
      </w:r>
      <w:r w:rsidR="00EB67BC" w:rsidRPr="00EB67BC">
        <w:rPr>
          <w:rFonts w:eastAsia="Times New Roman"/>
        </w:rPr>
        <w:t>.2.1 POPs pesticides</w:t>
      </w:r>
    </w:p>
    <w:p w14:paraId="1735C1FA" w14:textId="77777777" w:rsidR="00EB67BC" w:rsidRDefault="00EB67BC" w:rsidP="00EB67BC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45F607A" w14:textId="09A31571" w:rsidR="00EB67BC" w:rsidRDefault="00862D35" w:rsidP="00931D9B">
      <w:r>
        <w:t xml:space="preserve">Table </w:t>
      </w:r>
      <w:r w:rsidR="00DB2F84">
        <w:t>15</w:t>
      </w:r>
      <w:r w:rsidR="00382883">
        <w:t>2</w:t>
      </w:r>
      <w:r>
        <w:t xml:space="preserve">. Status of POPs pesticides waste disposed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988"/>
        <w:gridCol w:w="1325"/>
        <w:gridCol w:w="2137"/>
        <w:gridCol w:w="2137"/>
      </w:tblGrid>
      <w:tr w:rsidR="003E6C2A" w:rsidRPr="006863FE" w14:paraId="29CC96EE" w14:textId="5465BC84" w:rsidTr="003E6C2A">
        <w:trPr>
          <w:trHeight w:val="510"/>
        </w:trPr>
        <w:tc>
          <w:tcPr>
            <w:tcW w:w="1038" w:type="pct"/>
          </w:tcPr>
          <w:p w14:paraId="5A04D4D4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the waste disposal</w:t>
            </w:r>
          </w:p>
        </w:tc>
        <w:tc>
          <w:tcPr>
            <w:tcW w:w="1038" w:type="pct"/>
            <w:shd w:val="clear" w:color="auto" w:fill="auto"/>
            <w:noWrap/>
            <w:vAlign w:val="bottom"/>
            <w:hideMark/>
          </w:tcPr>
          <w:p w14:paraId="06659ED0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038A4438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116" w:type="pct"/>
            <w:shd w:val="clear" w:color="auto" w:fill="auto"/>
            <w:vAlign w:val="bottom"/>
            <w:hideMark/>
          </w:tcPr>
          <w:p w14:paraId="6A67C3BA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disposed amount (</w:t>
            </w:r>
            <w:proofErr w:type="spellStart"/>
            <w:r w:rsidRPr="00686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686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6" w:type="pct"/>
          </w:tcPr>
          <w:p w14:paraId="5DFDF80E" w14:textId="7679CFAC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3E6C2A" w:rsidRPr="006863FE" w14:paraId="73688187" w14:textId="732224B3" w:rsidTr="003E6C2A">
        <w:trPr>
          <w:trHeight w:val="255"/>
        </w:trPr>
        <w:tc>
          <w:tcPr>
            <w:tcW w:w="1038" w:type="pct"/>
          </w:tcPr>
          <w:p w14:paraId="28C6F291" w14:textId="77777777" w:rsidR="003E6C2A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35470CD" w14:textId="77777777" w:rsidR="003E6C2A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17D2C322" w14:textId="77777777" w:rsidR="003E6C2A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0B94BDCE" w14:textId="77777777" w:rsidR="003E6C2A" w:rsidRDefault="003E6C2A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978574C" w14:textId="64424221" w:rsidR="003E6C2A" w:rsidRPr="006863FE" w:rsidRDefault="003E6C2A" w:rsidP="00994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038" w:type="pct"/>
            <w:shd w:val="clear" w:color="auto" w:fill="auto"/>
            <w:noWrap/>
            <w:vAlign w:val="bottom"/>
            <w:hideMark/>
          </w:tcPr>
          <w:p w14:paraId="68B9A499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34EC5EF2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auto"/>
            <w:vAlign w:val="bottom"/>
            <w:hideMark/>
          </w:tcPr>
          <w:p w14:paraId="6B0329D3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</w:tcPr>
          <w:p w14:paraId="7FE6CB47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00E6B38" w14:textId="77777777" w:rsidR="006863FE" w:rsidRDefault="006863FE" w:rsidP="00931D9B"/>
    <w:p w14:paraId="4433E5BC" w14:textId="77777777" w:rsidR="006863FE" w:rsidRDefault="006863FE" w:rsidP="00931D9B"/>
    <w:p w14:paraId="16014574" w14:textId="1DC4DF3C" w:rsidR="006863FE" w:rsidRPr="006863FE" w:rsidRDefault="000A6B55" w:rsidP="006863FE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6863FE" w:rsidRPr="006863FE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3B42F4">
        <w:rPr>
          <w:rFonts w:eastAsia="Times New Roman"/>
        </w:rPr>
        <w:t>1</w:t>
      </w:r>
      <w:r w:rsidR="006863FE" w:rsidRPr="006863FE">
        <w:rPr>
          <w:rFonts w:eastAsia="Times New Roman"/>
        </w:rPr>
        <w:t>.2.2 PCBs</w:t>
      </w:r>
    </w:p>
    <w:p w14:paraId="49D22052" w14:textId="77777777" w:rsidR="006863FE" w:rsidRDefault="006863FE" w:rsidP="006863F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D2ED7F0" w14:textId="5D9BE1C3" w:rsidR="006863FE" w:rsidRDefault="00862D35" w:rsidP="00931D9B">
      <w:r>
        <w:t xml:space="preserve">Table </w:t>
      </w:r>
      <w:r w:rsidR="00DB2F84">
        <w:t>15</w:t>
      </w:r>
      <w:r w:rsidR="000A6B55">
        <w:t>3</w:t>
      </w:r>
      <w:r>
        <w:t>. Status of PCB containing waste disposed</w:t>
      </w:r>
      <w:r w:rsidR="00793B9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053"/>
        <w:gridCol w:w="1754"/>
        <w:gridCol w:w="1412"/>
        <w:gridCol w:w="2107"/>
        <w:gridCol w:w="1565"/>
      </w:tblGrid>
      <w:tr w:rsidR="003E6C2A" w:rsidRPr="006863FE" w14:paraId="3DF35CD4" w14:textId="37FE672D" w:rsidTr="003E6C2A">
        <w:trPr>
          <w:trHeight w:val="300"/>
        </w:trPr>
        <w:tc>
          <w:tcPr>
            <w:tcW w:w="880" w:type="pct"/>
            <w:shd w:val="clear" w:color="auto" w:fill="auto"/>
            <w:noWrap/>
            <w:vAlign w:val="bottom"/>
            <w:hideMark/>
          </w:tcPr>
          <w:p w14:paraId="291EC61D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 Action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1CA31BA8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14:paraId="3868BCB2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PCBs contained in: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251BC924" w14:textId="2EAD0059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100" w:type="pct"/>
            <w:shd w:val="clear" w:color="auto" w:fill="auto"/>
            <w:noWrap/>
            <w:vAlign w:val="bottom"/>
            <w:hideMark/>
          </w:tcPr>
          <w:p w14:paraId="360020B4" w14:textId="4D7F972F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Quantity (Metric Tons)</w:t>
            </w:r>
          </w:p>
        </w:tc>
        <w:tc>
          <w:tcPr>
            <w:tcW w:w="818" w:type="pct"/>
          </w:tcPr>
          <w:p w14:paraId="35C900A4" w14:textId="3AE1724D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3E6C2A" w:rsidRPr="006863FE" w14:paraId="26A3CAE7" w14:textId="7B2A5E81" w:rsidTr="003E6C2A">
        <w:trPr>
          <w:trHeight w:val="2295"/>
        </w:trPr>
        <w:tc>
          <w:tcPr>
            <w:tcW w:w="880" w:type="pct"/>
            <w:shd w:val="clear" w:color="auto" w:fill="auto"/>
            <w:vAlign w:val="bottom"/>
            <w:hideMark/>
          </w:tcPr>
          <w:p w14:paraId="3C3CF6C6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sz w:val="20"/>
                <w:szCs w:val="20"/>
              </w:rPr>
              <w:t>locally destroyed, in an environmentally sound manner, equipment, liquids, or other wastes containing greater than 0.005% (50 ppm) PCB (</w:t>
            </w:r>
            <w:proofErr w:type="gramStart"/>
            <w:r w:rsidRPr="006863FE">
              <w:rPr>
                <w:rFonts w:ascii="Calibri" w:eastAsia="Times New Roman" w:hAnsi="Calibri" w:cs="Calibri"/>
                <w:sz w:val="20"/>
                <w:szCs w:val="20"/>
              </w:rPr>
              <w:t>e.g.</w:t>
            </w:r>
            <w:proofErr w:type="gramEnd"/>
            <w:r w:rsidRPr="006863FE">
              <w:rPr>
                <w:rFonts w:ascii="Calibri" w:eastAsia="Times New Roman" w:hAnsi="Calibri" w:cs="Calibri"/>
                <w:sz w:val="20"/>
                <w:szCs w:val="20"/>
              </w:rPr>
              <w:t xml:space="preserve"> transformers, capacitors or other receptacles containing liquid stocks) identified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EB2CAC6" w14:textId="77777777" w:rsidR="003E6C2A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6863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4C19C095" w14:textId="77777777" w:rsidR="003E6C2A" w:rsidRDefault="003E6C2A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9D3E7E5" w14:textId="12FDE5E1" w:rsidR="003E6C2A" w:rsidRPr="006863FE" w:rsidRDefault="003E6C2A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14:paraId="2173E721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76769388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1100" w:type="pct"/>
            <w:shd w:val="clear" w:color="auto" w:fill="auto"/>
            <w:noWrap/>
            <w:vAlign w:val="bottom"/>
            <w:hideMark/>
          </w:tcPr>
          <w:p w14:paraId="3E06D19A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818" w:type="pct"/>
          </w:tcPr>
          <w:p w14:paraId="23786D48" w14:textId="77777777" w:rsidR="003E6C2A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6C2A" w:rsidRPr="006863FE" w14:paraId="6E674F38" w14:textId="5E0524B8" w:rsidTr="003E6C2A">
        <w:trPr>
          <w:trHeight w:val="2295"/>
        </w:trPr>
        <w:tc>
          <w:tcPr>
            <w:tcW w:w="880" w:type="pct"/>
            <w:shd w:val="clear" w:color="auto" w:fill="auto"/>
            <w:vAlign w:val="bottom"/>
            <w:hideMark/>
          </w:tcPr>
          <w:p w14:paraId="74ABBE1B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destroyed abroad, in an environmentally sound manner, equipment, liquids, or other wastes containing greater than 0.005% (50 ppm) PCB (</w:t>
            </w:r>
            <w:proofErr w:type="gramStart"/>
            <w:r w:rsidRPr="006863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e.g.</w:t>
            </w:r>
            <w:proofErr w:type="gramEnd"/>
            <w:r w:rsidRPr="006863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transformers, capacitors or other receptacles containing liquid stocks) identified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14:paraId="1637D067" w14:textId="77777777" w:rsidR="003E6C2A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63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6863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7642CB8B" w14:textId="77777777" w:rsidR="003E6C2A" w:rsidRDefault="003E6C2A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BA908DE" w14:textId="7B878250" w:rsidR="003E6C2A" w:rsidRPr="006863FE" w:rsidRDefault="003E6C2A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14:paraId="1EC61E9E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31915184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  <w:noWrap/>
            <w:vAlign w:val="bottom"/>
            <w:hideMark/>
          </w:tcPr>
          <w:p w14:paraId="2EF0FEAF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</w:tcPr>
          <w:p w14:paraId="065E7E37" w14:textId="77777777" w:rsidR="003E6C2A" w:rsidRPr="006863FE" w:rsidRDefault="003E6C2A" w:rsidP="0068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C571AC5" w14:textId="38739DEC" w:rsidR="006863FE" w:rsidRDefault="006863FE" w:rsidP="00931D9B"/>
    <w:p w14:paraId="467E3A34" w14:textId="30CA7AE9" w:rsidR="00554C02" w:rsidRDefault="00554C02" w:rsidP="00931D9B">
      <w:r>
        <w:t xml:space="preserve">Table </w:t>
      </w:r>
      <w:r w:rsidR="00DB2F84">
        <w:t>15</w:t>
      </w:r>
      <w:r w:rsidR="0007630D">
        <w:t>4</w:t>
      </w:r>
      <w:r>
        <w:t>.</w:t>
      </w:r>
      <w:r w:rsidR="003E6C2A">
        <w:t xml:space="preserve"> Information on</w:t>
      </w:r>
      <w:r>
        <w:t xml:space="preserve"> </w:t>
      </w:r>
      <w:r w:rsidR="003E6C2A">
        <w:rPr>
          <w:bCs/>
        </w:rPr>
        <w:t>p</w:t>
      </w:r>
      <w:r w:rsidRPr="00554C02">
        <w:rPr>
          <w:bCs/>
        </w:rPr>
        <w:t>roportion of waste containing greater than 0.005% (50 ppm) PCB identified managed in an environmentally sound manner</w:t>
      </w:r>
      <w:r w:rsidR="00793B98"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7"/>
        <w:gridCol w:w="2557"/>
        <w:gridCol w:w="2445"/>
        <w:gridCol w:w="2017"/>
      </w:tblGrid>
      <w:tr w:rsidR="003E6C2A" w14:paraId="3904A945" w14:textId="3199EF73" w:rsidTr="003E6C2A">
        <w:tc>
          <w:tcPr>
            <w:tcW w:w="2557" w:type="dxa"/>
          </w:tcPr>
          <w:p w14:paraId="04AAC220" w14:textId="56FDE129" w:rsidR="003E6C2A" w:rsidRPr="00457F3C" w:rsidRDefault="003E6C2A" w:rsidP="00931D9B">
            <w:pPr>
              <w:rPr>
                <w:b/>
              </w:rPr>
            </w:pPr>
            <w:r>
              <w:rPr>
                <w:b/>
                <w:sz w:val="20"/>
              </w:rPr>
              <w:t>P</w:t>
            </w:r>
            <w:r w:rsidRPr="00457F3C">
              <w:rPr>
                <w:b/>
                <w:sz w:val="20"/>
              </w:rPr>
              <w:t>roportion of waste containing greater than 0.005% (50 ppm) PCB identified managed in an environmentally sound manner</w:t>
            </w:r>
          </w:p>
        </w:tc>
        <w:tc>
          <w:tcPr>
            <w:tcW w:w="2557" w:type="dxa"/>
          </w:tcPr>
          <w:p w14:paraId="25E5EED6" w14:textId="77777777" w:rsidR="003E6C2A" w:rsidRPr="00457F3C" w:rsidRDefault="003E6C2A" w:rsidP="00931D9B">
            <w:pPr>
              <w:rPr>
                <w:sz w:val="20"/>
              </w:rPr>
            </w:pPr>
            <w:r>
              <w:rPr>
                <w:b/>
                <w:sz w:val="20"/>
              </w:rPr>
              <w:t>Y</w:t>
            </w:r>
            <w:r w:rsidRPr="00457F3C">
              <w:rPr>
                <w:b/>
                <w:sz w:val="20"/>
              </w:rPr>
              <w:t>ear in which the environmentally sound management was completed</w:t>
            </w:r>
          </w:p>
        </w:tc>
        <w:tc>
          <w:tcPr>
            <w:tcW w:w="2445" w:type="dxa"/>
          </w:tcPr>
          <w:p w14:paraId="01085DD7" w14:textId="77777777" w:rsidR="003E6C2A" w:rsidRDefault="003E6C2A" w:rsidP="00931D9B">
            <w:r>
              <w:rPr>
                <w:b/>
                <w:sz w:val="20"/>
              </w:rPr>
              <w:t>A</w:t>
            </w:r>
            <w:r w:rsidRPr="00457F3C">
              <w:rPr>
                <w:b/>
                <w:sz w:val="20"/>
              </w:rPr>
              <w:t>pproximate proportion</w:t>
            </w:r>
          </w:p>
        </w:tc>
        <w:tc>
          <w:tcPr>
            <w:tcW w:w="2017" w:type="dxa"/>
          </w:tcPr>
          <w:p w14:paraId="7983EC49" w14:textId="21108A0B" w:rsidR="003E6C2A" w:rsidRDefault="003E6C2A" w:rsidP="00931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3E6C2A" w14:paraId="1AEF8B4C" w14:textId="550CA0BB" w:rsidTr="003E6C2A">
        <w:tc>
          <w:tcPr>
            <w:tcW w:w="2557" w:type="dxa"/>
          </w:tcPr>
          <w:p w14:paraId="02DE7D56" w14:textId="77777777" w:rsidR="003E6C2A" w:rsidRDefault="003E6C2A" w:rsidP="00457F3C">
            <w:pPr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[] </w:t>
            </w:r>
            <w:r w:rsidRPr="00457F3C">
              <w:rPr>
                <w:rFonts w:cstheme="minorHAnsi"/>
                <w:sz w:val="20"/>
              </w:rPr>
              <w:t>All (100%).</w:t>
            </w:r>
          </w:p>
          <w:p w14:paraId="2C7AECD6" w14:textId="77777777" w:rsidR="003E6C2A" w:rsidRDefault="003E6C2A" w:rsidP="00457F3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[]</w:t>
            </w:r>
            <w:r w:rsidRPr="00457F3C">
              <w:rPr>
                <w:rFonts w:cstheme="minorHAnsi"/>
                <w:sz w:val="20"/>
              </w:rPr>
              <w:t xml:space="preserve"> Partially</w:t>
            </w:r>
          </w:p>
          <w:p w14:paraId="02DCA81D" w14:textId="77777777" w:rsidR="003E6C2A" w:rsidRDefault="003E6C2A" w:rsidP="00457F3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[] </w:t>
            </w:r>
            <w:r w:rsidRPr="00457F3C">
              <w:rPr>
                <w:rFonts w:cstheme="minorHAnsi"/>
                <w:sz w:val="20"/>
              </w:rPr>
              <w:t>None</w:t>
            </w:r>
          </w:p>
          <w:p w14:paraId="662A06E5" w14:textId="77777777" w:rsidR="003E6C2A" w:rsidRPr="00457F3C" w:rsidRDefault="003E6C2A" w:rsidP="00457F3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[] </w:t>
            </w:r>
            <w:r w:rsidRPr="00457F3C">
              <w:rPr>
                <w:rFonts w:cstheme="minorHAnsi"/>
                <w:sz w:val="20"/>
              </w:rPr>
              <w:t>Information not available.</w:t>
            </w:r>
          </w:p>
          <w:p w14:paraId="75577F65" w14:textId="77777777" w:rsidR="003E6C2A" w:rsidRDefault="003E6C2A" w:rsidP="00931D9B"/>
        </w:tc>
        <w:tc>
          <w:tcPr>
            <w:tcW w:w="2557" w:type="dxa"/>
          </w:tcPr>
          <w:p w14:paraId="38BF2E5E" w14:textId="77777777" w:rsidR="003E6C2A" w:rsidRPr="00457F3C" w:rsidRDefault="003E6C2A" w:rsidP="00931D9B">
            <w:r>
              <w:t>[]</w:t>
            </w:r>
          </w:p>
        </w:tc>
        <w:tc>
          <w:tcPr>
            <w:tcW w:w="2445" w:type="dxa"/>
          </w:tcPr>
          <w:p w14:paraId="1A452E97" w14:textId="65A9D131" w:rsidR="003E6C2A" w:rsidRDefault="003E6C2A" w:rsidP="00457F3C">
            <w:pPr>
              <w:rPr>
                <w:rFonts w:eastAsia="MS Gothic"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>Partially:</w:t>
            </w:r>
          </w:p>
          <w:p w14:paraId="19629C8D" w14:textId="05E0C07D" w:rsidR="003E6C2A" w:rsidRPr="00457F3C" w:rsidRDefault="003E6C2A" w:rsidP="00457F3C">
            <w:pPr>
              <w:rPr>
                <w:rFonts w:cstheme="minorHAnsi"/>
                <w:sz w:val="20"/>
              </w:rPr>
            </w:pPr>
            <w:r w:rsidRPr="00457F3C">
              <w:rPr>
                <w:rFonts w:eastAsia="MS Gothic" w:cstheme="minorHAnsi"/>
                <w:sz w:val="20"/>
              </w:rPr>
              <w:t xml:space="preserve">[] </w:t>
            </w:r>
            <w:r w:rsidRPr="00457F3C">
              <w:rPr>
                <w:rFonts w:cstheme="minorHAnsi"/>
                <w:sz w:val="20"/>
              </w:rPr>
              <w:t xml:space="preserve">Most of the waste (greater than 50% and less than 100%) </w:t>
            </w:r>
          </w:p>
          <w:p w14:paraId="771C7CE0" w14:textId="77777777" w:rsidR="003E6C2A" w:rsidRPr="00457F3C" w:rsidRDefault="003E6C2A" w:rsidP="00931D9B">
            <w:pPr>
              <w:rPr>
                <w:rFonts w:cstheme="minorHAnsi"/>
                <w:sz w:val="20"/>
              </w:rPr>
            </w:pPr>
            <w:r w:rsidRPr="00457F3C">
              <w:rPr>
                <w:rFonts w:cstheme="minorHAnsi"/>
                <w:sz w:val="20"/>
              </w:rPr>
              <w:t>[] Limited amount of waste (greater than 0% and less than or equal to 50%)</w:t>
            </w:r>
          </w:p>
        </w:tc>
        <w:tc>
          <w:tcPr>
            <w:tcW w:w="2017" w:type="dxa"/>
          </w:tcPr>
          <w:p w14:paraId="607F1BA5" w14:textId="77777777" w:rsidR="003E6C2A" w:rsidRDefault="003E6C2A" w:rsidP="00457F3C">
            <w:pPr>
              <w:rPr>
                <w:rFonts w:eastAsia="MS Gothic" w:cstheme="minorHAnsi"/>
                <w:sz w:val="20"/>
              </w:rPr>
            </w:pPr>
          </w:p>
        </w:tc>
      </w:tr>
    </w:tbl>
    <w:p w14:paraId="72BFA811" w14:textId="77777777" w:rsidR="00457F3C" w:rsidRDefault="00457F3C" w:rsidP="00457F3C">
      <w:pPr>
        <w:tabs>
          <w:tab w:val="left" w:pos="1095"/>
        </w:tabs>
      </w:pPr>
    </w:p>
    <w:p w14:paraId="3D9F7CA0" w14:textId="77777777" w:rsidR="000D4C18" w:rsidRDefault="000D4C18" w:rsidP="00931D9B"/>
    <w:p w14:paraId="2A7CE80F" w14:textId="6EDF927A" w:rsidR="006863FE" w:rsidRPr="00B0453B" w:rsidRDefault="0007630D" w:rsidP="00B0453B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6863FE" w:rsidRPr="006863FE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3B42F4">
        <w:rPr>
          <w:rFonts w:eastAsia="Times New Roman"/>
        </w:rPr>
        <w:t>1</w:t>
      </w:r>
      <w:r w:rsidR="006863FE" w:rsidRPr="006863FE">
        <w:rPr>
          <w:rFonts w:eastAsia="Times New Roman"/>
        </w:rPr>
        <w:t>.2.3 POP-PBDEs</w:t>
      </w:r>
    </w:p>
    <w:p w14:paraId="14DF4A70" w14:textId="77777777" w:rsidR="00B0453B" w:rsidRDefault="00B0453B" w:rsidP="00B0453B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5376D00" w14:textId="46077DE0" w:rsidR="00F45937" w:rsidRPr="00F45937" w:rsidRDefault="003B15FB" w:rsidP="00B0453B">
      <w:r>
        <w:t xml:space="preserve">Table </w:t>
      </w:r>
      <w:r w:rsidR="00DB2F84">
        <w:t>15</w:t>
      </w:r>
      <w:r w:rsidR="0007630D">
        <w:t>5</w:t>
      </w:r>
      <w:r>
        <w:t xml:space="preserve">. Status of POP-PBDEs containing waste disposed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168"/>
        <w:gridCol w:w="591"/>
        <w:gridCol w:w="1478"/>
        <w:gridCol w:w="1364"/>
        <w:gridCol w:w="1054"/>
        <w:gridCol w:w="1081"/>
        <w:gridCol w:w="1254"/>
      </w:tblGrid>
      <w:tr w:rsidR="001A7FDF" w:rsidRPr="007843C1" w14:paraId="51423C08" w14:textId="181670A2" w:rsidTr="001A7FDF">
        <w:trPr>
          <w:trHeight w:val="274"/>
        </w:trPr>
        <w:tc>
          <w:tcPr>
            <w:tcW w:w="741" w:type="pct"/>
          </w:tcPr>
          <w:p w14:paraId="6376EA91" w14:textId="21EA2628" w:rsidR="001A7FDF" w:rsidRPr="007843C1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Status of </w:t>
            </w:r>
            <w:r w:rsidRPr="00E02D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ing </w:t>
            </w:r>
            <w:r w:rsidRPr="00E02D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measures to dispose of articles that contain or may contain </w:t>
            </w:r>
            <w:r w:rsidR="002C4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POP-PBDEs</w:t>
            </w:r>
            <w:r w:rsidRPr="00E02D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in an environmentally sound manner</w:t>
            </w:r>
          </w:p>
        </w:tc>
        <w:tc>
          <w:tcPr>
            <w:tcW w:w="467" w:type="pct"/>
          </w:tcPr>
          <w:p w14:paraId="63A4A357" w14:textId="65E53E75" w:rsidR="001A7FDF" w:rsidRPr="007843C1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 of measures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411A832" w14:textId="2677F953" w:rsidR="001A7FDF" w:rsidRPr="007843C1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14:paraId="146E791B" w14:textId="77777777" w:rsidR="001A7FDF" w:rsidRPr="007843C1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article/product containing POP-PBDEs disposed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14:paraId="6D28CCB5" w14:textId="77777777" w:rsidR="001A7FDF" w:rsidRPr="007843C1" w:rsidRDefault="001A7FDF" w:rsidP="008D5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amount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waste</w:t>
            </w: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containing POP-PBDEs disposed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592" w:type="pct"/>
          </w:tcPr>
          <w:p w14:paraId="6E75AB66" w14:textId="52CBC4E8" w:rsidR="001A7FDF" w:rsidRPr="007843C1" w:rsidRDefault="001A7FDF" w:rsidP="008D5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estimated POP-PBDEs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content in</w:t>
            </w:r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wastes </w:t>
            </w:r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 w:rsidRPr="003E5B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58" w:type="pct"/>
          </w:tcPr>
          <w:p w14:paraId="0DA63B86" w14:textId="62CAD3D6" w:rsidR="001A7FDF" w:rsidRPr="003E5B35" w:rsidRDefault="001A7FDF" w:rsidP="008D5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758" w:type="pct"/>
          </w:tcPr>
          <w:p w14:paraId="2FEBC0A8" w14:textId="7DC9634D" w:rsidR="001A7FDF" w:rsidRDefault="001A7FDF" w:rsidP="008D5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A7FDF" w:rsidRPr="007843C1" w14:paraId="07FD5F5F" w14:textId="024AC3A7" w:rsidTr="001A7FDF">
        <w:trPr>
          <w:trHeight w:val="255"/>
        </w:trPr>
        <w:tc>
          <w:tcPr>
            <w:tcW w:w="741" w:type="pct"/>
          </w:tcPr>
          <w:p w14:paraId="7505D78B" w14:textId="77777777" w:rsidR="001A7FDF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C2AEB20" w14:textId="3CE090D1" w:rsidR="001A7FDF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0E207553" w14:textId="398DB5E4" w:rsidR="001A7FDF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189F29C8" w14:textId="77777777" w:rsidR="001A7FDF" w:rsidRDefault="001A7FDF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58B1FBE" w14:textId="2D1294BB" w:rsidR="001A7FDF" w:rsidRPr="007843C1" w:rsidRDefault="001A7FDF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467" w:type="pct"/>
          </w:tcPr>
          <w:p w14:paraId="353366A6" w14:textId="77777777" w:rsidR="001A7FDF" w:rsidRPr="007843C1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54D6BE8" w14:textId="3E1B37AB" w:rsidR="001A7FDF" w:rsidRPr="007843C1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6315961" w14:textId="77777777" w:rsidR="001A7FDF" w:rsidRPr="007843C1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14:paraId="3E3EBD9F" w14:textId="77777777" w:rsidR="001A7FDF" w:rsidRPr="007843C1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14:paraId="51B96D0E" w14:textId="77777777" w:rsidR="001A7FDF" w:rsidRPr="007843C1" w:rsidRDefault="001A7FDF" w:rsidP="00784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</w:tcPr>
          <w:p w14:paraId="2E1F07A0" w14:textId="41063731" w:rsidR="001A7FDF" w:rsidRPr="00253481" w:rsidRDefault="001A7FDF" w:rsidP="00253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2534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financial resources</w:t>
            </w:r>
          </w:p>
          <w:p w14:paraId="46355DDC" w14:textId="6559CC79" w:rsidR="001A7FDF" w:rsidRPr="00253481" w:rsidRDefault="001A7FDF" w:rsidP="00253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2534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technical capacity</w:t>
            </w:r>
          </w:p>
          <w:p w14:paraId="4C766BE8" w14:textId="0CCC39A0" w:rsidR="001A7FDF" w:rsidRPr="007843C1" w:rsidRDefault="001A7FDF" w:rsidP="00253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2534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758" w:type="pct"/>
          </w:tcPr>
          <w:p w14:paraId="09409040" w14:textId="77777777" w:rsidR="001A7FDF" w:rsidRDefault="001A7FDF" w:rsidP="00253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F49F46E" w14:textId="77777777" w:rsidR="00FF02C8" w:rsidRDefault="00FF02C8" w:rsidP="00931D9B"/>
    <w:p w14:paraId="057C373A" w14:textId="2EC69F41" w:rsidR="003B15FB" w:rsidRDefault="003B15FB" w:rsidP="00931D9B">
      <w:r>
        <w:t xml:space="preserve">Table </w:t>
      </w:r>
      <w:r w:rsidR="008E5C63">
        <w:t>1</w:t>
      </w:r>
      <w:r w:rsidR="00242EC4">
        <w:t>5</w:t>
      </w:r>
      <w:r w:rsidR="008E5C63">
        <w:t>6</w:t>
      </w:r>
      <w:r>
        <w:t xml:space="preserve">. Status of </w:t>
      </w:r>
      <w:r w:rsidRPr="003B15FB">
        <w:t xml:space="preserve">disposing of articles manufactured from recycled materials that contain or may contain </w:t>
      </w:r>
      <w:r w:rsidR="005F21F8">
        <w:t>POP-PBDEs</w:t>
      </w:r>
      <w:r w:rsidRPr="003B15F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02"/>
        <w:gridCol w:w="1272"/>
        <w:gridCol w:w="2415"/>
        <w:gridCol w:w="2415"/>
      </w:tblGrid>
      <w:tr w:rsidR="00EB2D53" w:rsidRPr="0097251B" w14:paraId="34DC52AA" w14:textId="250A90A5" w:rsidTr="00EB2D53">
        <w:trPr>
          <w:trHeight w:val="61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B18" w14:textId="14D84879" w:rsidR="00EB2D53" w:rsidRPr="0097251B" w:rsidRDefault="00EB2D53" w:rsidP="009A0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25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Status of </w:t>
            </w:r>
            <w:r w:rsidRPr="00E02D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dispos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ing</w:t>
            </w:r>
            <w:r w:rsidRPr="00E02D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articles manufactured from recycled materials that contain or may contain </w:t>
            </w:r>
            <w:r w:rsidR="002C4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POP-PBDEs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FA95" w14:textId="1D981288" w:rsidR="00EB2D53" w:rsidRPr="00D46E86" w:rsidRDefault="00EB2D53" w:rsidP="00D46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Status of </w:t>
            </w:r>
            <w:r w:rsidRPr="00D46E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ing</w:t>
            </w:r>
            <w:r w:rsidRPr="00D46E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actions or control measures to ensure that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disposal</w:t>
            </w:r>
            <w:r w:rsidRPr="00D46E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is carried out in an environmentally</w:t>
            </w:r>
          </w:p>
          <w:p w14:paraId="08A27BF0" w14:textId="30F8B588" w:rsidR="00EB2D53" w:rsidRPr="006D4791" w:rsidRDefault="00EB2D53" w:rsidP="00D46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46E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sound manner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F19" w14:textId="2B2F81F2" w:rsidR="00EB2D53" w:rsidRPr="0097251B" w:rsidRDefault="00EB2D53" w:rsidP="009A0F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Description of the action control measures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371" w14:textId="340E7F52" w:rsidR="00EB2D53" w:rsidRDefault="00EB2D53" w:rsidP="009A0F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problems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CD01" w14:textId="2071542E" w:rsidR="00EB2D53" w:rsidRDefault="00EB2D53" w:rsidP="009A0F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EB2D53" w:rsidRPr="006D4791" w14:paraId="1BA58C69" w14:textId="59D468A4" w:rsidTr="00EB2D53">
        <w:trPr>
          <w:trHeight w:val="61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2C5" w14:textId="77777777" w:rsidR="00EB2D53" w:rsidRPr="006D4791" w:rsidRDefault="00EB2D53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0AE9F56" w14:textId="77777777" w:rsidR="00EB2D53" w:rsidRDefault="00EB2D53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2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  <w:p w14:paraId="21408174" w14:textId="77777777" w:rsidR="00EB2D53" w:rsidRDefault="00EB2D53" w:rsidP="009A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Information not available</w:t>
            </w:r>
          </w:p>
          <w:p w14:paraId="42B2FA7C" w14:textId="77777777" w:rsidR="00EB2D53" w:rsidRDefault="00EB2D53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6234975" w14:textId="67403B7D" w:rsidR="00EB2D53" w:rsidRPr="00F53C84" w:rsidRDefault="00EB2D53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6BE2" w14:textId="3D5E90E8" w:rsidR="00EB2D53" w:rsidRDefault="00EB2D53" w:rsidP="00D46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FE9FBC1" w14:textId="6B1DB03B" w:rsidR="00EB2D53" w:rsidRPr="006D4791" w:rsidRDefault="00EB2D53" w:rsidP="00D46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46E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Currently being implemented</w:t>
            </w:r>
          </w:p>
          <w:p w14:paraId="01077213" w14:textId="6353D107" w:rsidR="00EB2D53" w:rsidRPr="00D46E86" w:rsidRDefault="00EB2D53" w:rsidP="00D46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2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2C5F594" w14:textId="5908CCBF" w:rsidR="00EB2D53" w:rsidRPr="00703F97" w:rsidRDefault="00EB2D53" w:rsidP="00703F97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6E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F89" w14:textId="77777777" w:rsidR="00EB2D53" w:rsidRPr="006D4791" w:rsidRDefault="00EB2D53" w:rsidP="009A0F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6F2" w14:textId="77777777" w:rsidR="00EB2D53" w:rsidRPr="00D46E86" w:rsidRDefault="00EB2D53" w:rsidP="008E5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46E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legal, institutional or policy framework</w:t>
            </w:r>
          </w:p>
          <w:p w14:paraId="6EE38BE8" w14:textId="77777777" w:rsidR="00EB2D53" w:rsidRPr="00D46E86" w:rsidRDefault="00EB2D53" w:rsidP="008E5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46E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financial resources</w:t>
            </w:r>
          </w:p>
          <w:p w14:paraId="2A7B33C0" w14:textId="77777777" w:rsidR="00EB2D53" w:rsidRPr="00D46E86" w:rsidRDefault="00EB2D53" w:rsidP="008E5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46E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human resources</w:t>
            </w:r>
          </w:p>
          <w:p w14:paraId="537D18F4" w14:textId="77777777" w:rsidR="00EB2D53" w:rsidRPr="00D46E86" w:rsidRDefault="00EB2D53" w:rsidP="008E5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46E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technical capacity</w:t>
            </w:r>
          </w:p>
          <w:p w14:paraId="77D1F7C6" w14:textId="01331812" w:rsidR="00EB2D53" w:rsidRPr="006D4791" w:rsidRDefault="00EB2D53" w:rsidP="008E5C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7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46E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E25" w14:textId="77777777" w:rsidR="00EB2D53" w:rsidRPr="006D4791" w:rsidRDefault="00EB2D53" w:rsidP="008E5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0D7FAB3" w14:textId="77777777" w:rsidR="00E02D6B" w:rsidRDefault="00E02D6B" w:rsidP="00931D9B"/>
    <w:p w14:paraId="749BD60A" w14:textId="670562EE" w:rsidR="00F45937" w:rsidRPr="00F45937" w:rsidRDefault="00242EC4" w:rsidP="00F45937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F45937" w:rsidRPr="00F45937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3B42F4">
        <w:rPr>
          <w:rFonts w:eastAsia="Times New Roman"/>
        </w:rPr>
        <w:t>1</w:t>
      </w:r>
      <w:r w:rsidR="00F45937" w:rsidRPr="00F45937">
        <w:rPr>
          <w:rFonts w:eastAsia="Times New Roman"/>
        </w:rPr>
        <w:t>.2.4 HBCD</w:t>
      </w:r>
    </w:p>
    <w:p w14:paraId="196F31A0" w14:textId="77777777" w:rsidR="00F45937" w:rsidRDefault="00F45937" w:rsidP="00F45937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9CF817E" w14:textId="45ED9FC6" w:rsidR="001F671E" w:rsidRDefault="001F4559" w:rsidP="00931D9B">
      <w:r>
        <w:lastRenderedPageBreak/>
        <w:t xml:space="preserve">Table </w:t>
      </w:r>
      <w:r w:rsidR="00DB2F84">
        <w:t>1</w:t>
      </w:r>
      <w:r w:rsidR="00242EC4">
        <w:t>57</w:t>
      </w:r>
      <w:r>
        <w:t xml:space="preserve">. Status of HBCD containing waste disposed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115"/>
        <w:gridCol w:w="2185"/>
        <w:gridCol w:w="2495"/>
        <w:gridCol w:w="1015"/>
      </w:tblGrid>
      <w:tr w:rsidR="0041144D" w:rsidRPr="007843C1" w14:paraId="2F6CE6F7" w14:textId="0AF47834" w:rsidTr="0041144D">
        <w:trPr>
          <w:trHeight w:val="1020"/>
        </w:trPr>
        <w:tc>
          <w:tcPr>
            <w:tcW w:w="1673" w:type="dxa"/>
          </w:tcPr>
          <w:p w14:paraId="08A7ABB9" w14:textId="77777777" w:rsidR="0041144D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3738FBB" w14:textId="77777777" w:rsidR="0041144D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35DC344" w14:textId="77777777" w:rsidR="0041144D" w:rsidRPr="007843C1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the waste disposal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5F18C25F" w14:textId="77777777" w:rsidR="0041144D" w:rsidRPr="007843C1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14:paraId="53E598F7" w14:textId="77777777" w:rsidR="0041144D" w:rsidRPr="007843C1" w:rsidRDefault="0041144D" w:rsidP="008D5C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 of article/product containing HBCD disposed</w:t>
            </w:r>
          </w:p>
        </w:tc>
        <w:tc>
          <w:tcPr>
            <w:tcW w:w="2495" w:type="dxa"/>
            <w:shd w:val="clear" w:color="auto" w:fill="auto"/>
            <w:vAlign w:val="bottom"/>
            <w:hideMark/>
          </w:tcPr>
          <w:p w14:paraId="2A2A2F7F" w14:textId="77777777" w:rsidR="0041144D" w:rsidRPr="007843C1" w:rsidRDefault="0041144D" w:rsidP="008D5C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of waste containing HBCD disposed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015" w:type="dxa"/>
          </w:tcPr>
          <w:p w14:paraId="5FB40787" w14:textId="0D092E03" w:rsidR="0041144D" w:rsidRDefault="0041144D" w:rsidP="008D5C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1144D" w:rsidRPr="007843C1" w14:paraId="1D47CA09" w14:textId="1891BF6E" w:rsidTr="0041144D">
        <w:trPr>
          <w:trHeight w:val="255"/>
        </w:trPr>
        <w:tc>
          <w:tcPr>
            <w:tcW w:w="1673" w:type="dxa"/>
            <w:vMerge w:val="restart"/>
          </w:tcPr>
          <w:p w14:paraId="7FE564AC" w14:textId="77777777" w:rsidR="0041144D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E541D9C" w14:textId="77777777" w:rsidR="0041144D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BBE4DFA" w14:textId="77777777" w:rsidR="0041144D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3EC2496F" w14:textId="77777777" w:rsidR="0041144D" w:rsidRDefault="0041144D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C00BEB8" w14:textId="3E880A74" w:rsidR="0041144D" w:rsidRPr="007843C1" w:rsidRDefault="0041144D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63A15289" w14:textId="77777777" w:rsidR="0041144D" w:rsidRPr="007843C1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14:paraId="3EE84CBA" w14:textId="77777777" w:rsidR="0041144D" w:rsidRPr="007843C1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70D4582E" w14:textId="77777777" w:rsidR="0041144D" w:rsidRPr="007843C1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14:paraId="2A699C54" w14:textId="77777777" w:rsidR="0041144D" w:rsidRPr="007843C1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1144D" w:rsidRPr="007843C1" w14:paraId="12224C96" w14:textId="309F134A" w:rsidTr="0041144D">
        <w:trPr>
          <w:trHeight w:val="255"/>
        </w:trPr>
        <w:tc>
          <w:tcPr>
            <w:tcW w:w="1673" w:type="dxa"/>
            <w:vMerge/>
          </w:tcPr>
          <w:p w14:paraId="661E6F58" w14:textId="77777777" w:rsidR="0041144D" w:rsidRPr="007843C1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8A26606" w14:textId="77777777" w:rsidR="0041144D" w:rsidRPr="007843C1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14:paraId="4930D2F7" w14:textId="77777777" w:rsidR="0041144D" w:rsidRPr="007843C1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711A1EF3" w14:textId="77777777" w:rsidR="0041144D" w:rsidRPr="007843C1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</w:tcPr>
          <w:p w14:paraId="61B3D061" w14:textId="77777777" w:rsidR="0041144D" w:rsidRPr="007843C1" w:rsidRDefault="0041144D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8E0D728" w14:textId="77777777" w:rsidR="00F57878" w:rsidRDefault="00F57878" w:rsidP="00931D9B"/>
    <w:p w14:paraId="74AAEA00" w14:textId="77777777" w:rsidR="000E6B06" w:rsidRDefault="000E6B06" w:rsidP="00931D9B"/>
    <w:p w14:paraId="5BE00559" w14:textId="4322FD58" w:rsidR="00976D65" w:rsidRPr="00976D65" w:rsidRDefault="00242EC4" w:rsidP="00976D65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976D65" w:rsidRPr="00976D65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3B42F4">
        <w:rPr>
          <w:rFonts w:eastAsia="Times New Roman"/>
        </w:rPr>
        <w:t>1</w:t>
      </w:r>
      <w:r w:rsidR="00976D65" w:rsidRPr="00976D65">
        <w:rPr>
          <w:rFonts w:eastAsia="Times New Roman"/>
        </w:rPr>
        <w:t>.2.5 HCBD</w:t>
      </w:r>
    </w:p>
    <w:p w14:paraId="3C3A1135" w14:textId="77777777" w:rsidR="00976D65" w:rsidRDefault="00976D65" w:rsidP="00976D65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AB2EAFC" w14:textId="3285261C" w:rsidR="00976D65" w:rsidRDefault="00E536DA" w:rsidP="00931D9B">
      <w:r>
        <w:t xml:space="preserve">Table </w:t>
      </w:r>
      <w:r w:rsidR="00DB2F84">
        <w:t>1</w:t>
      </w:r>
      <w:r w:rsidR="00242EC4">
        <w:t>58</w:t>
      </w:r>
      <w:r>
        <w:t xml:space="preserve">. Status of HCBD containing waste disposed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115"/>
        <w:gridCol w:w="4680"/>
        <w:gridCol w:w="1196"/>
      </w:tblGrid>
      <w:tr w:rsidR="00D66C44" w:rsidRPr="007843C1" w14:paraId="354F48B8" w14:textId="7B870924" w:rsidTr="00D66C44">
        <w:trPr>
          <w:trHeight w:val="485"/>
        </w:trPr>
        <w:tc>
          <w:tcPr>
            <w:tcW w:w="1492" w:type="dxa"/>
          </w:tcPr>
          <w:p w14:paraId="5CED7905" w14:textId="77777777" w:rsidR="00D66C44" w:rsidRPr="007843C1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the waste disposal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1D48ACDB" w14:textId="77777777" w:rsidR="00D66C44" w:rsidRPr="007843C1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680" w:type="dxa"/>
            <w:shd w:val="clear" w:color="auto" w:fill="auto"/>
            <w:vAlign w:val="bottom"/>
            <w:hideMark/>
          </w:tcPr>
          <w:p w14:paraId="081C0097" w14:textId="6A0A6F9C" w:rsidR="00D66C44" w:rsidRPr="007843C1" w:rsidRDefault="00D66C44" w:rsidP="00976D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of waste containing HCBD disposed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96" w:type="dxa"/>
          </w:tcPr>
          <w:p w14:paraId="06769DD9" w14:textId="7A7ECBB1" w:rsidR="00D66C44" w:rsidRDefault="00D66C44" w:rsidP="00976D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66C44" w:rsidRPr="007843C1" w14:paraId="5BAFFC9B" w14:textId="0F923360" w:rsidTr="00D66C44">
        <w:trPr>
          <w:trHeight w:val="255"/>
        </w:trPr>
        <w:tc>
          <w:tcPr>
            <w:tcW w:w="1492" w:type="dxa"/>
          </w:tcPr>
          <w:p w14:paraId="3DA58699" w14:textId="77777777" w:rsidR="00D66C44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2296790" w14:textId="77777777" w:rsidR="00D66C44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1EAC34A" w14:textId="77777777" w:rsidR="00D66C44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5652EA90" w14:textId="77777777" w:rsidR="00D66C44" w:rsidRDefault="00D66C44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976B9D5" w14:textId="45FD79BE" w:rsidR="00D66C44" w:rsidRPr="007843C1" w:rsidRDefault="00D66C44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AC3F4E6" w14:textId="77777777" w:rsidR="00D66C44" w:rsidRPr="007843C1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  <w:hideMark/>
          </w:tcPr>
          <w:p w14:paraId="0A96F134" w14:textId="77777777" w:rsidR="00D66C44" w:rsidRPr="007843C1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6C99D6C" w14:textId="77777777" w:rsidR="00D66C44" w:rsidRPr="007843C1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8E20675" w14:textId="77777777" w:rsidR="00976D65" w:rsidRDefault="00976D65" w:rsidP="00931D9B"/>
    <w:p w14:paraId="421EA5FF" w14:textId="1AC2CD03" w:rsidR="009F0C5C" w:rsidRPr="009F0C5C" w:rsidRDefault="009435A4" w:rsidP="009F0C5C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9F0C5C" w:rsidRPr="009F0C5C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3B42F4">
        <w:rPr>
          <w:rFonts w:eastAsia="Times New Roman"/>
        </w:rPr>
        <w:t>1</w:t>
      </w:r>
      <w:r w:rsidR="009F0C5C" w:rsidRPr="009F0C5C">
        <w:rPr>
          <w:rFonts w:eastAsia="Times New Roman"/>
        </w:rPr>
        <w:t>.2.6 PCN</w:t>
      </w:r>
    </w:p>
    <w:p w14:paraId="2CD30C44" w14:textId="77777777" w:rsidR="009F0C5C" w:rsidRDefault="009F0C5C" w:rsidP="009F0C5C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78A645F" w14:textId="7ECDC036" w:rsidR="00A61524" w:rsidRPr="00A61524" w:rsidRDefault="00291FA1" w:rsidP="009F0C5C">
      <w:r>
        <w:t xml:space="preserve">Table </w:t>
      </w:r>
      <w:r w:rsidR="00DB2F84">
        <w:t>1</w:t>
      </w:r>
      <w:r w:rsidR="009435A4">
        <w:t>59</w:t>
      </w:r>
      <w:r>
        <w:t xml:space="preserve">. Status of PCN containing waste disposed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115"/>
        <w:gridCol w:w="4680"/>
        <w:gridCol w:w="1196"/>
      </w:tblGrid>
      <w:tr w:rsidR="00D66C44" w:rsidRPr="007843C1" w14:paraId="063B8D7B" w14:textId="4BC8E4E1" w:rsidTr="00D66C44">
        <w:trPr>
          <w:trHeight w:val="593"/>
        </w:trPr>
        <w:tc>
          <w:tcPr>
            <w:tcW w:w="1492" w:type="dxa"/>
          </w:tcPr>
          <w:p w14:paraId="533957EB" w14:textId="77777777" w:rsidR="00D66C44" w:rsidRPr="007843C1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the waste disposal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59EEB02E" w14:textId="77777777" w:rsidR="00D66C44" w:rsidRPr="007843C1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680" w:type="dxa"/>
            <w:shd w:val="clear" w:color="auto" w:fill="auto"/>
            <w:vAlign w:val="bottom"/>
            <w:hideMark/>
          </w:tcPr>
          <w:p w14:paraId="34E9BE70" w14:textId="77777777" w:rsidR="00D66C44" w:rsidRPr="007843C1" w:rsidRDefault="00D66C44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of waste containing PCN disposed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96" w:type="dxa"/>
          </w:tcPr>
          <w:p w14:paraId="75015ED5" w14:textId="7962CF94" w:rsidR="00D66C44" w:rsidRDefault="00D66C44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66C44" w:rsidRPr="007843C1" w14:paraId="527435AB" w14:textId="509FFC13" w:rsidTr="00D66C44">
        <w:trPr>
          <w:trHeight w:val="255"/>
        </w:trPr>
        <w:tc>
          <w:tcPr>
            <w:tcW w:w="1492" w:type="dxa"/>
          </w:tcPr>
          <w:p w14:paraId="35AF6367" w14:textId="77777777" w:rsidR="00D66C44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4853758" w14:textId="77777777" w:rsidR="00D66C44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78EC587F" w14:textId="77777777" w:rsidR="00D66C44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1BFCE123" w14:textId="77777777" w:rsidR="00D66C44" w:rsidRDefault="00D66C44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5A8E50A" w14:textId="4F55BFD3" w:rsidR="00D66C44" w:rsidRPr="007843C1" w:rsidRDefault="00D66C44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5B6781B4" w14:textId="77777777" w:rsidR="00D66C44" w:rsidRPr="007843C1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  <w:hideMark/>
          </w:tcPr>
          <w:p w14:paraId="2CE7C4C3" w14:textId="77777777" w:rsidR="00D66C44" w:rsidRPr="007843C1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49657EB" w14:textId="77777777" w:rsidR="00D66C44" w:rsidRPr="007843C1" w:rsidRDefault="00D66C44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C7FD855" w14:textId="77777777" w:rsidR="009F0C5C" w:rsidRDefault="009F0C5C" w:rsidP="00931D9B"/>
    <w:p w14:paraId="6F9AEC2C" w14:textId="6B2EE8CE" w:rsidR="00A61524" w:rsidRDefault="009435A4" w:rsidP="003014C1">
      <w:pPr>
        <w:pStyle w:val="Heading5"/>
      </w:pPr>
      <w:r>
        <w:lastRenderedPageBreak/>
        <w:t>4.</w:t>
      </w:r>
      <w:r w:rsidR="003014C1">
        <w:t>2.1</w:t>
      </w:r>
      <w:r w:rsidR="003B42F4">
        <w:t>1</w:t>
      </w:r>
      <w:r w:rsidR="003014C1">
        <w:t>.2.7 SCCPs</w:t>
      </w:r>
    </w:p>
    <w:p w14:paraId="29CCAE09" w14:textId="77777777" w:rsidR="00EA4B24" w:rsidRDefault="00EA4B24" w:rsidP="00EA4B2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C3D67E9" w14:textId="4A9F589F" w:rsidR="00EA4B24" w:rsidRPr="00A61524" w:rsidRDefault="00EA4B24" w:rsidP="00EA4B24">
      <w:r>
        <w:t xml:space="preserve">Table </w:t>
      </w:r>
      <w:r w:rsidR="00DB2F84">
        <w:t>16</w:t>
      </w:r>
      <w:r w:rsidR="009435A4">
        <w:t>0</w:t>
      </w:r>
      <w:r>
        <w:t xml:space="preserve">. Status of SCCP containing waste disposed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115"/>
        <w:gridCol w:w="4680"/>
        <w:gridCol w:w="1196"/>
      </w:tblGrid>
      <w:tr w:rsidR="008A0E25" w:rsidRPr="007843C1" w14:paraId="5B33ECA7" w14:textId="5C1342E3" w:rsidTr="008A0E25">
        <w:trPr>
          <w:trHeight w:val="593"/>
        </w:trPr>
        <w:tc>
          <w:tcPr>
            <w:tcW w:w="1492" w:type="dxa"/>
          </w:tcPr>
          <w:p w14:paraId="4AC82AEA" w14:textId="77777777" w:rsidR="008A0E25" w:rsidRPr="007843C1" w:rsidRDefault="008A0E2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the waste disposal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7C23219B" w14:textId="77777777" w:rsidR="008A0E25" w:rsidRPr="007843C1" w:rsidRDefault="008A0E2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680" w:type="dxa"/>
            <w:shd w:val="clear" w:color="auto" w:fill="auto"/>
            <w:vAlign w:val="bottom"/>
            <w:hideMark/>
          </w:tcPr>
          <w:p w14:paraId="6ACD25E7" w14:textId="3774EE02" w:rsidR="008A0E25" w:rsidRPr="007843C1" w:rsidRDefault="008A0E25" w:rsidP="007E31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of waste containing SCCP disposed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96" w:type="dxa"/>
          </w:tcPr>
          <w:p w14:paraId="69F9DE4C" w14:textId="5E1528CB" w:rsidR="008A0E25" w:rsidRDefault="008A0E25" w:rsidP="007E31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8A0E25" w:rsidRPr="007843C1" w14:paraId="15024E9D" w14:textId="31D1EFAA" w:rsidTr="008A0E25">
        <w:trPr>
          <w:trHeight w:val="255"/>
        </w:trPr>
        <w:tc>
          <w:tcPr>
            <w:tcW w:w="1492" w:type="dxa"/>
          </w:tcPr>
          <w:p w14:paraId="720AA57F" w14:textId="77777777" w:rsidR="008A0E25" w:rsidRDefault="008A0E2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1D7BE962" w14:textId="77777777" w:rsidR="008A0E25" w:rsidRDefault="008A0E2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E111B13" w14:textId="77777777" w:rsidR="008A0E25" w:rsidRDefault="008A0E2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61487C92" w14:textId="77777777" w:rsidR="008A0E25" w:rsidRDefault="008A0E25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5B50BF9" w14:textId="34DFD09F" w:rsidR="008A0E25" w:rsidRPr="007843C1" w:rsidRDefault="008A0E25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7D993236" w14:textId="77777777" w:rsidR="008A0E25" w:rsidRPr="007843C1" w:rsidRDefault="008A0E2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  <w:hideMark/>
          </w:tcPr>
          <w:p w14:paraId="79282AE3" w14:textId="77777777" w:rsidR="008A0E25" w:rsidRPr="007843C1" w:rsidRDefault="008A0E2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DE40F5E" w14:textId="77777777" w:rsidR="008A0E25" w:rsidRPr="007843C1" w:rsidRDefault="008A0E2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08F80C3" w14:textId="77777777" w:rsidR="00EA4B24" w:rsidRDefault="00EA4B24" w:rsidP="00EA4B24"/>
    <w:p w14:paraId="637479E6" w14:textId="326B751F" w:rsidR="003014C1" w:rsidRDefault="003014C1" w:rsidP="003014C1"/>
    <w:p w14:paraId="5F78EF51" w14:textId="2F1CE750" w:rsidR="003B42F4" w:rsidRDefault="00EF506C" w:rsidP="009F5D6D">
      <w:pPr>
        <w:pStyle w:val="Heading5"/>
      </w:pPr>
      <w:r>
        <w:t>4.</w:t>
      </w:r>
      <w:r w:rsidR="003B42F4">
        <w:t xml:space="preserve">2.11.2.8 </w:t>
      </w:r>
      <w:r w:rsidR="003B42F4" w:rsidRPr="003B42F4">
        <w:t>PFOA, its salts and PFOA-related compounds</w:t>
      </w:r>
    </w:p>
    <w:p w14:paraId="36E22F14" w14:textId="77777777" w:rsidR="006C5C15" w:rsidRDefault="006C5C15" w:rsidP="006C5C15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E34E763" w14:textId="07610C47" w:rsidR="006C5C15" w:rsidRPr="00A61524" w:rsidRDefault="006C5C15" w:rsidP="006C5C15">
      <w:r>
        <w:t xml:space="preserve">Table </w:t>
      </w:r>
      <w:r w:rsidR="00DB2F84">
        <w:t>16</w:t>
      </w:r>
      <w:r w:rsidR="00EF506C">
        <w:t>1</w:t>
      </w:r>
      <w:r>
        <w:t xml:space="preserve">. Status of </w:t>
      </w:r>
      <w:r w:rsidR="00D32518" w:rsidRPr="003B42F4">
        <w:t>PFOA, its salts and PFOA-related compounds</w:t>
      </w:r>
      <w:r>
        <w:t xml:space="preserve"> containing waste disposed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115"/>
        <w:gridCol w:w="4680"/>
        <w:gridCol w:w="1196"/>
      </w:tblGrid>
      <w:tr w:rsidR="0014226A" w:rsidRPr="007843C1" w14:paraId="0BD8AD3D" w14:textId="00002D14" w:rsidTr="0014226A">
        <w:trPr>
          <w:trHeight w:val="593"/>
        </w:trPr>
        <w:tc>
          <w:tcPr>
            <w:tcW w:w="1492" w:type="dxa"/>
          </w:tcPr>
          <w:p w14:paraId="6E9D81A0" w14:textId="77777777" w:rsidR="0014226A" w:rsidRPr="007843C1" w:rsidRDefault="0014226A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the waste disposal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2B82CDF6" w14:textId="77777777" w:rsidR="0014226A" w:rsidRPr="007843C1" w:rsidRDefault="0014226A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680" w:type="dxa"/>
            <w:shd w:val="clear" w:color="auto" w:fill="auto"/>
            <w:vAlign w:val="bottom"/>
            <w:hideMark/>
          </w:tcPr>
          <w:p w14:paraId="54243381" w14:textId="5D56634B" w:rsidR="0014226A" w:rsidRPr="007843C1" w:rsidRDefault="0014226A" w:rsidP="007E31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Total amount of waste containing </w:t>
            </w:r>
            <w:r w:rsidRPr="00D325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PFOA, its salts and PFOA-related compounds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disposed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96" w:type="dxa"/>
          </w:tcPr>
          <w:p w14:paraId="21CDFCFC" w14:textId="02C920DA" w:rsidR="0014226A" w:rsidRDefault="0014226A" w:rsidP="007E31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4226A" w:rsidRPr="007843C1" w14:paraId="69FA355E" w14:textId="766F032C" w:rsidTr="0014226A">
        <w:trPr>
          <w:trHeight w:val="255"/>
        </w:trPr>
        <w:tc>
          <w:tcPr>
            <w:tcW w:w="1492" w:type="dxa"/>
          </w:tcPr>
          <w:p w14:paraId="127ABAAE" w14:textId="77777777" w:rsidR="0014226A" w:rsidRDefault="0014226A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09585D90" w14:textId="77777777" w:rsidR="0014226A" w:rsidRDefault="0014226A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5FC9652" w14:textId="77777777" w:rsidR="0014226A" w:rsidRDefault="0014226A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561FA05A" w14:textId="77777777" w:rsidR="0014226A" w:rsidRDefault="0014226A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E0A0135" w14:textId="1657915D" w:rsidR="0014226A" w:rsidRPr="007843C1" w:rsidRDefault="0014226A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00DD01F5" w14:textId="77777777" w:rsidR="0014226A" w:rsidRPr="007843C1" w:rsidRDefault="0014226A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  <w:hideMark/>
          </w:tcPr>
          <w:p w14:paraId="39A0D438" w14:textId="77777777" w:rsidR="0014226A" w:rsidRPr="007843C1" w:rsidRDefault="0014226A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BD99C62" w14:textId="77777777" w:rsidR="0014226A" w:rsidRPr="007843C1" w:rsidRDefault="0014226A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76F84B6" w14:textId="77777777" w:rsidR="006C5C15" w:rsidRDefault="006C5C15" w:rsidP="006C5C15"/>
    <w:p w14:paraId="60766822" w14:textId="77777777" w:rsidR="003014C1" w:rsidRPr="003014C1" w:rsidRDefault="003014C1" w:rsidP="003014C1"/>
    <w:p w14:paraId="25635623" w14:textId="332A4DC7" w:rsidR="00A61524" w:rsidRPr="00A61524" w:rsidRDefault="0089162C" w:rsidP="00A61524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A61524" w:rsidRPr="00A61524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A61524" w:rsidRPr="00A61524">
        <w:rPr>
          <w:rFonts w:eastAsia="Times New Roman"/>
        </w:rPr>
        <w:t>.2.</w:t>
      </w:r>
      <w:r w:rsidR="0022375E">
        <w:rPr>
          <w:rFonts w:eastAsia="Times New Roman"/>
        </w:rPr>
        <w:t>9</w:t>
      </w:r>
      <w:r w:rsidR="00A61524" w:rsidRPr="00A61524">
        <w:rPr>
          <w:rFonts w:eastAsia="Times New Roman"/>
        </w:rPr>
        <w:t xml:space="preserve"> DDT</w:t>
      </w:r>
    </w:p>
    <w:p w14:paraId="6EEC43D2" w14:textId="77777777" w:rsidR="00A61524" w:rsidRDefault="00A61524" w:rsidP="00A6152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8F2B796" w14:textId="6CCD0209" w:rsidR="00A61524" w:rsidRDefault="00291FA1" w:rsidP="00931D9B">
      <w:r>
        <w:t xml:space="preserve">Table </w:t>
      </w:r>
      <w:r w:rsidR="00DB2F84">
        <w:t>16</w:t>
      </w:r>
      <w:r w:rsidR="0089162C">
        <w:t>2</w:t>
      </w:r>
      <w:r>
        <w:t xml:space="preserve">. Status of DDT containing waste disposed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115"/>
        <w:gridCol w:w="4680"/>
        <w:gridCol w:w="1196"/>
      </w:tblGrid>
      <w:tr w:rsidR="004F41BF" w:rsidRPr="007843C1" w14:paraId="3AA571E6" w14:textId="42182091" w:rsidTr="004F41BF">
        <w:trPr>
          <w:trHeight w:val="593"/>
        </w:trPr>
        <w:tc>
          <w:tcPr>
            <w:tcW w:w="1492" w:type="dxa"/>
          </w:tcPr>
          <w:p w14:paraId="1279EFB4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the waste disposal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6AED89C1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680" w:type="dxa"/>
            <w:shd w:val="clear" w:color="auto" w:fill="auto"/>
            <w:vAlign w:val="bottom"/>
            <w:hideMark/>
          </w:tcPr>
          <w:p w14:paraId="35CAA840" w14:textId="77777777" w:rsidR="004F41BF" w:rsidRPr="007843C1" w:rsidRDefault="004F41BF" w:rsidP="00A6152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of waste containing DDT disposed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96" w:type="dxa"/>
          </w:tcPr>
          <w:p w14:paraId="32A63C3C" w14:textId="5D96B85F" w:rsidR="004F41BF" w:rsidRDefault="004F41BF" w:rsidP="00A6152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F41BF" w:rsidRPr="007843C1" w14:paraId="5F1C36C1" w14:textId="2E61904E" w:rsidTr="004F41BF">
        <w:trPr>
          <w:trHeight w:val="255"/>
        </w:trPr>
        <w:tc>
          <w:tcPr>
            <w:tcW w:w="1492" w:type="dxa"/>
          </w:tcPr>
          <w:p w14:paraId="780F4571" w14:textId="77777777" w:rsidR="004F41BF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7CE7E56D" w14:textId="77777777" w:rsidR="004F41BF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6B2D84C" w14:textId="77777777" w:rsidR="004F41BF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5620BCDE" w14:textId="77777777" w:rsidR="004F41BF" w:rsidRDefault="004F41BF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relevant</w:t>
            </w:r>
          </w:p>
          <w:p w14:paraId="67597DA8" w14:textId="40FA61A5" w:rsidR="004F41BF" w:rsidRPr="007843C1" w:rsidRDefault="004F41BF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6F3687FF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  <w:hideMark/>
          </w:tcPr>
          <w:p w14:paraId="1A0C260B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FE9D740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624ACF0" w14:textId="77777777" w:rsidR="00A61524" w:rsidRDefault="00A61524" w:rsidP="00931D9B"/>
    <w:p w14:paraId="580B5292" w14:textId="77777777" w:rsidR="00DC3389" w:rsidRDefault="00DC3389" w:rsidP="00931D9B"/>
    <w:p w14:paraId="456B8DA5" w14:textId="0E1D8209" w:rsidR="00DC3389" w:rsidRPr="00DC3389" w:rsidRDefault="0089162C" w:rsidP="00DC3389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DC3389" w:rsidRPr="00DC3389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DC3389" w:rsidRPr="00DC3389">
        <w:rPr>
          <w:rFonts w:eastAsia="Times New Roman"/>
        </w:rPr>
        <w:t>.2.</w:t>
      </w:r>
      <w:r w:rsidR="0022375E">
        <w:rPr>
          <w:rFonts w:eastAsia="Times New Roman"/>
        </w:rPr>
        <w:t>10</w:t>
      </w:r>
      <w:r w:rsidR="00DC3389" w:rsidRPr="00DC3389">
        <w:rPr>
          <w:rFonts w:eastAsia="Times New Roman"/>
        </w:rPr>
        <w:t xml:space="preserve"> PFOS, its salts and PFOSF</w:t>
      </w:r>
    </w:p>
    <w:p w14:paraId="4A25CE47" w14:textId="77777777" w:rsidR="00DC3389" w:rsidRDefault="00DC3389" w:rsidP="00DC3389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76763BE" w14:textId="2860A414" w:rsidR="00DC3389" w:rsidRDefault="00291FA1" w:rsidP="00931D9B">
      <w:r>
        <w:t xml:space="preserve">Table </w:t>
      </w:r>
      <w:r w:rsidR="00DB2F84">
        <w:t>16</w:t>
      </w:r>
      <w:r w:rsidR="0089162C">
        <w:t>3</w:t>
      </w:r>
      <w:r>
        <w:t xml:space="preserve">. Status of PFOS, its salts and PFOSF containing waste disposed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115"/>
        <w:gridCol w:w="2185"/>
        <w:gridCol w:w="2495"/>
        <w:gridCol w:w="1015"/>
      </w:tblGrid>
      <w:tr w:rsidR="004F41BF" w:rsidRPr="007843C1" w14:paraId="4563422A" w14:textId="2B4ECDC1" w:rsidTr="004F41BF">
        <w:trPr>
          <w:trHeight w:val="1020"/>
        </w:trPr>
        <w:tc>
          <w:tcPr>
            <w:tcW w:w="1673" w:type="dxa"/>
          </w:tcPr>
          <w:p w14:paraId="446A43B8" w14:textId="77777777" w:rsidR="004F41BF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BB4BF90" w14:textId="77777777" w:rsidR="004F41BF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025C95C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the waste disposal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64AAA44A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14:paraId="016D8ADF" w14:textId="77777777" w:rsidR="004F41BF" w:rsidRPr="007843C1" w:rsidRDefault="004F41BF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 of article/product containing PFOS, its salts and PFOSF disposed</w:t>
            </w:r>
          </w:p>
        </w:tc>
        <w:tc>
          <w:tcPr>
            <w:tcW w:w="2495" w:type="dxa"/>
            <w:shd w:val="clear" w:color="auto" w:fill="auto"/>
            <w:vAlign w:val="bottom"/>
            <w:hideMark/>
          </w:tcPr>
          <w:p w14:paraId="62753446" w14:textId="77777777" w:rsidR="004F41BF" w:rsidRPr="007843C1" w:rsidRDefault="004F41BF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of waste containing PFOS, its salts and PFOSF disposed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015" w:type="dxa"/>
          </w:tcPr>
          <w:p w14:paraId="093832E4" w14:textId="0E9C9C2F" w:rsidR="004F41BF" w:rsidRDefault="004F41BF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F41BF" w:rsidRPr="007843C1" w14:paraId="62E7519F" w14:textId="4C051D22" w:rsidTr="004F41BF">
        <w:trPr>
          <w:trHeight w:val="255"/>
        </w:trPr>
        <w:tc>
          <w:tcPr>
            <w:tcW w:w="1673" w:type="dxa"/>
          </w:tcPr>
          <w:p w14:paraId="0BEE174F" w14:textId="77777777" w:rsidR="004F41BF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800E134" w14:textId="77777777" w:rsidR="004F41BF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4ADEA2EB" w14:textId="77777777" w:rsidR="004F41BF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5A1D001D" w14:textId="77777777" w:rsidR="004F41BF" w:rsidRDefault="004F41BF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4CC67DF" w14:textId="259A4436" w:rsidR="004F41BF" w:rsidRPr="007843C1" w:rsidRDefault="004F41BF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10B9CA01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14:paraId="428742BC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5A17ECE1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14:paraId="7B3B860D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7B66409" w14:textId="77777777" w:rsidR="00DC3389" w:rsidRDefault="00DC3389" w:rsidP="00931D9B"/>
    <w:p w14:paraId="2B28B065" w14:textId="3CE39561" w:rsidR="00E95A75" w:rsidRPr="00E95A75" w:rsidRDefault="000918A6" w:rsidP="00E95A75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E95A75" w:rsidRPr="00E95A75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E95A75" w:rsidRPr="00E95A75">
        <w:rPr>
          <w:rFonts w:eastAsia="Times New Roman"/>
        </w:rPr>
        <w:t>.2.</w:t>
      </w:r>
      <w:r w:rsidR="003014C1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E95A75" w:rsidRPr="00E95A75">
        <w:rPr>
          <w:rFonts w:eastAsia="Times New Roman"/>
        </w:rPr>
        <w:t xml:space="preserve"> Unintentional POPs</w:t>
      </w:r>
    </w:p>
    <w:p w14:paraId="5303E7BC" w14:textId="77777777" w:rsidR="00E95A75" w:rsidRDefault="00E95A75" w:rsidP="00E95A75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7DDF75B" w14:textId="53370F3B" w:rsidR="00E95A75" w:rsidRDefault="00291FA1" w:rsidP="00931D9B">
      <w:r>
        <w:t xml:space="preserve">Table </w:t>
      </w:r>
      <w:r w:rsidR="00DB2F84">
        <w:t>16</w:t>
      </w:r>
      <w:r w:rsidR="000918A6">
        <w:t>4</w:t>
      </w:r>
      <w:r>
        <w:t>. Status of u</w:t>
      </w:r>
      <w:r w:rsidR="004F41BF">
        <w:t xml:space="preserve">nintentional </w:t>
      </w:r>
      <w:r>
        <w:t xml:space="preserve">POPs containing waste disposed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115"/>
        <w:gridCol w:w="4680"/>
        <w:gridCol w:w="1196"/>
      </w:tblGrid>
      <w:tr w:rsidR="004F41BF" w:rsidRPr="007843C1" w14:paraId="4C9114E6" w14:textId="0FF79F63" w:rsidTr="004F41BF">
        <w:trPr>
          <w:trHeight w:val="593"/>
        </w:trPr>
        <w:tc>
          <w:tcPr>
            <w:tcW w:w="1492" w:type="dxa"/>
          </w:tcPr>
          <w:p w14:paraId="796732A6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 on the waste disposal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070F0D48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84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680" w:type="dxa"/>
            <w:shd w:val="clear" w:color="auto" w:fill="auto"/>
            <w:vAlign w:val="bottom"/>
            <w:hideMark/>
          </w:tcPr>
          <w:p w14:paraId="677D4A1C" w14:textId="77777777" w:rsidR="004F41BF" w:rsidRPr="007843C1" w:rsidRDefault="004F41BF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amount of waste containing unintentional POPs disposed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/year)</w:t>
            </w:r>
          </w:p>
        </w:tc>
        <w:tc>
          <w:tcPr>
            <w:tcW w:w="1196" w:type="dxa"/>
          </w:tcPr>
          <w:p w14:paraId="29AA4DDE" w14:textId="5F62B867" w:rsidR="004F41BF" w:rsidRDefault="004F41BF" w:rsidP="000D4C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F41BF" w:rsidRPr="007843C1" w14:paraId="79FD46C6" w14:textId="0579FA45" w:rsidTr="004F41BF">
        <w:trPr>
          <w:trHeight w:val="255"/>
        </w:trPr>
        <w:tc>
          <w:tcPr>
            <w:tcW w:w="1492" w:type="dxa"/>
          </w:tcPr>
          <w:p w14:paraId="74DB97A3" w14:textId="77777777" w:rsidR="004F41BF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755517C" w14:textId="77777777" w:rsidR="004F41BF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2E2D6C3A" w14:textId="77777777" w:rsidR="004F41BF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1F9DC7BC" w14:textId="77777777" w:rsidR="004F41BF" w:rsidRDefault="004F41BF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F23D2E6" w14:textId="030448E6" w:rsidR="004F41BF" w:rsidRPr="007843C1" w:rsidRDefault="004F41BF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6C5E74A7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  <w:hideMark/>
          </w:tcPr>
          <w:p w14:paraId="7EAE2639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382DA85" w14:textId="77777777" w:rsidR="004F41BF" w:rsidRPr="007843C1" w:rsidRDefault="004F41BF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AD248EE" w14:textId="77777777" w:rsidR="00E95A75" w:rsidRDefault="00E95A75" w:rsidP="00931D9B"/>
    <w:p w14:paraId="40447BE6" w14:textId="231638E4" w:rsidR="00C01C53" w:rsidRPr="00C01C53" w:rsidRDefault="00063C62" w:rsidP="00C01C53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C01C53" w:rsidRPr="00C01C53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C01C53" w:rsidRPr="00C01C53">
        <w:rPr>
          <w:rFonts w:eastAsia="Times New Roman"/>
        </w:rPr>
        <w:t>.3 Contaminated sites</w:t>
      </w:r>
    </w:p>
    <w:p w14:paraId="1E51EB31" w14:textId="77777777" w:rsidR="00C01C53" w:rsidRDefault="00C01C53" w:rsidP="00C01C53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47B878F6" w14:textId="2E1121B7" w:rsidR="00C01C53" w:rsidRDefault="008775A9" w:rsidP="00931D9B">
      <w:r>
        <w:t xml:space="preserve">Table </w:t>
      </w:r>
      <w:r w:rsidR="006645F4">
        <w:t>16</w:t>
      </w:r>
      <w:r w:rsidR="00063C62">
        <w:t>5</w:t>
      </w:r>
      <w:r>
        <w:t xml:space="preserve">. Status of </w:t>
      </w:r>
      <w:r w:rsidRPr="008775A9">
        <w:t>identifying sites contaminated by chemicals listed in Annex A, B or C</w:t>
      </w:r>
      <w:r w:rsidR="00921526">
        <w:t xml:space="preserve">, </w:t>
      </w:r>
      <w:r w:rsidR="00921526" w:rsidRPr="00921526">
        <w:t>in accordance with paragraph 1 (e) of Article 6 of the Convention</w:t>
      </w:r>
      <w:r w:rsidR="001301F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11"/>
        <w:gridCol w:w="931"/>
        <w:gridCol w:w="814"/>
        <w:gridCol w:w="931"/>
        <w:gridCol w:w="814"/>
        <w:gridCol w:w="931"/>
        <w:gridCol w:w="789"/>
        <w:gridCol w:w="1720"/>
      </w:tblGrid>
      <w:tr w:rsidR="002B2BB9" w:rsidRPr="00605F8A" w14:paraId="09F53775" w14:textId="3F48693B" w:rsidTr="002B2BB9">
        <w:trPr>
          <w:trHeight w:val="255"/>
        </w:trPr>
        <w:tc>
          <w:tcPr>
            <w:tcW w:w="593" w:type="pct"/>
            <w:vMerge w:val="restart"/>
            <w:shd w:val="clear" w:color="auto" w:fill="auto"/>
            <w:noWrap/>
            <w:vAlign w:val="bottom"/>
            <w:hideMark/>
          </w:tcPr>
          <w:p w14:paraId="0B055E1F" w14:textId="77777777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789" w:type="pct"/>
            <w:vMerge w:val="restart"/>
            <w:shd w:val="clear" w:color="auto" w:fill="auto"/>
            <w:noWrap/>
            <w:vAlign w:val="bottom"/>
            <w:hideMark/>
          </w:tcPr>
          <w:p w14:paraId="67F87C30" w14:textId="77777777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911" w:type="pct"/>
            <w:gridSpan w:val="2"/>
            <w:shd w:val="clear" w:color="auto" w:fill="auto"/>
            <w:noWrap/>
            <w:vAlign w:val="bottom"/>
            <w:hideMark/>
          </w:tcPr>
          <w:p w14:paraId="48DD7D64" w14:textId="6E501012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5F8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Pesticides listed in annexes A or B:</w:t>
            </w:r>
            <w:r w:rsidRPr="00605F8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gridSpan w:val="2"/>
            <w:shd w:val="clear" w:color="auto" w:fill="auto"/>
            <w:noWrap/>
            <w:vAlign w:val="bottom"/>
            <w:hideMark/>
          </w:tcPr>
          <w:p w14:paraId="082A87FD" w14:textId="4431E2FB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5F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Industrial chemicals listed in </w:t>
            </w:r>
            <w:r w:rsidRPr="00605F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annexes A or B:</w:t>
            </w:r>
          </w:p>
        </w:tc>
        <w:tc>
          <w:tcPr>
            <w:tcW w:w="898" w:type="pct"/>
            <w:gridSpan w:val="2"/>
            <w:shd w:val="clear" w:color="auto" w:fill="auto"/>
            <w:noWrap/>
            <w:vAlign w:val="bottom"/>
            <w:hideMark/>
          </w:tcPr>
          <w:p w14:paraId="1F56BCB2" w14:textId="54A108E8" w:rsidR="002B2BB9" w:rsidRPr="00605F8A" w:rsidRDefault="002B2BB9" w:rsidP="00A3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5F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Unintentional chemicals listed </w:t>
            </w:r>
            <w:r w:rsidRPr="00605F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in annex C</w:t>
            </w:r>
            <w:r w:rsidRPr="00605F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</w:tcPr>
          <w:p w14:paraId="57F9E542" w14:textId="008FCBC9" w:rsidR="002B2BB9" w:rsidRPr="002B2BB9" w:rsidRDefault="002B2BB9" w:rsidP="00A3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Remarks</w:t>
            </w:r>
          </w:p>
        </w:tc>
      </w:tr>
      <w:tr w:rsidR="002B2BB9" w:rsidRPr="00605F8A" w14:paraId="07DE0EE2" w14:textId="28DCF33D" w:rsidTr="002B2BB9">
        <w:trPr>
          <w:trHeight w:val="780"/>
        </w:trPr>
        <w:tc>
          <w:tcPr>
            <w:tcW w:w="593" w:type="pct"/>
            <w:vMerge/>
            <w:shd w:val="clear" w:color="auto" w:fill="auto"/>
            <w:noWrap/>
            <w:vAlign w:val="bottom"/>
            <w:hideMark/>
          </w:tcPr>
          <w:p w14:paraId="1F5D3329" w14:textId="77777777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789" w:type="pct"/>
            <w:vMerge/>
            <w:shd w:val="clear" w:color="auto" w:fill="auto"/>
            <w:noWrap/>
            <w:vAlign w:val="bottom"/>
            <w:hideMark/>
          </w:tcPr>
          <w:p w14:paraId="55807373" w14:textId="77777777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  <w:hideMark/>
          </w:tcPr>
          <w:p w14:paraId="3BD9EE86" w14:textId="4A03553C" w:rsidR="002B2BB9" w:rsidRPr="004906BF" w:rsidRDefault="002B2BB9" w:rsidP="0049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425" w:type="pct"/>
          </w:tcPr>
          <w:p w14:paraId="09BF5DBA" w14:textId="77777777" w:rsidR="002B2BB9" w:rsidRDefault="002B2BB9" w:rsidP="0049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F92B506" w14:textId="77777777" w:rsidR="002B2BB9" w:rsidRDefault="002B2BB9" w:rsidP="0049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1546793C" w14:textId="0D7B55AE" w:rsidR="002B2BB9" w:rsidRPr="00605F8A" w:rsidRDefault="002B2BB9" w:rsidP="0049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5F8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14:paraId="32A06C2A" w14:textId="742046BB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5F8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425" w:type="pct"/>
            <w:shd w:val="clear" w:color="auto" w:fill="auto"/>
            <w:vAlign w:val="bottom"/>
          </w:tcPr>
          <w:p w14:paraId="4F6246CC" w14:textId="77777777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5F8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14:paraId="0842DB27" w14:textId="4C734F31" w:rsidR="002B2BB9" w:rsidRPr="004906BF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412" w:type="pct"/>
          </w:tcPr>
          <w:p w14:paraId="56411CF2" w14:textId="77777777" w:rsidR="002B2BB9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7C943E0" w14:textId="77777777" w:rsidR="002B2BB9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AC1B904" w14:textId="1B005BAA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05F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98" w:type="pct"/>
          </w:tcPr>
          <w:p w14:paraId="3F6C31F8" w14:textId="77777777" w:rsidR="002B2BB9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2BB9" w:rsidRPr="00605F8A" w14:paraId="43964AF5" w14:textId="34C5C386" w:rsidTr="002B2BB9">
        <w:trPr>
          <w:trHeight w:val="1785"/>
        </w:trPr>
        <w:tc>
          <w:tcPr>
            <w:tcW w:w="593" w:type="pct"/>
            <w:shd w:val="clear" w:color="auto" w:fill="auto"/>
            <w:vAlign w:val="bottom"/>
            <w:hideMark/>
          </w:tcPr>
          <w:p w14:paraId="6CEDB1EA" w14:textId="77777777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identifying sites contaminated by chemicals listed in Annex A, B or C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14:paraId="39FA9862" w14:textId="77777777" w:rsidR="002B2BB9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605F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Currently being identified.</w:t>
            </w:r>
            <w:r w:rsidRPr="00605F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  <w:r w:rsidRPr="00605F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Information not available.</w:t>
            </w:r>
          </w:p>
          <w:p w14:paraId="5DB4C9FB" w14:textId="77777777" w:rsidR="002B2BB9" w:rsidRDefault="002B2BB9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5CF5896" w14:textId="7BB58EFA" w:rsidR="002B2BB9" w:rsidRPr="00605F8A" w:rsidRDefault="002B2BB9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E8678FD" w14:textId="77777777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425" w:type="pct"/>
          </w:tcPr>
          <w:p w14:paraId="2DB793CB" w14:textId="77777777" w:rsidR="002B2BB9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7DC5D8B" w14:textId="4BA5ABAB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14:paraId="5BFDA351" w14:textId="77777777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C6F4427" w14:textId="77777777" w:rsidR="002B2BB9" w:rsidRPr="00605F8A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412" w:type="pct"/>
          </w:tcPr>
          <w:p w14:paraId="1A8010A8" w14:textId="77777777" w:rsidR="002B2BB9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</w:tcPr>
          <w:p w14:paraId="21EAA9A6" w14:textId="77777777" w:rsidR="002B2BB9" w:rsidRDefault="002B2BB9" w:rsidP="0060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7C67B15" w14:textId="77777777" w:rsidR="00605F8A" w:rsidRDefault="00605F8A" w:rsidP="00931D9B"/>
    <w:p w14:paraId="146CCBEB" w14:textId="6E7F1921" w:rsidR="006774AB" w:rsidRDefault="001301F9" w:rsidP="00931D9B">
      <w:r>
        <w:t xml:space="preserve">Table </w:t>
      </w:r>
      <w:r w:rsidR="006645F4">
        <w:t>1</w:t>
      </w:r>
      <w:r w:rsidR="00D0280E">
        <w:t>66</w:t>
      </w:r>
      <w:r>
        <w:t xml:space="preserve">. Status of </w:t>
      </w:r>
      <w:r w:rsidRPr="001301F9">
        <w:t>taking steps to remediate the sites contaminated by chemicals listed in Annex A, B or C</w:t>
      </w:r>
      <w:r w:rsidR="00921526">
        <w:t xml:space="preserve">, </w:t>
      </w:r>
      <w:r w:rsidR="00921526" w:rsidRPr="00921526">
        <w:t>in accordance with paragraph 1 (e) of Article 6 of the Convention</w:t>
      </w:r>
      <w:r w:rsidRPr="001301F9">
        <w:t xml:space="preserve"> 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720"/>
        <w:gridCol w:w="1769"/>
        <w:gridCol w:w="2013"/>
        <w:gridCol w:w="1401"/>
      </w:tblGrid>
      <w:tr w:rsidR="00640D73" w:rsidRPr="006774AB" w14:paraId="48A65054" w14:textId="6821446F" w:rsidTr="00640D73">
        <w:trPr>
          <w:trHeight w:val="51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2CD7B071" w14:textId="77777777" w:rsidR="00640D73" w:rsidRPr="006774AB" w:rsidRDefault="00640D73" w:rsidP="006774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774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998B01F" w14:textId="77777777" w:rsidR="00640D73" w:rsidRPr="006774AB" w:rsidRDefault="00640D73" w:rsidP="006774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4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769" w:type="dxa"/>
            <w:shd w:val="clear" w:color="auto" w:fill="auto"/>
            <w:vAlign w:val="bottom"/>
            <w:hideMark/>
          </w:tcPr>
          <w:p w14:paraId="21A983A2" w14:textId="3D31AB40" w:rsidR="00640D73" w:rsidRPr="006774AB" w:rsidRDefault="00640D73" w:rsidP="006774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Phase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14:paraId="7F2BA6AE" w14:textId="0FA63168" w:rsidR="00640D73" w:rsidRPr="006774AB" w:rsidRDefault="00640D73" w:rsidP="006774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1401" w:type="dxa"/>
          </w:tcPr>
          <w:p w14:paraId="5F4B39E7" w14:textId="1A6F6E90" w:rsidR="00640D73" w:rsidRDefault="00640D73" w:rsidP="006774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40D73" w:rsidRPr="006774AB" w14:paraId="7A873CD6" w14:textId="63F93C1E" w:rsidTr="00640D73">
        <w:trPr>
          <w:trHeight w:val="2348"/>
        </w:trPr>
        <w:tc>
          <w:tcPr>
            <w:tcW w:w="2580" w:type="dxa"/>
            <w:shd w:val="clear" w:color="auto" w:fill="auto"/>
            <w:vAlign w:val="bottom"/>
            <w:hideMark/>
          </w:tcPr>
          <w:p w14:paraId="2F648EBE" w14:textId="77777777" w:rsidR="00640D73" w:rsidRPr="006774AB" w:rsidRDefault="00640D73" w:rsidP="0067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taking steps to remediate the sites contaminated by chemicals listed in Annex A, B or C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14:paraId="15F40200" w14:textId="7C2B07FB" w:rsidR="00640D73" w:rsidRDefault="00640D73" w:rsidP="006774AB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19DE137C" w14:textId="783B2BE5" w:rsidR="00640D73" w:rsidRDefault="00640D73" w:rsidP="006774AB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Information not available</w:t>
            </w:r>
          </w:p>
          <w:p w14:paraId="4CFD7AF6" w14:textId="77777777" w:rsidR="00640D73" w:rsidRDefault="00640D73" w:rsidP="0082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FC4DBE6" w14:textId="33631BB7" w:rsidR="00640D73" w:rsidRPr="006774AB" w:rsidRDefault="00640D73" w:rsidP="00823360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769" w:type="dxa"/>
            <w:shd w:val="clear" w:color="auto" w:fill="auto"/>
            <w:vAlign w:val="bottom"/>
            <w:hideMark/>
          </w:tcPr>
          <w:p w14:paraId="7E34EE54" w14:textId="77777777" w:rsidR="00640D73" w:rsidRPr="006774AB" w:rsidRDefault="00640D73" w:rsidP="0067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Remediation plan is currently being prepared.</w:t>
            </w: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Remediation is in progress since:</w:t>
            </w: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Year:</w:t>
            </w: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Remediation has been completed in:</w:t>
            </w: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Year: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14:paraId="4FA7FC4F" w14:textId="713921DC" w:rsidR="00640D73" w:rsidRPr="006774AB" w:rsidRDefault="00640D73" w:rsidP="0067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Have not yet identified sites contaminated by chemicals listed in Annex A, B or C.</w:t>
            </w: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Lack of institutional or policy framework.</w:t>
            </w: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Lack of financial resources.</w:t>
            </w: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Limited human resources.</w:t>
            </w: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Insufficient technical capacity.</w:t>
            </w:r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67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</w:tcPr>
          <w:p w14:paraId="6B8425A2" w14:textId="77777777" w:rsidR="00640D73" w:rsidRPr="006774AB" w:rsidRDefault="00640D73" w:rsidP="0067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135CB4A" w14:textId="77777777" w:rsidR="006774AB" w:rsidRDefault="006774AB" w:rsidP="00931D9B"/>
    <w:p w14:paraId="77C49EEF" w14:textId="010F8DB0" w:rsidR="00432527" w:rsidRPr="00432527" w:rsidRDefault="00D0280E" w:rsidP="00432527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432527" w:rsidRPr="00432527">
        <w:rPr>
          <w:rFonts w:eastAsia="Times New Roman"/>
        </w:rPr>
        <w:t>2.</w:t>
      </w:r>
      <w:r w:rsidR="0022375E">
        <w:rPr>
          <w:rFonts w:eastAsia="Times New Roman"/>
        </w:rPr>
        <w:t>11</w:t>
      </w:r>
      <w:r w:rsidR="00432527" w:rsidRPr="00432527">
        <w:rPr>
          <w:rFonts w:eastAsia="Times New Roman"/>
        </w:rPr>
        <w:t>.</w:t>
      </w:r>
      <w:r w:rsidR="0022375E">
        <w:rPr>
          <w:rFonts w:eastAsia="Times New Roman"/>
        </w:rPr>
        <w:t>3</w:t>
      </w:r>
      <w:r w:rsidR="00432527" w:rsidRPr="00432527">
        <w:rPr>
          <w:rFonts w:eastAsia="Times New Roman"/>
        </w:rPr>
        <w:t>.1 POPs pesticides</w:t>
      </w:r>
    </w:p>
    <w:p w14:paraId="4D123AD9" w14:textId="385CDFA1" w:rsidR="00432527" w:rsidRDefault="00432527" w:rsidP="00432527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DFC0318" w14:textId="595FED90" w:rsidR="008A4397" w:rsidRPr="00D811AF" w:rsidRDefault="002204EA" w:rsidP="00432527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6645F4">
        <w:rPr>
          <w:bCs/>
          <w:color w:val="000000" w:themeColor="text1"/>
        </w:rPr>
        <w:t>1</w:t>
      </w:r>
      <w:r w:rsidR="00D0280E">
        <w:rPr>
          <w:bCs/>
          <w:color w:val="000000" w:themeColor="text1"/>
        </w:rPr>
        <w:t>6</w:t>
      </w:r>
      <w:r w:rsidR="006645F4">
        <w:rPr>
          <w:bCs/>
          <w:color w:val="000000" w:themeColor="text1"/>
        </w:rPr>
        <w:t>7</w:t>
      </w:r>
      <w:r w:rsidRPr="00D811AF">
        <w:rPr>
          <w:bCs/>
          <w:color w:val="000000" w:themeColor="text1"/>
        </w:rPr>
        <w:t>. Status of identification and remediation of POPs pesticides contaminated sites</w:t>
      </w:r>
      <w:r w:rsidR="00B82949">
        <w:rPr>
          <w:bCs/>
          <w:color w:val="000000" w:themeColor="text1"/>
        </w:rPr>
        <w:t xml:space="preserve">, </w:t>
      </w:r>
      <w:r w:rsidR="00B82949" w:rsidRPr="00B82949">
        <w:rPr>
          <w:bCs/>
          <w:color w:val="000000" w:themeColor="text1"/>
        </w:rPr>
        <w:t>in accordance with paragraph 1 (e) of Article 6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51"/>
        <w:gridCol w:w="2748"/>
        <w:gridCol w:w="2014"/>
      </w:tblGrid>
      <w:tr w:rsidR="006B476D" w:rsidRPr="00897277" w14:paraId="575D5EE5" w14:textId="507C2E27" w:rsidTr="00D811AF">
        <w:tc>
          <w:tcPr>
            <w:tcW w:w="2463" w:type="dxa"/>
          </w:tcPr>
          <w:p w14:paraId="52F69954" w14:textId="77777777" w:rsidR="006B476D" w:rsidRPr="00897277" w:rsidRDefault="006B476D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Action</w:t>
            </w:r>
          </w:p>
        </w:tc>
        <w:tc>
          <w:tcPr>
            <w:tcW w:w="2351" w:type="dxa"/>
          </w:tcPr>
          <w:p w14:paraId="5964FCBD" w14:textId="77777777" w:rsidR="006B476D" w:rsidRPr="00897277" w:rsidRDefault="006B476D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Status</w:t>
            </w:r>
          </w:p>
        </w:tc>
        <w:tc>
          <w:tcPr>
            <w:tcW w:w="2748" w:type="dxa"/>
          </w:tcPr>
          <w:p w14:paraId="1240B49B" w14:textId="56146752" w:rsidR="006B476D" w:rsidRPr="00410DF4" w:rsidRDefault="006B476D" w:rsidP="00835E10">
            <w:pPr>
              <w:rPr>
                <w:b/>
                <w:sz w:val="20"/>
                <w:szCs w:val="20"/>
              </w:rPr>
            </w:pPr>
            <w:r w:rsidRPr="00410DF4">
              <w:rPr>
                <w:b/>
                <w:sz w:val="20"/>
                <w:szCs w:val="20"/>
              </w:rPr>
              <w:t>Years in which the contaminated sites were identified</w:t>
            </w:r>
            <w:r>
              <w:rPr>
                <w:b/>
                <w:sz w:val="20"/>
                <w:szCs w:val="20"/>
              </w:rPr>
              <w:t>/remediated</w:t>
            </w:r>
          </w:p>
        </w:tc>
        <w:tc>
          <w:tcPr>
            <w:tcW w:w="2014" w:type="dxa"/>
          </w:tcPr>
          <w:p w14:paraId="47037CC3" w14:textId="0B91185F" w:rsidR="006B476D" w:rsidRPr="00410DF4" w:rsidRDefault="006B476D" w:rsidP="00835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6B476D" w:rsidRPr="00897277" w14:paraId="645604B6" w14:textId="6BD62293" w:rsidTr="00D811AF">
        <w:tc>
          <w:tcPr>
            <w:tcW w:w="2463" w:type="dxa"/>
          </w:tcPr>
          <w:p w14:paraId="340E670F" w14:textId="2B77A238" w:rsidR="006B476D" w:rsidRPr="00897277" w:rsidRDefault="006B476D" w:rsidP="00835E10">
            <w:pPr>
              <w:rPr>
                <w:sz w:val="20"/>
              </w:rPr>
            </w:pPr>
            <w:r>
              <w:rPr>
                <w:sz w:val="20"/>
              </w:rPr>
              <w:t>identifying</w:t>
            </w:r>
            <w:r w:rsidRPr="00897277">
              <w:rPr>
                <w:sz w:val="20"/>
              </w:rPr>
              <w:t xml:space="preserve"> sites contaminated by </w:t>
            </w:r>
            <w:r>
              <w:rPr>
                <w:sz w:val="20"/>
              </w:rPr>
              <w:t>POPs pesticides</w:t>
            </w:r>
          </w:p>
        </w:tc>
        <w:tc>
          <w:tcPr>
            <w:tcW w:w="2351" w:type="dxa"/>
          </w:tcPr>
          <w:p w14:paraId="27948B8F" w14:textId="77777777" w:rsidR="006B476D" w:rsidRDefault="006B476D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679396C2" w14:textId="77777777" w:rsidR="006B476D" w:rsidRDefault="006B476D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299D7A6D" w14:textId="77777777" w:rsidR="006B476D" w:rsidRDefault="006B476D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  <w:r>
              <w:rPr>
                <w:sz w:val="20"/>
              </w:rPr>
              <w:t xml:space="preserve"> </w:t>
            </w:r>
          </w:p>
          <w:p w14:paraId="196E6BA3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8BAB004" w14:textId="3C23FCFE" w:rsidR="00823360" w:rsidRPr="00897277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applicable</w:t>
            </w:r>
          </w:p>
        </w:tc>
        <w:tc>
          <w:tcPr>
            <w:tcW w:w="2748" w:type="dxa"/>
          </w:tcPr>
          <w:p w14:paraId="7CFF2C5E" w14:textId="77777777" w:rsidR="006B476D" w:rsidRPr="00897277" w:rsidRDefault="006B476D" w:rsidP="00835E1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[]</w:t>
            </w:r>
          </w:p>
        </w:tc>
        <w:tc>
          <w:tcPr>
            <w:tcW w:w="2014" w:type="dxa"/>
          </w:tcPr>
          <w:p w14:paraId="10F94429" w14:textId="77777777" w:rsidR="006B476D" w:rsidRDefault="006B476D" w:rsidP="00835E10">
            <w:pPr>
              <w:rPr>
                <w:sz w:val="20"/>
              </w:rPr>
            </w:pPr>
          </w:p>
        </w:tc>
      </w:tr>
      <w:tr w:rsidR="006B476D" w:rsidRPr="00897277" w14:paraId="011C31DA" w14:textId="45B89BF5" w:rsidTr="00D811AF">
        <w:tc>
          <w:tcPr>
            <w:tcW w:w="2463" w:type="dxa"/>
          </w:tcPr>
          <w:p w14:paraId="2FD18147" w14:textId="2C3836B2" w:rsidR="006B476D" w:rsidRDefault="006B476D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remediating </w:t>
            </w:r>
            <w:r w:rsidRPr="00897277">
              <w:rPr>
                <w:sz w:val="20"/>
              </w:rPr>
              <w:t xml:space="preserve">sites contaminated by </w:t>
            </w:r>
            <w:r>
              <w:rPr>
                <w:sz w:val="20"/>
              </w:rPr>
              <w:t>POPs pesticides</w:t>
            </w:r>
          </w:p>
        </w:tc>
        <w:tc>
          <w:tcPr>
            <w:tcW w:w="2351" w:type="dxa"/>
          </w:tcPr>
          <w:p w14:paraId="180E5F03" w14:textId="77777777" w:rsidR="006B476D" w:rsidRDefault="006B476D" w:rsidP="001301F9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7A5FBD6B" w14:textId="77777777" w:rsidR="006B476D" w:rsidRDefault="006B476D" w:rsidP="001301F9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5A0617C8" w14:textId="77777777" w:rsidR="006B476D" w:rsidRDefault="006B476D" w:rsidP="001301F9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</w:p>
          <w:p w14:paraId="36CB3AC2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3595132" w14:textId="2D99FBEB" w:rsidR="00823360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648C9AD1" w14:textId="77777777" w:rsidR="006B476D" w:rsidRDefault="006B476D" w:rsidP="00835E10">
            <w:pPr>
              <w:rPr>
                <w:sz w:val="20"/>
              </w:rPr>
            </w:pPr>
          </w:p>
        </w:tc>
        <w:tc>
          <w:tcPr>
            <w:tcW w:w="2014" w:type="dxa"/>
          </w:tcPr>
          <w:p w14:paraId="5643CF48" w14:textId="77777777" w:rsidR="006B476D" w:rsidRDefault="006B476D" w:rsidP="00835E10">
            <w:pPr>
              <w:rPr>
                <w:sz w:val="20"/>
              </w:rPr>
            </w:pPr>
          </w:p>
        </w:tc>
      </w:tr>
    </w:tbl>
    <w:p w14:paraId="4F6872C5" w14:textId="77777777" w:rsidR="00432527" w:rsidRDefault="00432527" w:rsidP="00931D9B"/>
    <w:p w14:paraId="7507C488" w14:textId="75E53548" w:rsidR="000243AE" w:rsidRPr="000243AE" w:rsidRDefault="00EC1C71" w:rsidP="000243AE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0243AE" w:rsidRPr="000243AE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0243AE" w:rsidRPr="000243AE">
        <w:rPr>
          <w:rFonts w:eastAsia="Times New Roman"/>
        </w:rPr>
        <w:t>.3.2 PCBs</w:t>
      </w:r>
    </w:p>
    <w:p w14:paraId="460B94DC" w14:textId="77777777" w:rsidR="000243AE" w:rsidRDefault="000243AE" w:rsidP="000243A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2495854" w14:textId="218F15E5" w:rsidR="009B0D44" w:rsidRPr="00D811AF" w:rsidRDefault="009B0D44" w:rsidP="00931D9B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0D07EF">
        <w:rPr>
          <w:bCs/>
          <w:color w:val="000000" w:themeColor="text1"/>
        </w:rPr>
        <w:t>1</w:t>
      </w:r>
      <w:r w:rsidR="00EC1C71">
        <w:rPr>
          <w:bCs/>
          <w:color w:val="000000" w:themeColor="text1"/>
        </w:rPr>
        <w:t>68</w:t>
      </w:r>
      <w:r w:rsidRPr="00D811AF">
        <w:rPr>
          <w:bCs/>
          <w:color w:val="000000" w:themeColor="text1"/>
        </w:rPr>
        <w:t>. Status of identification and remediation of PCB contaminated sites</w:t>
      </w:r>
      <w:r w:rsidR="00B82949">
        <w:rPr>
          <w:bCs/>
          <w:color w:val="000000" w:themeColor="text1"/>
        </w:rPr>
        <w:t xml:space="preserve">, </w:t>
      </w:r>
      <w:r w:rsidR="00B82949" w:rsidRPr="00B82949">
        <w:rPr>
          <w:bCs/>
          <w:color w:val="000000" w:themeColor="text1"/>
        </w:rPr>
        <w:t>in accordance with paragraph 1 (e) of Article 6 of the Convention</w:t>
      </w:r>
      <w:r w:rsidR="00B82949">
        <w:rPr>
          <w:bCs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51"/>
        <w:gridCol w:w="2748"/>
        <w:gridCol w:w="2014"/>
      </w:tblGrid>
      <w:tr w:rsidR="006B476D" w:rsidRPr="00897277" w14:paraId="369E40BB" w14:textId="1B1C90F2" w:rsidTr="00D811AF">
        <w:tc>
          <w:tcPr>
            <w:tcW w:w="2463" w:type="dxa"/>
          </w:tcPr>
          <w:p w14:paraId="3F07ED53" w14:textId="77777777" w:rsidR="006B476D" w:rsidRPr="00897277" w:rsidRDefault="006B476D" w:rsidP="00931D9B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Action</w:t>
            </w:r>
          </w:p>
        </w:tc>
        <w:tc>
          <w:tcPr>
            <w:tcW w:w="2351" w:type="dxa"/>
          </w:tcPr>
          <w:p w14:paraId="2E284F83" w14:textId="77777777" w:rsidR="006B476D" w:rsidRPr="00897277" w:rsidRDefault="006B476D" w:rsidP="00931D9B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Status</w:t>
            </w:r>
          </w:p>
        </w:tc>
        <w:tc>
          <w:tcPr>
            <w:tcW w:w="2748" w:type="dxa"/>
          </w:tcPr>
          <w:p w14:paraId="5B7F1D92" w14:textId="5473A5F2" w:rsidR="006B476D" w:rsidRPr="00410DF4" w:rsidRDefault="006B476D" w:rsidP="00931D9B">
            <w:pPr>
              <w:rPr>
                <w:b/>
                <w:sz w:val="20"/>
                <w:szCs w:val="20"/>
              </w:rPr>
            </w:pPr>
            <w:r w:rsidRPr="00410DF4">
              <w:rPr>
                <w:b/>
                <w:sz w:val="20"/>
                <w:szCs w:val="20"/>
              </w:rPr>
              <w:t>Years in which the contaminated sites were identified</w:t>
            </w:r>
            <w:r>
              <w:rPr>
                <w:b/>
                <w:sz w:val="20"/>
                <w:szCs w:val="20"/>
              </w:rPr>
              <w:t>/remediated</w:t>
            </w:r>
          </w:p>
        </w:tc>
        <w:tc>
          <w:tcPr>
            <w:tcW w:w="2014" w:type="dxa"/>
          </w:tcPr>
          <w:p w14:paraId="31F155B4" w14:textId="386C67B7" w:rsidR="006B476D" w:rsidRPr="00410DF4" w:rsidRDefault="006B476D" w:rsidP="00931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6B476D" w:rsidRPr="00897277" w14:paraId="79278F1F" w14:textId="1271A04D" w:rsidTr="00D811AF">
        <w:tc>
          <w:tcPr>
            <w:tcW w:w="2463" w:type="dxa"/>
          </w:tcPr>
          <w:p w14:paraId="702625D7" w14:textId="77777777" w:rsidR="006B476D" w:rsidRPr="00897277" w:rsidRDefault="006B476D" w:rsidP="00931D9B">
            <w:pPr>
              <w:rPr>
                <w:sz w:val="20"/>
              </w:rPr>
            </w:pPr>
            <w:r>
              <w:rPr>
                <w:sz w:val="20"/>
              </w:rPr>
              <w:t>identifying</w:t>
            </w:r>
            <w:r w:rsidRPr="00897277">
              <w:rPr>
                <w:sz w:val="20"/>
              </w:rPr>
              <w:t xml:space="preserve"> sites contaminated by greater than 0.005% (50 ppm) PCB</w:t>
            </w:r>
          </w:p>
        </w:tc>
        <w:tc>
          <w:tcPr>
            <w:tcW w:w="2351" w:type="dxa"/>
          </w:tcPr>
          <w:p w14:paraId="02869621" w14:textId="77777777" w:rsidR="006B476D" w:rsidRDefault="006B476D" w:rsidP="00931D9B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5F20CAF8" w14:textId="77777777" w:rsidR="006B476D" w:rsidRDefault="006B476D" w:rsidP="00931D9B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379588A6" w14:textId="77777777" w:rsidR="00823360" w:rsidRDefault="00823360" w:rsidP="00931D9B">
            <w:pPr>
              <w:rPr>
                <w:sz w:val="20"/>
              </w:rPr>
            </w:pPr>
            <w:r>
              <w:rPr>
                <w:sz w:val="20"/>
              </w:rPr>
              <w:t>[] Information not available</w:t>
            </w:r>
          </w:p>
          <w:p w14:paraId="7EA80BE3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03A2E8F" w14:textId="0FDCFD87" w:rsidR="00823360" w:rsidRPr="00897277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5318CAC3" w14:textId="77777777" w:rsidR="006B476D" w:rsidRPr="00897277" w:rsidRDefault="006B476D" w:rsidP="00931D9B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14" w:type="dxa"/>
          </w:tcPr>
          <w:p w14:paraId="2C1F6F82" w14:textId="77777777" w:rsidR="006B476D" w:rsidRDefault="006B476D" w:rsidP="00931D9B">
            <w:pPr>
              <w:rPr>
                <w:sz w:val="20"/>
              </w:rPr>
            </w:pPr>
          </w:p>
        </w:tc>
      </w:tr>
      <w:tr w:rsidR="006B476D" w:rsidRPr="00897277" w14:paraId="3CB12768" w14:textId="4D059748" w:rsidTr="00D811AF">
        <w:tc>
          <w:tcPr>
            <w:tcW w:w="2463" w:type="dxa"/>
          </w:tcPr>
          <w:p w14:paraId="61178B90" w14:textId="377C04B0" w:rsidR="006B476D" w:rsidRDefault="006B476D" w:rsidP="001E16E4">
            <w:pPr>
              <w:rPr>
                <w:sz w:val="20"/>
              </w:rPr>
            </w:pPr>
            <w:r>
              <w:rPr>
                <w:sz w:val="20"/>
              </w:rPr>
              <w:t xml:space="preserve">remediating </w:t>
            </w:r>
            <w:r w:rsidRPr="00897277">
              <w:rPr>
                <w:sz w:val="20"/>
              </w:rPr>
              <w:t>sites contaminated by greater than 0.005% (50 ppm) PCB</w:t>
            </w:r>
          </w:p>
        </w:tc>
        <w:tc>
          <w:tcPr>
            <w:tcW w:w="2351" w:type="dxa"/>
          </w:tcPr>
          <w:p w14:paraId="6739047C" w14:textId="77777777" w:rsidR="006B476D" w:rsidRDefault="006B476D" w:rsidP="001E16E4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116DF5C5" w14:textId="77777777" w:rsidR="006B476D" w:rsidRDefault="006B476D" w:rsidP="001E16E4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371BA1F9" w14:textId="77777777" w:rsidR="006B476D" w:rsidRDefault="006B476D" w:rsidP="001E16E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</w:p>
          <w:p w14:paraId="1AC3575B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F51F2B2" w14:textId="52FB0A2F" w:rsidR="00823360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65D87945" w14:textId="77777777" w:rsidR="006B476D" w:rsidRDefault="006B476D" w:rsidP="001E16E4">
            <w:pPr>
              <w:rPr>
                <w:sz w:val="20"/>
              </w:rPr>
            </w:pPr>
          </w:p>
        </w:tc>
        <w:tc>
          <w:tcPr>
            <w:tcW w:w="2014" w:type="dxa"/>
          </w:tcPr>
          <w:p w14:paraId="6A8982D0" w14:textId="77777777" w:rsidR="006B476D" w:rsidRDefault="006B476D" w:rsidP="001E16E4">
            <w:pPr>
              <w:rPr>
                <w:sz w:val="20"/>
              </w:rPr>
            </w:pPr>
          </w:p>
        </w:tc>
      </w:tr>
    </w:tbl>
    <w:p w14:paraId="7DAA849B" w14:textId="77777777" w:rsidR="00897277" w:rsidRDefault="00897277" w:rsidP="00931D9B"/>
    <w:p w14:paraId="11AE2154" w14:textId="542802A2" w:rsidR="007B2E24" w:rsidRPr="007B2E24" w:rsidRDefault="00EC1C71" w:rsidP="007B2E24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7B2E24" w:rsidRPr="007B2E24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7B2E24" w:rsidRPr="007B2E24">
        <w:rPr>
          <w:rFonts w:eastAsia="Times New Roman"/>
        </w:rPr>
        <w:t>.3.3 POP-PBDEs</w:t>
      </w:r>
    </w:p>
    <w:p w14:paraId="60414019" w14:textId="77777777" w:rsidR="007B2E24" w:rsidRDefault="007B2E24" w:rsidP="007B2E2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BD549CB" w14:textId="26AAD6E6" w:rsidR="009B0D44" w:rsidRPr="00D811AF" w:rsidRDefault="009B0D44" w:rsidP="009B0D44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0D07EF">
        <w:rPr>
          <w:bCs/>
          <w:color w:val="000000" w:themeColor="text1"/>
        </w:rPr>
        <w:t>1</w:t>
      </w:r>
      <w:r w:rsidR="00EC1C71">
        <w:rPr>
          <w:bCs/>
          <w:color w:val="000000" w:themeColor="text1"/>
        </w:rPr>
        <w:t>69</w:t>
      </w:r>
      <w:r w:rsidRPr="00D811AF">
        <w:rPr>
          <w:bCs/>
          <w:color w:val="000000" w:themeColor="text1"/>
        </w:rPr>
        <w:t>. Status of identification and remediation of POP-PBDE contaminated sites</w:t>
      </w:r>
      <w:r w:rsidR="00B82949">
        <w:rPr>
          <w:bCs/>
          <w:color w:val="000000" w:themeColor="text1"/>
        </w:rPr>
        <w:t xml:space="preserve">, </w:t>
      </w:r>
      <w:r w:rsidR="00B82949" w:rsidRPr="00B82949">
        <w:rPr>
          <w:bCs/>
          <w:color w:val="000000" w:themeColor="text1"/>
        </w:rPr>
        <w:t>in accordance with paragraph 1 (e) of Article 6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51"/>
        <w:gridCol w:w="2748"/>
        <w:gridCol w:w="2014"/>
      </w:tblGrid>
      <w:tr w:rsidR="006B476D" w:rsidRPr="00897277" w14:paraId="17ABE566" w14:textId="7E0CE706" w:rsidTr="007F66EA">
        <w:tc>
          <w:tcPr>
            <w:tcW w:w="2463" w:type="dxa"/>
          </w:tcPr>
          <w:p w14:paraId="307CCC62" w14:textId="77777777" w:rsidR="006B476D" w:rsidRPr="00897277" w:rsidRDefault="006B476D" w:rsidP="006B476D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Action</w:t>
            </w:r>
          </w:p>
        </w:tc>
        <w:tc>
          <w:tcPr>
            <w:tcW w:w="2351" w:type="dxa"/>
          </w:tcPr>
          <w:p w14:paraId="3EB9AB10" w14:textId="77777777" w:rsidR="006B476D" w:rsidRPr="00897277" w:rsidRDefault="006B476D" w:rsidP="006B476D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Status</w:t>
            </w:r>
          </w:p>
        </w:tc>
        <w:tc>
          <w:tcPr>
            <w:tcW w:w="2748" w:type="dxa"/>
          </w:tcPr>
          <w:p w14:paraId="73E44805" w14:textId="77777777" w:rsidR="006B476D" w:rsidRPr="00410DF4" w:rsidRDefault="006B476D" w:rsidP="006B476D">
            <w:pPr>
              <w:rPr>
                <w:b/>
                <w:sz w:val="20"/>
                <w:szCs w:val="20"/>
              </w:rPr>
            </w:pPr>
            <w:r w:rsidRPr="00410DF4">
              <w:rPr>
                <w:b/>
                <w:sz w:val="20"/>
                <w:szCs w:val="20"/>
              </w:rPr>
              <w:t>Years in which the contaminated sites were identified</w:t>
            </w:r>
            <w:r>
              <w:rPr>
                <w:b/>
                <w:sz w:val="20"/>
                <w:szCs w:val="20"/>
              </w:rPr>
              <w:t>/remediated</w:t>
            </w:r>
          </w:p>
        </w:tc>
        <w:tc>
          <w:tcPr>
            <w:tcW w:w="2014" w:type="dxa"/>
          </w:tcPr>
          <w:p w14:paraId="5007BC67" w14:textId="6170A478" w:rsidR="006B476D" w:rsidRPr="00410DF4" w:rsidRDefault="006B476D" w:rsidP="006B476D">
            <w:pPr>
              <w:rPr>
                <w:b/>
                <w:sz w:val="20"/>
                <w:szCs w:val="20"/>
              </w:rPr>
            </w:pPr>
            <w:r w:rsidRPr="00270722">
              <w:rPr>
                <w:b/>
                <w:sz w:val="20"/>
                <w:szCs w:val="20"/>
              </w:rPr>
              <w:t>Remarks</w:t>
            </w:r>
          </w:p>
        </w:tc>
      </w:tr>
      <w:tr w:rsidR="006B476D" w:rsidRPr="00897277" w14:paraId="4929E538" w14:textId="53D3928F" w:rsidTr="007F66EA">
        <w:tc>
          <w:tcPr>
            <w:tcW w:w="2463" w:type="dxa"/>
          </w:tcPr>
          <w:p w14:paraId="388C3E04" w14:textId="4E9196D2" w:rsidR="006B476D" w:rsidRPr="00897277" w:rsidRDefault="006B476D" w:rsidP="006B476D">
            <w:pPr>
              <w:rPr>
                <w:sz w:val="20"/>
              </w:rPr>
            </w:pPr>
            <w:bookmarkStart w:id="4" w:name="_Hlk113873641"/>
            <w:r>
              <w:rPr>
                <w:sz w:val="20"/>
              </w:rPr>
              <w:t>identifying</w:t>
            </w:r>
            <w:r w:rsidRPr="00897277">
              <w:rPr>
                <w:sz w:val="20"/>
              </w:rPr>
              <w:t xml:space="preserve"> sites contaminated by </w:t>
            </w:r>
            <w:r>
              <w:rPr>
                <w:sz w:val="20"/>
              </w:rPr>
              <w:t xml:space="preserve">POP-PBDE </w:t>
            </w:r>
            <w:bookmarkEnd w:id="4"/>
          </w:p>
        </w:tc>
        <w:tc>
          <w:tcPr>
            <w:tcW w:w="2351" w:type="dxa"/>
          </w:tcPr>
          <w:p w14:paraId="7733EFA0" w14:textId="77777777" w:rsidR="006B476D" w:rsidRDefault="006B476D" w:rsidP="006B476D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1E7CB49A" w14:textId="77777777" w:rsidR="006B476D" w:rsidRDefault="006B476D" w:rsidP="006B476D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5BE36C78" w14:textId="77777777" w:rsidR="006B476D" w:rsidRDefault="006B476D" w:rsidP="006B476D">
            <w:pPr>
              <w:rPr>
                <w:sz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  <w:r>
              <w:rPr>
                <w:sz w:val="20"/>
              </w:rPr>
              <w:t xml:space="preserve"> </w:t>
            </w:r>
          </w:p>
          <w:p w14:paraId="3EC50DFD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1294BF1" w14:textId="28B666F2" w:rsidR="00823360" w:rsidRPr="00897277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185327C8" w14:textId="77777777" w:rsidR="006B476D" w:rsidRPr="00897277" w:rsidRDefault="006B476D" w:rsidP="006B476D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14" w:type="dxa"/>
          </w:tcPr>
          <w:p w14:paraId="76AA5B4D" w14:textId="19BF0E41" w:rsidR="006B476D" w:rsidRDefault="006B476D" w:rsidP="006B476D">
            <w:pPr>
              <w:rPr>
                <w:sz w:val="20"/>
              </w:rPr>
            </w:pPr>
          </w:p>
        </w:tc>
      </w:tr>
      <w:tr w:rsidR="006B476D" w:rsidRPr="00897277" w14:paraId="0F9BC79B" w14:textId="007D93A2" w:rsidTr="007F66EA">
        <w:tc>
          <w:tcPr>
            <w:tcW w:w="2463" w:type="dxa"/>
          </w:tcPr>
          <w:p w14:paraId="674B6CB5" w14:textId="66D1473A" w:rsidR="006B476D" w:rsidRDefault="006B476D" w:rsidP="006B476D">
            <w:pPr>
              <w:rPr>
                <w:sz w:val="20"/>
              </w:rPr>
            </w:pPr>
            <w:r>
              <w:rPr>
                <w:sz w:val="20"/>
              </w:rPr>
              <w:t xml:space="preserve">remediating </w:t>
            </w:r>
            <w:r w:rsidRPr="00897277">
              <w:rPr>
                <w:sz w:val="20"/>
              </w:rPr>
              <w:t xml:space="preserve">sites contaminated by </w:t>
            </w:r>
            <w:r>
              <w:rPr>
                <w:sz w:val="20"/>
              </w:rPr>
              <w:t>POP-PBDEs</w:t>
            </w:r>
          </w:p>
        </w:tc>
        <w:tc>
          <w:tcPr>
            <w:tcW w:w="2351" w:type="dxa"/>
          </w:tcPr>
          <w:p w14:paraId="53965403" w14:textId="77777777" w:rsidR="006B476D" w:rsidRDefault="006B476D" w:rsidP="006B476D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4921E562" w14:textId="77777777" w:rsidR="006B476D" w:rsidRDefault="006B476D" w:rsidP="006B476D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006BE172" w14:textId="77777777" w:rsidR="006B476D" w:rsidRDefault="006B476D" w:rsidP="006B476D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</w:p>
          <w:p w14:paraId="45B4807F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relevant</w:t>
            </w:r>
          </w:p>
          <w:p w14:paraId="3469C8D4" w14:textId="38B256D0" w:rsidR="00823360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594A39E4" w14:textId="77777777" w:rsidR="006B476D" w:rsidRDefault="006B476D" w:rsidP="006B476D">
            <w:pPr>
              <w:rPr>
                <w:sz w:val="20"/>
              </w:rPr>
            </w:pPr>
          </w:p>
        </w:tc>
        <w:tc>
          <w:tcPr>
            <w:tcW w:w="2014" w:type="dxa"/>
          </w:tcPr>
          <w:p w14:paraId="6C956EAA" w14:textId="1A025E65" w:rsidR="006B476D" w:rsidRDefault="006B476D" w:rsidP="006B476D">
            <w:pPr>
              <w:rPr>
                <w:sz w:val="20"/>
              </w:rPr>
            </w:pPr>
          </w:p>
        </w:tc>
      </w:tr>
    </w:tbl>
    <w:p w14:paraId="4244DBD8" w14:textId="77777777" w:rsidR="007B2E24" w:rsidRDefault="007B2E24" w:rsidP="00931D9B"/>
    <w:p w14:paraId="66B2C25C" w14:textId="6C34F1AD" w:rsidR="0039621E" w:rsidRPr="0039621E" w:rsidRDefault="00EC1C71" w:rsidP="0039621E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39621E" w:rsidRPr="0039621E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39621E" w:rsidRPr="0039621E">
        <w:rPr>
          <w:rFonts w:eastAsia="Times New Roman"/>
        </w:rPr>
        <w:t>.3.4 HBCD</w:t>
      </w:r>
    </w:p>
    <w:p w14:paraId="72D73BE7" w14:textId="77777777" w:rsidR="0039621E" w:rsidRDefault="0039621E" w:rsidP="0039621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410A9AC8" w14:textId="18C861A0" w:rsidR="007F66EA" w:rsidRPr="00D811AF" w:rsidRDefault="007F66EA" w:rsidP="007F66EA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0D07EF">
        <w:rPr>
          <w:bCs/>
          <w:color w:val="000000" w:themeColor="text1"/>
        </w:rPr>
        <w:t>17</w:t>
      </w:r>
      <w:r w:rsidR="00EC1C71">
        <w:rPr>
          <w:bCs/>
          <w:color w:val="000000" w:themeColor="text1"/>
        </w:rPr>
        <w:t>0</w:t>
      </w:r>
      <w:r w:rsidRPr="00D811AF">
        <w:rPr>
          <w:bCs/>
          <w:color w:val="000000" w:themeColor="text1"/>
        </w:rPr>
        <w:t>. Status of identification and remediation of HBCD contaminated sites</w:t>
      </w:r>
      <w:r w:rsidR="00B82949">
        <w:rPr>
          <w:bCs/>
          <w:color w:val="000000" w:themeColor="text1"/>
        </w:rPr>
        <w:t xml:space="preserve">, </w:t>
      </w:r>
      <w:r w:rsidR="00B82949" w:rsidRPr="00B82949">
        <w:rPr>
          <w:bCs/>
          <w:color w:val="000000" w:themeColor="text1"/>
        </w:rPr>
        <w:t>in accordance with paragraph 1 (e) of Article 6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51"/>
        <w:gridCol w:w="2748"/>
        <w:gridCol w:w="2014"/>
      </w:tblGrid>
      <w:tr w:rsidR="007F66EA" w:rsidRPr="00897277" w14:paraId="1E4482DD" w14:textId="77777777" w:rsidTr="00835E10">
        <w:tc>
          <w:tcPr>
            <w:tcW w:w="2463" w:type="dxa"/>
          </w:tcPr>
          <w:p w14:paraId="4EE0D2CE" w14:textId="77777777" w:rsidR="007F66EA" w:rsidRPr="00897277" w:rsidRDefault="007F66EA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Action</w:t>
            </w:r>
          </w:p>
        </w:tc>
        <w:tc>
          <w:tcPr>
            <w:tcW w:w="2351" w:type="dxa"/>
          </w:tcPr>
          <w:p w14:paraId="2204151C" w14:textId="77777777" w:rsidR="007F66EA" w:rsidRPr="00897277" w:rsidRDefault="007F66EA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Status</w:t>
            </w:r>
          </w:p>
        </w:tc>
        <w:tc>
          <w:tcPr>
            <w:tcW w:w="2748" w:type="dxa"/>
          </w:tcPr>
          <w:p w14:paraId="11AA98B5" w14:textId="77777777" w:rsidR="007F66EA" w:rsidRPr="00410DF4" w:rsidRDefault="007F66EA" w:rsidP="00835E10">
            <w:pPr>
              <w:rPr>
                <w:b/>
                <w:sz w:val="20"/>
                <w:szCs w:val="20"/>
              </w:rPr>
            </w:pPr>
            <w:r w:rsidRPr="00410DF4">
              <w:rPr>
                <w:b/>
                <w:sz w:val="20"/>
                <w:szCs w:val="20"/>
              </w:rPr>
              <w:t>Years in which the contaminated sites were identified</w:t>
            </w:r>
            <w:r>
              <w:rPr>
                <w:b/>
                <w:sz w:val="20"/>
                <w:szCs w:val="20"/>
              </w:rPr>
              <w:t>/remediated</w:t>
            </w:r>
          </w:p>
        </w:tc>
        <w:tc>
          <w:tcPr>
            <w:tcW w:w="2014" w:type="dxa"/>
          </w:tcPr>
          <w:p w14:paraId="58B120CF" w14:textId="77777777" w:rsidR="007F66EA" w:rsidRPr="00410DF4" w:rsidRDefault="007F66EA" w:rsidP="00835E10">
            <w:pPr>
              <w:rPr>
                <w:b/>
                <w:sz w:val="20"/>
                <w:szCs w:val="20"/>
              </w:rPr>
            </w:pPr>
            <w:r w:rsidRPr="00270722">
              <w:rPr>
                <w:b/>
                <w:sz w:val="20"/>
                <w:szCs w:val="20"/>
              </w:rPr>
              <w:t>Remarks</w:t>
            </w:r>
          </w:p>
        </w:tc>
      </w:tr>
      <w:tr w:rsidR="007F66EA" w:rsidRPr="00897277" w14:paraId="0BE2224F" w14:textId="77777777" w:rsidTr="00835E10">
        <w:tc>
          <w:tcPr>
            <w:tcW w:w="2463" w:type="dxa"/>
          </w:tcPr>
          <w:p w14:paraId="455D0DB6" w14:textId="636E8526" w:rsidR="007F66EA" w:rsidRPr="00897277" w:rsidRDefault="007F66EA" w:rsidP="00835E10">
            <w:pPr>
              <w:rPr>
                <w:sz w:val="20"/>
              </w:rPr>
            </w:pPr>
            <w:bookmarkStart w:id="5" w:name="_Hlk113873833"/>
            <w:r>
              <w:rPr>
                <w:sz w:val="20"/>
              </w:rPr>
              <w:t>identifying</w:t>
            </w:r>
            <w:r w:rsidRPr="00897277">
              <w:rPr>
                <w:sz w:val="20"/>
              </w:rPr>
              <w:t xml:space="preserve"> sites contaminated by </w:t>
            </w:r>
            <w:r>
              <w:rPr>
                <w:sz w:val="20"/>
              </w:rPr>
              <w:t xml:space="preserve">HBCD </w:t>
            </w:r>
            <w:bookmarkEnd w:id="5"/>
          </w:p>
        </w:tc>
        <w:tc>
          <w:tcPr>
            <w:tcW w:w="2351" w:type="dxa"/>
          </w:tcPr>
          <w:p w14:paraId="1DE3C627" w14:textId="77777777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46358123" w14:textId="77777777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5A7B36AA" w14:textId="77777777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  <w:r>
              <w:rPr>
                <w:sz w:val="20"/>
              </w:rPr>
              <w:t xml:space="preserve"> </w:t>
            </w:r>
          </w:p>
          <w:p w14:paraId="43ED108B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DA7F3AF" w14:textId="78A076D7" w:rsidR="00823360" w:rsidRPr="00897277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7F3C3D7D" w14:textId="77777777" w:rsidR="007F66EA" w:rsidRPr="00897277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14" w:type="dxa"/>
          </w:tcPr>
          <w:p w14:paraId="450FD819" w14:textId="77777777" w:rsidR="007F66EA" w:rsidRDefault="007F66EA" w:rsidP="00835E10">
            <w:pPr>
              <w:rPr>
                <w:sz w:val="20"/>
              </w:rPr>
            </w:pPr>
          </w:p>
        </w:tc>
      </w:tr>
      <w:tr w:rsidR="007F66EA" w:rsidRPr="00897277" w14:paraId="658CD22A" w14:textId="77777777" w:rsidTr="00835E10">
        <w:tc>
          <w:tcPr>
            <w:tcW w:w="2463" w:type="dxa"/>
          </w:tcPr>
          <w:p w14:paraId="7D4AE166" w14:textId="4CC04C7D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remediating </w:t>
            </w:r>
            <w:r w:rsidRPr="00897277">
              <w:rPr>
                <w:sz w:val="20"/>
              </w:rPr>
              <w:t xml:space="preserve">sites contaminated by </w:t>
            </w:r>
            <w:r>
              <w:rPr>
                <w:sz w:val="20"/>
              </w:rPr>
              <w:t>HBCD</w:t>
            </w:r>
          </w:p>
        </w:tc>
        <w:tc>
          <w:tcPr>
            <w:tcW w:w="2351" w:type="dxa"/>
          </w:tcPr>
          <w:p w14:paraId="3CB608CE" w14:textId="77777777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2E7C9F54" w14:textId="77777777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65C5DF7B" w14:textId="77777777" w:rsidR="007F66EA" w:rsidRDefault="007F66EA" w:rsidP="00835E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</w:p>
          <w:p w14:paraId="731B4EBE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DF920D8" w14:textId="79A8BFCA" w:rsidR="00823360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596DFBAC" w14:textId="77777777" w:rsidR="007F66EA" w:rsidRDefault="007F66EA" w:rsidP="00835E10">
            <w:pPr>
              <w:rPr>
                <w:sz w:val="20"/>
              </w:rPr>
            </w:pPr>
          </w:p>
        </w:tc>
        <w:tc>
          <w:tcPr>
            <w:tcW w:w="2014" w:type="dxa"/>
          </w:tcPr>
          <w:p w14:paraId="6B5CE367" w14:textId="77777777" w:rsidR="007F66EA" w:rsidRDefault="007F66EA" w:rsidP="00835E10">
            <w:pPr>
              <w:rPr>
                <w:sz w:val="20"/>
              </w:rPr>
            </w:pPr>
          </w:p>
        </w:tc>
      </w:tr>
    </w:tbl>
    <w:p w14:paraId="4622101E" w14:textId="77777777" w:rsidR="0039621E" w:rsidRDefault="0039621E" w:rsidP="00931D9B"/>
    <w:p w14:paraId="23D12AD6" w14:textId="4A7A61AB" w:rsidR="0039621E" w:rsidRPr="0039621E" w:rsidRDefault="008257E6" w:rsidP="0039621E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39621E" w:rsidRPr="0039621E">
        <w:rPr>
          <w:rFonts w:eastAsia="Times New Roman"/>
        </w:rPr>
        <w:t>2.</w:t>
      </w:r>
      <w:r w:rsidR="003014C1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39621E" w:rsidRPr="0039621E">
        <w:rPr>
          <w:rFonts w:eastAsia="Times New Roman"/>
        </w:rPr>
        <w:t>.3.5 HCBD</w:t>
      </w:r>
    </w:p>
    <w:p w14:paraId="2A6528B6" w14:textId="77777777" w:rsidR="0039621E" w:rsidRDefault="0039621E" w:rsidP="0039621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4BE6786C" w14:textId="0FDD4A12" w:rsidR="007F66EA" w:rsidRPr="00D811AF" w:rsidRDefault="007F66EA" w:rsidP="007F66EA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0D07EF">
        <w:rPr>
          <w:bCs/>
          <w:color w:val="000000" w:themeColor="text1"/>
        </w:rPr>
        <w:t>17</w:t>
      </w:r>
      <w:r w:rsidR="008257E6">
        <w:rPr>
          <w:bCs/>
          <w:color w:val="000000" w:themeColor="text1"/>
        </w:rPr>
        <w:t>1</w:t>
      </w:r>
      <w:r w:rsidRPr="00D811AF">
        <w:rPr>
          <w:bCs/>
          <w:color w:val="000000" w:themeColor="text1"/>
        </w:rPr>
        <w:t>. Status of identification and remediation of HCBD contaminated sites</w:t>
      </w:r>
      <w:r w:rsidR="00B82949">
        <w:rPr>
          <w:bCs/>
          <w:color w:val="000000" w:themeColor="text1"/>
        </w:rPr>
        <w:t>,</w:t>
      </w:r>
      <w:r w:rsidR="00B82949" w:rsidRPr="00B82949">
        <w:t xml:space="preserve"> </w:t>
      </w:r>
      <w:r w:rsidR="00B82949" w:rsidRPr="00B82949">
        <w:rPr>
          <w:bCs/>
          <w:color w:val="000000" w:themeColor="text1"/>
        </w:rPr>
        <w:t>in accordance with paragraph 1 (e) of Article 6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51"/>
        <w:gridCol w:w="2748"/>
        <w:gridCol w:w="2014"/>
      </w:tblGrid>
      <w:tr w:rsidR="007F66EA" w:rsidRPr="00897277" w14:paraId="7AEE0B02" w14:textId="77777777" w:rsidTr="00835E10">
        <w:tc>
          <w:tcPr>
            <w:tcW w:w="2463" w:type="dxa"/>
          </w:tcPr>
          <w:p w14:paraId="63A6A9C3" w14:textId="77777777" w:rsidR="007F66EA" w:rsidRPr="00897277" w:rsidRDefault="007F66EA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Action</w:t>
            </w:r>
          </w:p>
        </w:tc>
        <w:tc>
          <w:tcPr>
            <w:tcW w:w="2351" w:type="dxa"/>
          </w:tcPr>
          <w:p w14:paraId="0BCB9893" w14:textId="77777777" w:rsidR="007F66EA" w:rsidRPr="00897277" w:rsidRDefault="007F66EA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Status</w:t>
            </w:r>
          </w:p>
        </w:tc>
        <w:tc>
          <w:tcPr>
            <w:tcW w:w="2748" w:type="dxa"/>
          </w:tcPr>
          <w:p w14:paraId="1CA9071C" w14:textId="77777777" w:rsidR="007F66EA" w:rsidRPr="00410DF4" w:rsidRDefault="007F66EA" w:rsidP="00835E10">
            <w:pPr>
              <w:rPr>
                <w:b/>
                <w:sz w:val="20"/>
                <w:szCs w:val="20"/>
              </w:rPr>
            </w:pPr>
            <w:r w:rsidRPr="00410DF4">
              <w:rPr>
                <w:b/>
                <w:sz w:val="20"/>
                <w:szCs w:val="20"/>
              </w:rPr>
              <w:t>Years in which the contaminated sites were identified</w:t>
            </w:r>
            <w:r>
              <w:rPr>
                <w:b/>
                <w:sz w:val="20"/>
                <w:szCs w:val="20"/>
              </w:rPr>
              <w:t>/remediated</w:t>
            </w:r>
          </w:p>
        </w:tc>
        <w:tc>
          <w:tcPr>
            <w:tcW w:w="2014" w:type="dxa"/>
          </w:tcPr>
          <w:p w14:paraId="1B82907F" w14:textId="77777777" w:rsidR="007F66EA" w:rsidRPr="00410DF4" w:rsidRDefault="007F66EA" w:rsidP="00835E10">
            <w:pPr>
              <w:rPr>
                <w:b/>
                <w:sz w:val="20"/>
                <w:szCs w:val="20"/>
              </w:rPr>
            </w:pPr>
            <w:r w:rsidRPr="00270722">
              <w:rPr>
                <w:b/>
                <w:sz w:val="20"/>
                <w:szCs w:val="20"/>
              </w:rPr>
              <w:t>Remarks</w:t>
            </w:r>
          </w:p>
        </w:tc>
      </w:tr>
      <w:tr w:rsidR="007F66EA" w:rsidRPr="00897277" w14:paraId="10DBB2B8" w14:textId="77777777" w:rsidTr="00835E10">
        <w:tc>
          <w:tcPr>
            <w:tcW w:w="2463" w:type="dxa"/>
          </w:tcPr>
          <w:p w14:paraId="192958BF" w14:textId="21F6E56A" w:rsidR="007F66EA" w:rsidRPr="00897277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>identifying</w:t>
            </w:r>
            <w:r w:rsidRPr="00897277">
              <w:rPr>
                <w:sz w:val="20"/>
              </w:rPr>
              <w:t xml:space="preserve"> sites contaminated by </w:t>
            </w:r>
            <w:r>
              <w:rPr>
                <w:sz w:val="20"/>
              </w:rPr>
              <w:t xml:space="preserve">HCBD </w:t>
            </w:r>
          </w:p>
        </w:tc>
        <w:tc>
          <w:tcPr>
            <w:tcW w:w="2351" w:type="dxa"/>
          </w:tcPr>
          <w:p w14:paraId="623E452B" w14:textId="77777777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09F05BCA" w14:textId="77777777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7DFCBDE1" w14:textId="77777777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  <w:r>
              <w:rPr>
                <w:sz w:val="20"/>
              </w:rPr>
              <w:t xml:space="preserve"> </w:t>
            </w:r>
          </w:p>
          <w:p w14:paraId="640D57B9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4FE0DB3" w14:textId="6EEB3F21" w:rsidR="00823360" w:rsidRPr="00897277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01608A83" w14:textId="77777777" w:rsidR="007F66EA" w:rsidRPr="00897277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14" w:type="dxa"/>
          </w:tcPr>
          <w:p w14:paraId="6FAE6814" w14:textId="77777777" w:rsidR="007F66EA" w:rsidRDefault="007F66EA" w:rsidP="00835E10">
            <w:pPr>
              <w:rPr>
                <w:sz w:val="20"/>
              </w:rPr>
            </w:pPr>
          </w:p>
        </w:tc>
      </w:tr>
      <w:tr w:rsidR="007F66EA" w:rsidRPr="00897277" w14:paraId="550B0E56" w14:textId="77777777" w:rsidTr="00835E10">
        <w:tc>
          <w:tcPr>
            <w:tcW w:w="2463" w:type="dxa"/>
          </w:tcPr>
          <w:p w14:paraId="5763E7A0" w14:textId="40F1A57D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remediating </w:t>
            </w:r>
            <w:r w:rsidRPr="00897277">
              <w:rPr>
                <w:sz w:val="20"/>
              </w:rPr>
              <w:t xml:space="preserve">sites contaminated by </w:t>
            </w:r>
            <w:r>
              <w:rPr>
                <w:sz w:val="20"/>
              </w:rPr>
              <w:t>HCBD</w:t>
            </w:r>
          </w:p>
        </w:tc>
        <w:tc>
          <w:tcPr>
            <w:tcW w:w="2351" w:type="dxa"/>
          </w:tcPr>
          <w:p w14:paraId="2EB9DA77" w14:textId="77777777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2AFECBF1" w14:textId="77777777" w:rsidR="007F66EA" w:rsidRDefault="007F66EA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5B24DF84" w14:textId="77777777" w:rsidR="007F66EA" w:rsidRDefault="007F66EA" w:rsidP="00835E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</w:p>
          <w:p w14:paraId="309FAFCF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BE2A5AF" w14:textId="79285E67" w:rsidR="00823360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10FAE8D8" w14:textId="77777777" w:rsidR="007F66EA" w:rsidRDefault="007F66EA" w:rsidP="00835E10">
            <w:pPr>
              <w:rPr>
                <w:sz w:val="20"/>
              </w:rPr>
            </w:pPr>
          </w:p>
        </w:tc>
        <w:tc>
          <w:tcPr>
            <w:tcW w:w="2014" w:type="dxa"/>
          </w:tcPr>
          <w:p w14:paraId="04C357C7" w14:textId="77777777" w:rsidR="007F66EA" w:rsidRDefault="007F66EA" w:rsidP="00835E10">
            <w:pPr>
              <w:rPr>
                <w:sz w:val="20"/>
              </w:rPr>
            </w:pPr>
          </w:p>
        </w:tc>
      </w:tr>
    </w:tbl>
    <w:p w14:paraId="05D7A736" w14:textId="77777777" w:rsidR="0039621E" w:rsidRDefault="0039621E" w:rsidP="00931D9B"/>
    <w:p w14:paraId="3D3674F8" w14:textId="54BD8E0B" w:rsidR="00FD2034" w:rsidRPr="00FD2034" w:rsidRDefault="00C10D7A" w:rsidP="00FD2034">
      <w:pPr>
        <w:pStyle w:val="Heading5"/>
        <w:rPr>
          <w:rFonts w:eastAsia="Times New Roman"/>
        </w:rPr>
      </w:pPr>
      <w:r>
        <w:rPr>
          <w:rFonts w:eastAsia="Times New Roman"/>
        </w:rPr>
        <w:lastRenderedPageBreak/>
        <w:t>4.</w:t>
      </w:r>
      <w:r w:rsidR="00FD2034" w:rsidRPr="00FD2034">
        <w:rPr>
          <w:rFonts w:eastAsia="Times New Roman"/>
        </w:rPr>
        <w:t>2.</w:t>
      </w:r>
      <w:r w:rsidR="005337D7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FD2034" w:rsidRPr="00FD2034">
        <w:rPr>
          <w:rFonts w:eastAsia="Times New Roman"/>
        </w:rPr>
        <w:t>.3.6 PCN</w:t>
      </w:r>
    </w:p>
    <w:p w14:paraId="6D322A54" w14:textId="77777777" w:rsidR="00FD2034" w:rsidRDefault="00FD2034" w:rsidP="00FD203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36B551B" w14:textId="65903C0E" w:rsidR="00F6312C" w:rsidRPr="00D811AF" w:rsidRDefault="00F6312C" w:rsidP="00F6312C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0D07EF">
        <w:rPr>
          <w:bCs/>
          <w:color w:val="000000" w:themeColor="text1"/>
        </w:rPr>
        <w:t>17</w:t>
      </w:r>
      <w:r w:rsidR="00C10D7A">
        <w:rPr>
          <w:bCs/>
          <w:color w:val="000000" w:themeColor="text1"/>
        </w:rPr>
        <w:t>2</w:t>
      </w:r>
      <w:r w:rsidRPr="00D811AF">
        <w:rPr>
          <w:bCs/>
          <w:color w:val="000000" w:themeColor="text1"/>
        </w:rPr>
        <w:t>. Status of identification and remediation of PCN contaminated sites</w:t>
      </w:r>
      <w:r w:rsidR="00B82949">
        <w:rPr>
          <w:bCs/>
          <w:color w:val="000000" w:themeColor="text1"/>
        </w:rPr>
        <w:t xml:space="preserve">, </w:t>
      </w:r>
      <w:r w:rsidR="00B82949" w:rsidRPr="00B82949">
        <w:rPr>
          <w:bCs/>
          <w:color w:val="000000" w:themeColor="text1"/>
        </w:rPr>
        <w:t>in accordance with paragraph 1 (e) of Article 6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51"/>
        <w:gridCol w:w="2748"/>
        <w:gridCol w:w="2014"/>
      </w:tblGrid>
      <w:tr w:rsidR="00F6312C" w:rsidRPr="00897277" w14:paraId="14865CED" w14:textId="77777777" w:rsidTr="00835E10">
        <w:tc>
          <w:tcPr>
            <w:tcW w:w="2463" w:type="dxa"/>
          </w:tcPr>
          <w:p w14:paraId="17ACA682" w14:textId="77777777" w:rsidR="00F6312C" w:rsidRPr="00897277" w:rsidRDefault="00F6312C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Action</w:t>
            </w:r>
          </w:p>
        </w:tc>
        <w:tc>
          <w:tcPr>
            <w:tcW w:w="2351" w:type="dxa"/>
          </w:tcPr>
          <w:p w14:paraId="557C7775" w14:textId="77777777" w:rsidR="00F6312C" w:rsidRPr="00897277" w:rsidRDefault="00F6312C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Status</w:t>
            </w:r>
          </w:p>
        </w:tc>
        <w:tc>
          <w:tcPr>
            <w:tcW w:w="2748" w:type="dxa"/>
          </w:tcPr>
          <w:p w14:paraId="22FFA01E" w14:textId="77777777" w:rsidR="00F6312C" w:rsidRPr="00410DF4" w:rsidRDefault="00F6312C" w:rsidP="00835E10">
            <w:pPr>
              <w:rPr>
                <w:b/>
                <w:sz w:val="20"/>
                <w:szCs w:val="20"/>
              </w:rPr>
            </w:pPr>
            <w:r w:rsidRPr="00410DF4">
              <w:rPr>
                <w:b/>
                <w:sz w:val="20"/>
                <w:szCs w:val="20"/>
              </w:rPr>
              <w:t>Years in which the contaminated sites were identified</w:t>
            </w:r>
            <w:r>
              <w:rPr>
                <w:b/>
                <w:sz w:val="20"/>
                <w:szCs w:val="20"/>
              </w:rPr>
              <w:t>/remediated</w:t>
            </w:r>
          </w:p>
        </w:tc>
        <w:tc>
          <w:tcPr>
            <w:tcW w:w="2014" w:type="dxa"/>
          </w:tcPr>
          <w:p w14:paraId="43AE65DB" w14:textId="77777777" w:rsidR="00F6312C" w:rsidRPr="00410DF4" w:rsidRDefault="00F6312C" w:rsidP="00835E10">
            <w:pPr>
              <w:rPr>
                <w:b/>
                <w:sz w:val="20"/>
                <w:szCs w:val="20"/>
              </w:rPr>
            </w:pPr>
            <w:r w:rsidRPr="00270722">
              <w:rPr>
                <w:b/>
                <w:sz w:val="20"/>
                <w:szCs w:val="20"/>
              </w:rPr>
              <w:t>Remarks</w:t>
            </w:r>
          </w:p>
        </w:tc>
      </w:tr>
      <w:tr w:rsidR="00F6312C" w:rsidRPr="00897277" w14:paraId="1905D86B" w14:textId="77777777" w:rsidTr="00835E10">
        <w:tc>
          <w:tcPr>
            <w:tcW w:w="2463" w:type="dxa"/>
          </w:tcPr>
          <w:p w14:paraId="01A7A5D3" w14:textId="17CBC87C" w:rsidR="00F6312C" w:rsidRPr="00897277" w:rsidRDefault="00F6312C" w:rsidP="00835E10">
            <w:pPr>
              <w:rPr>
                <w:sz w:val="20"/>
              </w:rPr>
            </w:pPr>
            <w:r>
              <w:rPr>
                <w:sz w:val="20"/>
              </w:rPr>
              <w:t>identifying</w:t>
            </w:r>
            <w:r w:rsidRPr="00897277">
              <w:rPr>
                <w:sz w:val="20"/>
              </w:rPr>
              <w:t xml:space="preserve"> sites contaminated by </w:t>
            </w:r>
            <w:r>
              <w:rPr>
                <w:sz w:val="20"/>
              </w:rPr>
              <w:t xml:space="preserve">PCN </w:t>
            </w:r>
          </w:p>
        </w:tc>
        <w:tc>
          <w:tcPr>
            <w:tcW w:w="2351" w:type="dxa"/>
          </w:tcPr>
          <w:p w14:paraId="17914C32" w14:textId="77777777" w:rsidR="00F6312C" w:rsidRDefault="00F6312C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3C24EB03" w14:textId="77777777" w:rsidR="00F6312C" w:rsidRDefault="00F6312C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3E2D195F" w14:textId="77777777" w:rsidR="00F6312C" w:rsidRDefault="00F6312C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  <w:r>
              <w:rPr>
                <w:sz w:val="20"/>
              </w:rPr>
              <w:t xml:space="preserve"> </w:t>
            </w:r>
          </w:p>
          <w:p w14:paraId="633330AB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F58B70E" w14:textId="3DDF042F" w:rsidR="00823360" w:rsidRPr="00897277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397377E4" w14:textId="77777777" w:rsidR="00F6312C" w:rsidRPr="00897277" w:rsidRDefault="00F6312C" w:rsidP="00835E10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14" w:type="dxa"/>
          </w:tcPr>
          <w:p w14:paraId="1DCB3D92" w14:textId="77777777" w:rsidR="00F6312C" w:rsidRDefault="00F6312C" w:rsidP="00835E10">
            <w:pPr>
              <w:rPr>
                <w:sz w:val="20"/>
              </w:rPr>
            </w:pPr>
          </w:p>
        </w:tc>
      </w:tr>
      <w:tr w:rsidR="00F6312C" w:rsidRPr="00897277" w14:paraId="55E2D47F" w14:textId="77777777" w:rsidTr="00835E10">
        <w:tc>
          <w:tcPr>
            <w:tcW w:w="2463" w:type="dxa"/>
          </w:tcPr>
          <w:p w14:paraId="104C3433" w14:textId="7B03B7C3" w:rsidR="00F6312C" w:rsidRDefault="00F6312C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remediating </w:t>
            </w:r>
            <w:r w:rsidRPr="00897277">
              <w:rPr>
                <w:sz w:val="20"/>
              </w:rPr>
              <w:t xml:space="preserve">sites contaminated by </w:t>
            </w:r>
            <w:r>
              <w:rPr>
                <w:sz w:val="20"/>
              </w:rPr>
              <w:t>PCN</w:t>
            </w:r>
          </w:p>
        </w:tc>
        <w:tc>
          <w:tcPr>
            <w:tcW w:w="2351" w:type="dxa"/>
          </w:tcPr>
          <w:p w14:paraId="567B4C43" w14:textId="77777777" w:rsidR="00F6312C" w:rsidRDefault="00F6312C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532987F8" w14:textId="77777777" w:rsidR="00F6312C" w:rsidRDefault="00F6312C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1D63A2C2" w14:textId="77777777" w:rsidR="00F6312C" w:rsidRDefault="00F6312C" w:rsidP="00835E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</w:p>
          <w:p w14:paraId="1267A460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B5228EE" w14:textId="2D19BDAF" w:rsidR="00823360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19F92B9F" w14:textId="77777777" w:rsidR="00F6312C" w:rsidRDefault="00F6312C" w:rsidP="00835E10">
            <w:pPr>
              <w:rPr>
                <w:sz w:val="20"/>
              </w:rPr>
            </w:pPr>
          </w:p>
        </w:tc>
        <w:tc>
          <w:tcPr>
            <w:tcW w:w="2014" w:type="dxa"/>
          </w:tcPr>
          <w:p w14:paraId="070B41AA" w14:textId="77777777" w:rsidR="00F6312C" w:rsidRDefault="00F6312C" w:rsidP="00835E10">
            <w:pPr>
              <w:rPr>
                <w:sz w:val="20"/>
              </w:rPr>
            </w:pPr>
          </w:p>
        </w:tc>
      </w:tr>
    </w:tbl>
    <w:p w14:paraId="388EC95C" w14:textId="40EB02EB" w:rsidR="0039621E" w:rsidRDefault="0039621E" w:rsidP="00931D9B"/>
    <w:p w14:paraId="12DBCBBD" w14:textId="05AF5EDC" w:rsidR="00C23617" w:rsidRDefault="003F0EEF" w:rsidP="00C23617">
      <w:pPr>
        <w:pStyle w:val="Heading5"/>
      </w:pPr>
      <w:r>
        <w:t>4.</w:t>
      </w:r>
      <w:r w:rsidR="00C23617">
        <w:t>2.1</w:t>
      </w:r>
      <w:r w:rsidR="0022375E">
        <w:t>1</w:t>
      </w:r>
      <w:r w:rsidR="00C23617">
        <w:t>.3.7 SCCPs</w:t>
      </w:r>
    </w:p>
    <w:p w14:paraId="4714FA9B" w14:textId="77777777" w:rsidR="00204972" w:rsidRDefault="00204972" w:rsidP="00204972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ADED6B7" w14:textId="2377E3DB" w:rsidR="00204972" w:rsidRPr="00D811AF" w:rsidRDefault="00204972" w:rsidP="00204972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0D07EF">
        <w:rPr>
          <w:bCs/>
          <w:color w:val="000000" w:themeColor="text1"/>
        </w:rPr>
        <w:t>17</w:t>
      </w:r>
      <w:r w:rsidR="003F0EEF">
        <w:rPr>
          <w:bCs/>
          <w:color w:val="000000" w:themeColor="text1"/>
        </w:rPr>
        <w:t>3</w:t>
      </w:r>
      <w:r w:rsidRPr="00D811AF">
        <w:rPr>
          <w:bCs/>
          <w:color w:val="000000" w:themeColor="text1"/>
        </w:rPr>
        <w:t xml:space="preserve">. Status of identification and remediation of </w:t>
      </w:r>
      <w:r>
        <w:rPr>
          <w:bCs/>
          <w:color w:val="000000" w:themeColor="text1"/>
        </w:rPr>
        <w:t>SCCP</w:t>
      </w:r>
      <w:r w:rsidRPr="00D811AF">
        <w:rPr>
          <w:bCs/>
          <w:color w:val="000000" w:themeColor="text1"/>
        </w:rPr>
        <w:t xml:space="preserve"> contaminated sites</w:t>
      </w:r>
      <w:r w:rsidR="00B82949">
        <w:rPr>
          <w:bCs/>
          <w:color w:val="000000" w:themeColor="text1"/>
        </w:rPr>
        <w:t xml:space="preserve">, </w:t>
      </w:r>
      <w:r w:rsidR="00B82949" w:rsidRPr="00B82949">
        <w:rPr>
          <w:bCs/>
          <w:color w:val="000000" w:themeColor="text1"/>
        </w:rPr>
        <w:t>in accordance with paragraph 1 (e) of Article 6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51"/>
        <w:gridCol w:w="2748"/>
        <w:gridCol w:w="2014"/>
      </w:tblGrid>
      <w:tr w:rsidR="00204972" w:rsidRPr="00897277" w14:paraId="70451775" w14:textId="77777777" w:rsidTr="007E3174">
        <w:tc>
          <w:tcPr>
            <w:tcW w:w="2463" w:type="dxa"/>
          </w:tcPr>
          <w:p w14:paraId="21DFEC1F" w14:textId="77777777" w:rsidR="00204972" w:rsidRPr="00897277" w:rsidRDefault="00204972" w:rsidP="007E3174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Action</w:t>
            </w:r>
          </w:p>
        </w:tc>
        <w:tc>
          <w:tcPr>
            <w:tcW w:w="2351" w:type="dxa"/>
          </w:tcPr>
          <w:p w14:paraId="2672193C" w14:textId="77777777" w:rsidR="00204972" w:rsidRPr="00897277" w:rsidRDefault="00204972" w:rsidP="007E3174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Status</w:t>
            </w:r>
          </w:p>
        </w:tc>
        <w:tc>
          <w:tcPr>
            <w:tcW w:w="2748" w:type="dxa"/>
          </w:tcPr>
          <w:p w14:paraId="023EE094" w14:textId="77777777" w:rsidR="00204972" w:rsidRPr="00410DF4" w:rsidRDefault="00204972" w:rsidP="007E3174">
            <w:pPr>
              <w:rPr>
                <w:b/>
                <w:sz w:val="20"/>
                <w:szCs w:val="20"/>
              </w:rPr>
            </w:pPr>
            <w:r w:rsidRPr="00410DF4">
              <w:rPr>
                <w:b/>
                <w:sz w:val="20"/>
                <w:szCs w:val="20"/>
              </w:rPr>
              <w:t>Years in which the contaminated sites were identified</w:t>
            </w:r>
            <w:r>
              <w:rPr>
                <w:b/>
                <w:sz w:val="20"/>
                <w:szCs w:val="20"/>
              </w:rPr>
              <w:t>/remediated</w:t>
            </w:r>
          </w:p>
        </w:tc>
        <w:tc>
          <w:tcPr>
            <w:tcW w:w="2014" w:type="dxa"/>
          </w:tcPr>
          <w:p w14:paraId="413A2FB5" w14:textId="77777777" w:rsidR="00204972" w:rsidRPr="00410DF4" w:rsidRDefault="00204972" w:rsidP="007E3174">
            <w:pPr>
              <w:rPr>
                <w:b/>
                <w:sz w:val="20"/>
                <w:szCs w:val="20"/>
              </w:rPr>
            </w:pPr>
            <w:r w:rsidRPr="00270722">
              <w:rPr>
                <w:b/>
                <w:sz w:val="20"/>
                <w:szCs w:val="20"/>
              </w:rPr>
              <w:t>Remarks</w:t>
            </w:r>
          </w:p>
        </w:tc>
      </w:tr>
      <w:tr w:rsidR="00204972" w:rsidRPr="00897277" w14:paraId="310D04F5" w14:textId="77777777" w:rsidTr="007E3174">
        <w:tc>
          <w:tcPr>
            <w:tcW w:w="2463" w:type="dxa"/>
          </w:tcPr>
          <w:p w14:paraId="25A1D925" w14:textId="7FD700A1" w:rsidR="00204972" w:rsidRPr="00897277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>identifying</w:t>
            </w:r>
            <w:r w:rsidRPr="00897277">
              <w:rPr>
                <w:sz w:val="20"/>
              </w:rPr>
              <w:t xml:space="preserve"> sites contaminated by </w:t>
            </w:r>
            <w:r>
              <w:rPr>
                <w:sz w:val="20"/>
              </w:rPr>
              <w:t xml:space="preserve">SCCP </w:t>
            </w:r>
          </w:p>
        </w:tc>
        <w:tc>
          <w:tcPr>
            <w:tcW w:w="2351" w:type="dxa"/>
          </w:tcPr>
          <w:p w14:paraId="4D141ACF" w14:textId="77777777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17556426" w14:textId="77777777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2FDC7755" w14:textId="77777777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  <w:r>
              <w:rPr>
                <w:sz w:val="20"/>
              </w:rPr>
              <w:t xml:space="preserve"> </w:t>
            </w:r>
          </w:p>
          <w:p w14:paraId="37DAB3AC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1EFBD54" w14:textId="5C2BA560" w:rsidR="00823360" w:rsidRPr="00897277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253F09D9" w14:textId="77777777" w:rsidR="00204972" w:rsidRPr="00897277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14" w:type="dxa"/>
          </w:tcPr>
          <w:p w14:paraId="7E69847F" w14:textId="77777777" w:rsidR="00204972" w:rsidRDefault="00204972" w:rsidP="007E3174">
            <w:pPr>
              <w:rPr>
                <w:sz w:val="20"/>
              </w:rPr>
            </w:pPr>
          </w:p>
        </w:tc>
      </w:tr>
      <w:tr w:rsidR="00204972" w:rsidRPr="00897277" w14:paraId="2DE0384A" w14:textId="77777777" w:rsidTr="007E3174">
        <w:tc>
          <w:tcPr>
            <w:tcW w:w="2463" w:type="dxa"/>
          </w:tcPr>
          <w:p w14:paraId="5B83F88E" w14:textId="384BF0CA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 xml:space="preserve">remediating </w:t>
            </w:r>
            <w:r w:rsidRPr="00897277">
              <w:rPr>
                <w:sz w:val="20"/>
              </w:rPr>
              <w:t xml:space="preserve">sites contaminated by </w:t>
            </w:r>
            <w:r>
              <w:rPr>
                <w:sz w:val="20"/>
              </w:rPr>
              <w:t>SCCP</w:t>
            </w:r>
          </w:p>
        </w:tc>
        <w:tc>
          <w:tcPr>
            <w:tcW w:w="2351" w:type="dxa"/>
          </w:tcPr>
          <w:p w14:paraId="70E33959" w14:textId="77777777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581BFC66" w14:textId="77777777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316972E3" w14:textId="77777777" w:rsidR="00204972" w:rsidRDefault="00204972" w:rsidP="007E317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</w:p>
          <w:p w14:paraId="356932F3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4AEB2A4" w14:textId="1FD46EDE" w:rsidR="00823360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7D081265" w14:textId="77777777" w:rsidR="00204972" w:rsidRDefault="00204972" w:rsidP="007E3174">
            <w:pPr>
              <w:rPr>
                <w:sz w:val="20"/>
              </w:rPr>
            </w:pPr>
          </w:p>
        </w:tc>
        <w:tc>
          <w:tcPr>
            <w:tcW w:w="2014" w:type="dxa"/>
          </w:tcPr>
          <w:p w14:paraId="39B69E35" w14:textId="77777777" w:rsidR="00204972" w:rsidRDefault="00204972" w:rsidP="007E3174">
            <w:pPr>
              <w:rPr>
                <w:sz w:val="20"/>
              </w:rPr>
            </w:pPr>
          </w:p>
        </w:tc>
      </w:tr>
    </w:tbl>
    <w:p w14:paraId="4744D04B" w14:textId="7165A94C" w:rsidR="00C23617" w:rsidRDefault="00C23617" w:rsidP="00C23617"/>
    <w:p w14:paraId="641CC9A2" w14:textId="72BB9867" w:rsidR="0022375E" w:rsidRDefault="003F0EEF" w:rsidP="0022375E">
      <w:pPr>
        <w:pStyle w:val="Heading5"/>
      </w:pPr>
      <w:r>
        <w:t>4.</w:t>
      </w:r>
      <w:r w:rsidR="0022375E">
        <w:t xml:space="preserve">2.11.3.8 </w:t>
      </w:r>
      <w:r w:rsidR="0022375E" w:rsidRPr="0022375E">
        <w:t>PFOA, its salts and PFOA-related compounds</w:t>
      </w:r>
    </w:p>
    <w:p w14:paraId="54614867" w14:textId="77777777" w:rsidR="00204972" w:rsidRDefault="00204972" w:rsidP="00204972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3237B26" w14:textId="534BA64E" w:rsidR="00204972" w:rsidRPr="00D811AF" w:rsidRDefault="00204972" w:rsidP="00204972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lastRenderedPageBreak/>
        <w:t xml:space="preserve">Table </w:t>
      </w:r>
      <w:r w:rsidR="000D07EF">
        <w:rPr>
          <w:bCs/>
          <w:color w:val="000000" w:themeColor="text1"/>
        </w:rPr>
        <w:t>17</w:t>
      </w:r>
      <w:r w:rsidR="003F0EEF">
        <w:rPr>
          <w:bCs/>
          <w:color w:val="000000" w:themeColor="text1"/>
        </w:rPr>
        <w:t>4</w:t>
      </w:r>
      <w:r w:rsidRPr="00D811AF">
        <w:rPr>
          <w:bCs/>
          <w:color w:val="000000" w:themeColor="text1"/>
        </w:rPr>
        <w:t xml:space="preserve">. Status of identification and remediation of </w:t>
      </w:r>
      <w:r w:rsidRPr="00204972">
        <w:rPr>
          <w:bCs/>
          <w:color w:val="000000" w:themeColor="text1"/>
        </w:rPr>
        <w:t>PFOA, its salts and PFOA-related compounds</w:t>
      </w:r>
      <w:r w:rsidRPr="00D811AF">
        <w:rPr>
          <w:bCs/>
          <w:color w:val="000000" w:themeColor="text1"/>
        </w:rPr>
        <w:t xml:space="preserve"> contaminated sites</w:t>
      </w:r>
      <w:r w:rsidR="00B82949">
        <w:rPr>
          <w:bCs/>
          <w:color w:val="000000" w:themeColor="text1"/>
        </w:rPr>
        <w:t xml:space="preserve">, </w:t>
      </w:r>
      <w:r w:rsidR="00B82949" w:rsidRPr="00B82949">
        <w:rPr>
          <w:bCs/>
          <w:color w:val="000000" w:themeColor="text1"/>
        </w:rPr>
        <w:t>in accordance with paragraph 1 (e) of Article 6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51"/>
        <w:gridCol w:w="2748"/>
        <w:gridCol w:w="2014"/>
      </w:tblGrid>
      <w:tr w:rsidR="00204972" w:rsidRPr="00897277" w14:paraId="3C3530A6" w14:textId="77777777" w:rsidTr="007E3174">
        <w:tc>
          <w:tcPr>
            <w:tcW w:w="2463" w:type="dxa"/>
          </w:tcPr>
          <w:p w14:paraId="73383193" w14:textId="77777777" w:rsidR="00204972" w:rsidRPr="00897277" w:rsidRDefault="00204972" w:rsidP="007E3174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Action</w:t>
            </w:r>
          </w:p>
        </w:tc>
        <w:tc>
          <w:tcPr>
            <w:tcW w:w="2351" w:type="dxa"/>
          </w:tcPr>
          <w:p w14:paraId="4DD2CD43" w14:textId="77777777" w:rsidR="00204972" w:rsidRPr="00897277" w:rsidRDefault="00204972" w:rsidP="007E3174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Status</w:t>
            </w:r>
          </w:p>
        </w:tc>
        <w:tc>
          <w:tcPr>
            <w:tcW w:w="2748" w:type="dxa"/>
          </w:tcPr>
          <w:p w14:paraId="2B195CBB" w14:textId="77777777" w:rsidR="00204972" w:rsidRPr="00410DF4" w:rsidRDefault="00204972" w:rsidP="007E3174">
            <w:pPr>
              <w:rPr>
                <w:b/>
                <w:sz w:val="20"/>
                <w:szCs w:val="20"/>
              </w:rPr>
            </w:pPr>
            <w:r w:rsidRPr="00410DF4">
              <w:rPr>
                <w:b/>
                <w:sz w:val="20"/>
                <w:szCs w:val="20"/>
              </w:rPr>
              <w:t>Years in which the contaminated sites were identified</w:t>
            </w:r>
            <w:r>
              <w:rPr>
                <w:b/>
                <w:sz w:val="20"/>
                <w:szCs w:val="20"/>
              </w:rPr>
              <w:t>/remediated</w:t>
            </w:r>
          </w:p>
        </w:tc>
        <w:tc>
          <w:tcPr>
            <w:tcW w:w="2014" w:type="dxa"/>
          </w:tcPr>
          <w:p w14:paraId="0707402A" w14:textId="77777777" w:rsidR="00204972" w:rsidRPr="00410DF4" w:rsidRDefault="00204972" w:rsidP="007E3174">
            <w:pPr>
              <w:rPr>
                <w:b/>
                <w:sz w:val="20"/>
                <w:szCs w:val="20"/>
              </w:rPr>
            </w:pPr>
            <w:r w:rsidRPr="00270722">
              <w:rPr>
                <w:b/>
                <w:sz w:val="20"/>
                <w:szCs w:val="20"/>
              </w:rPr>
              <w:t>Remarks</w:t>
            </w:r>
          </w:p>
        </w:tc>
      </w:tr>
      <w:tr w:rsidR="00204972" w:rsidRPr="00897277" w14:paraId="1327594A" w14:textId="77777777" w:rsidTr="007E3174">
        <w:tc>
          <w:tcPr>
            <w:tcW w:w="2463" w:type="dxa"/>
          </w:tcPr>
          <w:p w14:paraId="5F981C48" w14:textId="76401A8B" w:rsidR="00204972" w:rsidRPr="00897277" w:rsidRDefault="00204972" w:rsidP="007E3174">
            <w:pPr>
              <w:rPr>
                <w:sz w:val="20"/>
              </w:rPr>
            </w:pPr>
            <w:bookmarkStart w:id="6" w:name="_Hlk113874128"/>
            <w:r>
              <w:rPr>
                <w:sz w:val="20"/>
              </w:rPr>
              <w:t>identifying</w:t>
            </w:r>
            <w:r w:rsidRPr="00897277">
              <w:rPr>
                <w:sz w:val="20"/>
              </w:rPr>
              <w:t xml:space="preserve"> sites contaminated by </w:t>
            </w:r>
            <w:r w:rsidRPr="00204972">
              <w:rPr>
                <w:sz w:val="20"/>
              </w:rPr>
              <w:t xml:space="preserve">PFOA, its salts and PFOA-related compounds </w:t>
            </w:r>
            <w:bookmarkEnd w:id="6"/>
          </w:p>
        </w:tc>
        <w:tc>
          <w:tcPr>
            <w:tcW w:w="2351" w:type="dxa"/>
          </w:tcPr>
          <w:p w14:paraId="6981D709" w14:textId="77777777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35236F27" w14:textId="77777777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360D4B56" w14:textId="77777777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  <w:r>
              <w:rPr>
                <w:sz w:val="20"/>
              </w:rPr>
              <w:t xml:space="preserve"> </w:t>
            </w:r>
          </w:p>
          <w:p w14:paraId="370FF437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B6C00D0" w14:textId="7A18B0E0" w:rsidR="00823360" w:rsidRPr="00897277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6967F6A3" w14:textId="77777777" w:rsidR="00204972" w:rsidRPr="00897277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14" w:type="dxa"/>
          </w:tcPr>
          <w:p w14:paraId="546DCB91" w14:textId="77777777" w:rsidR="00204972" w:rsidRDefault="00204972" w:rsidP="007E3174">
            <w:pPr>
              <w:rPr>
                <w:sz w:val="20"/>
              </w:rPr>
            </w:pPr>
          </w:p>
        </w:tc>
      </w:tr>
      <w:tr w:rsidR="00204972" w:rsidRPr="00897277" w14:paraId="7A398067" w14:textId="77777777" w:rsidTr="007E3174">
        <w:tc>
          <w:tcPr>
            <w:tcW w:w="2463" w:type="dxa"/>
          </w:tcPr>
          <w:p w14:paraId="679916AA" w14:textId="33AFF9B7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 xml:space="preserve">remediating </w:t>
            </w:r>
            <w:r w:rsidRPr="00897277">
              <w:rPr>
                <w:sz w:val="20"/>
              </w:rPr>
              <w:t xml:space="preserve">sites contaminated by </w:t>
            </w:r>
            <w:r w:rsidRPr="00204972">
              <w:rPr>
                <w:sz w:val="20"/>
              </w:rPr>
              <w:t>PFOA, its salts and PFOA-related compounds</w:t>
            </w:r>
          </w:p>
        </w:tc>
        <w:tc>
          <w:tcPr>
            <w:tcW w:w="2351" w:type="dxa"/>
          </w:tcPr>
          <w:p w14:paraId="77076D18" w14:textId="77777777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72F11CCA" w14:textId="77777777" w:rsidR="00204972" w:rsidRDefault="00204972" w:rsidP="007E3174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4D6FAAB8" w14:textId="77777777" w:rsidR="00204972" w:rsidRDefault="00204972" w:rsidP="007E317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</w:p>
          <w:p w14:paraId="4FF53919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6EA60F4" w14:textId="0D9C4F46" w:rsidR="00823360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089635F4" w14:textId="77777777" w:rsidR="00204972" w:rsidRDefault="00204972" w:rsidP="007E3174">
            <w:pPr>
              <w:rPr>
                <w:sz w:val="20"/>
              </w:rPr>
            </w:pPr>
          </w:p>
        </w:tc>
        <w:tc>
          <w:tcPr>
            <w:tcW w:w="2014" w:type="dxa"/>
          </w:tcPr>
          <w:p w14:paraId="05A085CB" w14:textId="77777777" w:rsidR="00204972" w:rsidRDefault="00204972" w:rsidP="007E3174">
            <w:pPr>
              <w:rPr>
                <w:sz w:val="20"/>
              </w:rPr>
            </w:pPr>
          </w:p>
        </w:tc>
      </w:tr>
    </w:tbl>
    <w:p w14:paraId="75B2FE4E" w14:textId="77777777" w:rsidR="0022375E" w:rsidRPr="0022375E" w:rsidRDefault="0022375E" w:rsidP="0022375E"/>
    <w:p w14:paraId="58CF972D" w14:textId="3C6F6774" w:rsidR="00FD2034" w:rsidRPr="00FD2034" w:rsidRDefault="003F0EEF" w:rsidP="00FD2034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FD2034" w:rsidRPr="00FD2034">
        <w:rPr>
          <w:rFonts w:eastAsia="Times New Roman"/>
        </w:rPr>
        <w:t>2.</w:t>
      </w:r>
      <w:r w:rsidR="00C23617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FD2034" w:rsidRPr="00FD2034">
        <w:rPr>
          <w:rFonts w:eastAsia="Times New Roman"/>
        </w:rPr>
        <w:t>.3.</w:t>
      </w:r>
      <w:r w:rsidR="0022375E">
        <w:rPr>
          <w:rFonts w:eastAsia="Times New Roman"/>
        </w:rPr>
        <w:t>9</w:t>
      </w:r>
      <w:r w:rsidR="00FD2034" w:rsidRPr="00FD2034">
        <w:rPr>
          <w:rFonts w:eastAsia="Times New Roman"/>
        </w:rPr>
        <w:t xml:space="preserve"> DDT</w:t>
      </w:r>
    </w:p>
    <w:p w14:paraId="2EE78180" w14:textId="23424152" w:rsidR="00FD2034" w:rsidRDefault="00FD2034" w:rsidP="00FD203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45416042" w14:textId="27DA42EE" w:rsidR="00AA498B" w:rsidRPr="00D811AF" w:rsidRDefault="00AA498B" w:rsidP="00AA498B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0D07EF">
        <w:rPr>
          <w:bCs/>
          <w:color w:val="000000" w:themeColor="text1"/>
        </w:rPr>
        <w:t>17</w:t>
      </w:r>
      <w:r w:rsidR="003F0EEF">
        <w:rPr>
          <w:bCs/>
          <w:color w:val="000000" w:themeColor="text1"/>
        </w:rPr>
        <w:t>5</w:t>
      </w:r>
      <w:r w:rsidRPr="00D811AF">
        <w:rPr>
          <w:bCs/>
          <w:color w:val="000000" w:themeColor="text1"/>
        </w:rPr>
        <w:t>. Status of identification and remediation of DDT contaminated sites</w:t>
      </w:r>
      <w:r w:rsidR="00B82949">
        <w:rPr>
          <w:bCs/>
          <w:color w:val="000000" w:themeColor="text1"/>
        </w:rPr>
        <w:t xml:space="preserve">, </w:t>
      </w:r>
      <w:r w:rsidR="00B82949" w:rsidRPr="00B82949">
        <w:rPr>
          <w:bCs/>
          <w:color w:val="000000" w:themeColor="text1"/>
        </w:rPr>
        <w:t>in accordance with paragraph 1 (e) of Article 6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51"/>
        <w:gridCol w:w="2748"/>
        <w:gridCol w:w="2014"/>
      </w:tblGrid>
      <w:tr w:rsidR="00AA498B" w:rsidRPr="00897277" w14:paraId="69CE4105" w14:textId="77777777" w:rsidTr="00835E10">
        <w:tc>
          <w:tcPr>
            <w:tcW w:w="2463" w:type="dxa"/>
          </w:tcPr>
          <w:p w14:paraId="78169233" w14:textId="77777777" w:rsidR="00AA498B" w:rsidRPr="00897277" w:rsidRDefault="00AA498B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Action</w:t>
            </w:r>
          </w:p>
        </w:tc>
        <w:tc>
          <w:tcPr>
            <w:tcW w:w="2351" w:type="dxa"/>
          </w:tcPr>
          <w:p w14:paraId="14F3A0A5" w14:textId="77777777" w:rsidR="00AA498B" w:rsidRPr="00897277" w:rsidRDefault="00AA498B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Status</w:t>
            </w:r>
          </w:p>
        </w:tc>
        <w:tc>
          <w:tcPr>
            <w:tcW w:w="2748" w:type="dxa"/>
          </w:tcPr>
          <w:p w14:paraId="6166A5FE" w14:textId="77777777" w:rsidR="00AA498B" w:rsidRPr="00410DF4" w:rsidRDefault="00AA498B" w:rsidP="00835E10">
            <w:pPr>
              <w:rPr>
                <w:b/>
                <w:sz w:val="20"/>
                <w:szCs w:val="20"/>
              </w:rPr>
            </w:pPr>
            <w:r w:rsidRPr="00410DF4">
              <w:rPr>
                <w:b/>
                <w:sz w:val="20"/>
                <w:szCs w:val="20"/>
              </w:rPr>
              <w:t>Years in which the contaminated sites were identified</w:t>
            </w:r>
            <w:r>
              <w:rPr>
                <w:b/>
                <w:sz w:val="20"/>
                <w:szCs w:val="20"/>
              </w:rPr>
              <w:t>/remediated</w:t>
            </w:r>
          </w:p>
        </w:tc>
        <w:tc>
          <w:tcPr>
            <w:tcW w:w="2014" w:type="dxa"/>
          </w:tcPr>
          <w:p w14:paraId="39FAE920" w14:textId="77777777" w:rsidR="00AA498B" w:rsidRPr="00410DF4" w:rsidRDefault="00AA498B" w:rsidP="00835E10">
            <w:pPr>
              <w:rPr>
                <w:b/>
                <w:sz w:val="20"/>
                <w:szCs w:val="20"/>
              </w:rPr>
            </w:pPr>
            <w:r w:rsidRPr="00270722">
              <w:rPr>
                <w:b/>
                <w:sz w:val="20"/>
                <w:szCs w:val="20"/>
              </w:rPr>
              <w:t>Remarks</w:t>
            </w:r>
          </w:p>
        </w:tc>
      </w:tr>
      <w:tr w:rsidR="00AA498B" w:rsidRPr="00897277" w14:paraId="099FE5DD" w14:textId="77777777" w:rsidTr="00835E10">
        <w:tc>
          <w:tcPr>
            <w:tcW w:w="2463" w:type="dxa"/>
          </w:tcPr>
          <w:p w14:paraId="28A15933" w14:textId="144742A8" w:rsidR="00AA498B" w:rsidRPr="00897277" w:rsidRDefault="00AA498B" w:rsidP="00835E10">
            <w:pPr>
              <w:rPr>
                <w:sz w:val="20"/>
              </w:rPr>
            </w:pPr>
            <w:bookmarkStart w:id="7" w:name="_Hlk113874215"/>
            <w:r>
              <w:rPr>
                <w:sz w:val="20"/>
              </w:rPr>
              <w:t>identifying</w:t>
            </w:r>
            <w:r w:rsidRPr="00897277">
              <w:rPr>
                <w:sz w:val="20"/>
              </w:rPr>
              <w:t xml:space="preserve"> sites contaminated by </w:t>
            </w:r>
            <w:r>
              <w:rPr>
                <w:sz w:val="20"/>
              </w:rPr>
              <w:t xml:space="preserve">DDT </w:t>
            </w:r>
            <w:bookmarkEnd w:id="7"/>
          </w:p>
        </w:tc>
        <w:tc>
          <w:tcPr>
            <w:tcW w:w="2351" w:type="dxa"/>
          </w:tcPr>
          <w:p w14:paraId="50E7C115" w14:textId="77777777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65E72E60" w14:textId="77777777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6B1C6933" w14:textId="77777777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  <w:r>
              <w:rPr>
                <w:sz w:val="20"/>
              </w:rPr>
              <w:t xml:space="preserve"> </w:t>
            </w:r>
          </w:p>
          <w:p w14:paraId="3BFCC4DC" w14:textId="77777777" w:rsidR="00823360" w:rsidRDefault="00823360" w:rsidP="008233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0EAFA5B" w14:textId="6B190529" w:rsidR="00823360" w:rsidRPr="00897277" w:rsidRDefault="00823360" w:rsidP="00823360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01935AF7" w14:textId="77777777" w:rsidR="00AA498B" w:rsidRPr="00897277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14" w:type="dxa"/>
          </w:tcPr>
          <w:p w14:paraId="0D156A69" w14:textId="77777777" w:rsidR="00AA498B" w:rsidRDefault="00AA498B" w:rsidP="00835E10">
            <w:pPr>
              <w:rPr>
                <w:sz w:val="20"/>
              </w:rPr>
            </w:pPr>
          </w:p>
        </w:tc>
      </w:tr>
      <w:tr w:rsidR="00AA498B" w:rsidRPr="00897277" w14:paraId="07288F4B" w14:textId="77777777" w:rsidTr="00835E10">
        <w:tc>
          <w:tcPr>
            <w:tcW w:w="2463" w:type="dxa"/>
          </w:tcPr>
          <w:p w14:paraId="5641F23D" w14:textId="2CB6E156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remediating </w:t>
            </w:r>
            <w:r w:rsidRPr="00897277">
              <w:rPr>
                <w:sz w:val="20"/>
              </w:rPr>
              <w:t xml:space="preserve">sites contaminated by </w:t>
            </w:r>
            <w:r>
              <w:rPr>
                <w:sz w:val="20"/>
              </w:rPr>
              <w:t>DDT</w:t>
            </w:r>
          </w:p>
        </w:tc>
        <w:tc>
          <w:tcPr>
            <w:tcW w:w="2351" w:type="dxa"/>
          </w:tcPr>
          <w:p w14:paraId="3AF6F107" w14:textId="77777777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2E897A0D" w14:textId="77777777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0F04BB02" w14:textId="77777777" w:rsidR="00AA498B" w:rsidRDefault="00AA498B" w:rsidP="00835E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</w:p>
          <w:p w14:paraId="5ADFAB39" w14:textId="77777777" w:rsidR="007F5214" w:rsidRDefault="007F5214" w:rsidP="007F52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B1C1CC3" w14:textId="51B88066" w:rsidR="00823360" w:rsidRDefault="007F5214" w:rsidP="007F5214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30884F17" w14:textId="77777777" w:rsidR="00AA498B" w:rsidRDefault="00AA498B" w:rsidP="00835E10">
            <w:pPr>
              <w:rPr>
                <w:sz w:val="20"/>
              </w:rPr>
            </w:pPr>
          </w:p>
        </w:tc>
        <w:tc>
          <w:tcPr>
            <w:tcW w:w="2014" w:type="dxa"/>
          </w:tcPr>
          <w:p w14:paraId="784EEEB5" w14:textId="77777777" w:rsidR="00AA498B" w:rsidRDefault="00AA498B" w:rsidP="00835E10">
            <w:pPr>
              <w:rPr>
                <w:sz w:val="20"/>
              </w:rPr>
            </w:pPr>
          </w:p>
        </w:tc>
      </w:tr>
    </w:tbl>
    <w:p w14:paraId="3FD0B876" w14:textId="77777777" w:rsidR="00AA498B" w:rsidRDefault="00AA498B" w:rsidP="00FD2034">
      <w:pPr>
        <w:rPr>
          <w:b/>
          <w:color w:val="FF0000"/>
        </w:rPr>
      </w:pPr>
    </w:p>
    <w:p w14:paraId="025FD16A" w14:textId="77777777" w:rsidR="00FD2034" w:rsidRDefault="00FD2034" w:rsidP="00931D9B"/>
    <w:p w14:paraId="30F16EAE" w14:textId="3E9919A1" w:rsidR="00FD2034" w:rsidRPr="00FD2034" w:rsidRDefault="00727B33" w:rsidP="00FD2034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FD2034" w:rsidRPr="00FD2034">
        <w:rPr>
          <w:rFonts w:eastAsia="Times New Roman"/>
        </w:rPr>
        <w:t>2.</w:t>
      </w:r>
      <w:r w:rsidR="00C23617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FD2034" w:rsidRPr="00FD2034">
        <w:rPr>
          <w:rFonts w:eastAsia="Times New Roman"/>
        </w:rPr>
        <w:t>.3.</w:t>
      </w:r>
      <w:r w:rsidR="0022375E">
        <w:rPr>
          <w:rFonts w:eastAsia="Times New Roman"/>
        </w:rPr>
        <w:t>10</w:t>
      </w:r>
      <w:r w:rsidR="00FD2034" w:rsidRPr="00FD2034">
        <w:rPr>
          <w:rFonts w:eastAsia="Times New Roman"/>
        </w:rPr>
        <w:t xml:space="preserve"> PFOS, its salts and PFOSF</w:t>
      </w:r>
    </w:p>
    <w:p w14:paraId="392FD245" w14:textId="77777777" w:rsidR="00FD2034" w:rsidRDefault="00FD2034" w:rsidP="00FD203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EEF762E" w14:textId="0FEBEAC1" w:rsidR="00AA498B" w:rsidRPr="00D811AF" w:rsidRDefault="00AA498B" w:rsidP="00AA498B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0D07EF">
        <w:rPr>
          <w:bCs/>
          <w:color w:val="000000" w:themeColor="text1"/>
        </w:rPr>
        <w:t>1</w:t>
      </w:r>
      <w:r w:rsidR="00727B33">
        <w:rPr>
          <w:bCs/>
          <w:color w:val="000000" w:themeColor="text1"/>
        </w:rPr>
        <w:t>76</w:t>
      </w:r>
      <w:r w:rsidRPr="00D811AF">
        <w:rPr>
          <w:bCs/>
          <w:color w:val="000000" w:themeColor="text1"/>
        </w:rPr>
        <w:t>. Status of identification and remediation of PFOS, its salts and PFOSF contaminated sites</w:t>
      </w:r>
      <w:r w:rsidR="00B82949">
        <w:rPr>
          <w:bCs/>
          <w:color w:val="000000" w:themeColor="text1"/>
        </w:rPr>
        <w:t xml:space="preserve">, </w:t>
      </w:r>
      <w:r w:rsidR="00B82949" w:rsidRPr="00B82949">
        <w:rPr>
          <w:bCs/>
          <w:color w:val="000000" w:themeColor="text1"/>
        </w:rPr>
        <w:t>in accordance with paragraph 1 (e) of Article 6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51"/>
        <w:gridCol w:w="2748"/>
        <w:gridCol w:w="2014"/>
      </w:tblGrid>
      <w:tr w:rsidR="00AA498B" w:rsidRPr="00897277" w14:paraId="5FD06FB7" w14:textId="77777777" w:rsidTr="00835E10">
        <w:tc>
          <w:tcPr>
            <w:tcW w:w="2463" w:type="dxa"/>
          </w:tcPr>
          <w:p w14:paraId="4395D007" w14:textId="77777777" w:rsidR="00AA498B" w:rsidRPr="00897277" w:rsidRDefault="00AA498B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lastRenderedPageBreak/>
              <w:t>Action</w:t>
            </w:r>
          </w:p>
        </w:tc>
        <w:tc>
          <w:tcPr>
            <w:tcW w:w="2351" w:type="dxa"/>
          </w:tcPr>
          <w:p w14:paraId="655A6632" w14:textId="77777777" w:rsidR="00AA498B" w:rsidRPr="00897277" w:rsidRDefault="00AA498B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Status</w:t>
            </w:r>
          </w:p>
        </w:tc>
        <w:tc>
          <w:tcPr>
            <w:tcW w:w="2748" w:type="dxa"/>
          </w:tcPr>
          <w:p w14:paraId="580F7B35" w14:textId="77777777" w:rsidR="00AA498B" w:rsidRPr="00410DF4" w:rsidRDefault="00AA498B" w:rsidP="00835E10">
            <w:pPr>
              <w:rPr>
                <w:b/>
                <w:sz w:val="20"/>
                <w:szCs w:val="20"/>
              </w:rPr>
            </w:pPr>
            <w:r w:rsidRPr="00410DF4">
              <w:rPr>
                <w:b/>
                <w:sz w:val="20"/>
                <w:szCs w:val="20"/>
              </w:rPr>
              <w:t>Years in which the contaminated sites were identified</w:t>
            </w:r>
            <w:r>
              <w:rPr>
                <w:b/>
                <w:sz w:val="20"/>
                <w:szCs w:val="20"/>
              </w:rPr>
              <w:t>/remediated</w:t>
            </w:r>
          </w:p>
        </w:tc>
        <w:tc>
          <w:tcPr>
            <w:tcW w:w="2014" w:type="dxa"/>
          </w:tcPr>
          <w:p w14:paraId="64F6816F" w14:textId="77777777" w:rsidR="00AA498B" w:rsidRPr="00410DF4" w:rsidRDefault="00AA498B" w:rsidP="00835E10">
            <w:pPr>
              <w:rPr>
                <w:b/>
                <w:sz w:val="20"/>
                <w:szCs w:val="20"/>
              </w:rPr>
            </w:pPr>
            <w:r w:rsidRPr="00270722">
              <w:rPr>
                <w:b/>
                <w:sz w:val="20"/>
                <w:szCs w:val="20"/>
              </w:rPr>
              <w:t>Remarks</w:t>
            </w:r>
          </w:p>
        </w:tc>
      </w:tr>
      <w:tr w:rsidR="00AA498B" w:rsidRPr="00897277" w14:paraId="11F9C5DC" w14:textId="77777777" w:rsidTr="00835E10">
        <w:tc>
          <w:tcPr>
            <w:tcW w:w="2463" w:type="dxa"/>
          </w:tcPr>
          <w:p w14:paraId="5A5AAB00" w14:textId="0CD4D9C3" w:rsidR="00AA498B" w:rsidRPr="00897277" w:rsidRDefault="00AA498B" w:rsidP="00835E10">
            <w:pPr>
              <w:rPr>
                <w:sz w:val="20"/>
              </w:rPr>
            </w:pPr>
            <w:bookmarkStart w:id="8" w:name="_Hlk113874305"/>
            <w:r>
              <w:rPr>
                <w:sz w:val="20"/>
              </w:rPr>
              <w:t>identifying</w:t>
            </w:r>
            <w:r w:rsidRPr="00897277">
              <w:rPr>
                <w:sz w:val="20"/>
              </w:rPr>
              <w:t xml:space="preserve"> sites contaminated by </w:t>
            </w:r>
            <w:r w:rsidR="0074280E">
              <w:rPr>
                <w:sz w:val="20"/>
              </w:rPr>
              <w:t>PFOS, its salt and PFOSF</w:t>
            </w:r>
            <w:r>
              <w:rPr>
                <w:sz w:val="20"/>
              </w:rPr>
              <w:t xml:space="preserve"> </w:t>
            </w:r>
            <w:bookmarkEnd w:id="8"/>
          </w:p>
        </w:tc>
        <w:tc>
          <w:tcPr>
            <w:tcW w:w="2351" w:type="dxa"/>
          </w:tcPr>
          <w:p w14:paraId="635F11F0" w14:textId="77777777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51401674" w14:textId="77777777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65F73F02" w14:textId="77777777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  <w:r>
              <w:rPr>
                <w:sz w:val="20"/>
              </w:rPr>
              <w:t xml:space="preserve"> </w:t>
            </w:r>
          </w:p>
          <w:p w14:paraId="59390B10" w14:textId="77777777" w:rsidR="00C45495" w:rsidRDefault="00C45495" w:rsidP="00C454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2AA3A0F" w14:textId="7C6A4EC2" w:rsidR="00C45495" w:rsidRPr="00897277" w:rsidRDefault="00C45495" w:rsidP="00C45495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778203B9" w14:textId="77777777" w:rsidR="00AA498B" w:rsidRPr="00897277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14" w:type="dxa"/>
          </w:tcPr>
          <w:p w14:paraId="51D5CBD7" w14:textId="77777777" w:rsidR="00AA498B" w:rsidRDefault="00AA498B" w:rsidP="00835E10">
            <w:pPr>
              <w:rPr>
                <w:sz w:val="20"/>
              </w:rPr>
            </w:pPr>
          </w:p>
        </w:tc>
      </w:tr>
      <w:tr w:rsidR="00AA498B" w:rsidRPr="00897277" w14:paraId="444B7EEF" w14:textId="77777777" w:rsidTr="00835E10">
        <w:tc>
          <w:tcPr>
            <w:tcW w:w="2463" w:type="dxa"/>
          </w:tcPr>
          <w:p w14:paraId="362838BA" w14:textId="20E43A6F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remediating </w:t>
            </w:r>
            <w:r w:rsidRPr="00897277">
              <w:rPr>
                <w:sz w:val="20"/>
              </w:rPr>
              <w:t xml:space="preserve">sites contaminated by </w:t>
            </w:r>
            <w:r w:rsidR="00BB1E20">
              <w:rPr>
                <w:sz w:val="20"/>
              </w:rPr>
              <w:t>PFOS, its salts and PFOSF</w:t>
            </w:r>
          </w:p>
        </w:tc>
        <w:tc>
          <w:tcPr>
            <w:tcW w:w="2351" w:type="dxa"/>
          </w:tcPr>
          <w:p w14:paraId="40150D10" w14:textId="77777777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02A30252" w14:textId="77777777" w:rsidR="00AA498B" w:rsidRDefault="00AA498B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143CF791" w14:textId="77777777" w:rsidR="00AA498B" w:rsidRDefault="00AA498B" w:rsidP="00835E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</w:p>
          <w:p w14:paraId="01F22855" w14:textId="77777777" w:rsidR="00C45495" w:rsidRDefault="00C45495" w:rsidP="00C454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29CBFA8" w14:textId="4201F043" w:rsidR="00C45495" w:rsidRDefault="00C45495" w:rsidP="00C45495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12716EE5" w14:textId="77777777" w:rsidR="00AA498B" w:rsidRDefault="00AA498B" w:rsidP="00835E10">
            <w:pPr>
              <w:rPr>
                <w:sz w:val="20"/>
              </w:rPr>
            </w:pPr>
          </w:p>
        </w:tc>
        <w:tc>
          <w:tcPr>
            <w:tcW w:w="2014" w:type="dxa"/>
          </w:tcPr>
          <w:p w14:paraId="24B81006" w14:textId="77777777" w:rsidR="00AA498B" w:rsidRDefault="00AA498B" w:rsidP="00835E10">
            <w:pPr>
              <w:rPr>
                <w:sz w:val="20"/>
              </w:rPr>
            </w:pPr>
          </w:p>
        </w:tc>
      </w:tr>
    </w:tbl>
    <w:p w14:paraId="7AA26F5D" w14:textId="77777777" w:rsidR="00FD2034" w:rsidRDefault="00FD2034" w:rsidP="00931D9B"/>
    <w:p w14:paraId="44973BDF" w14:textId="44EDF6BB" w:rsidR="00FA079E" w:rsidRPr="00FA079E" w:rsidRDefault="001F1C16" w:rsidP="00FA079E">
      <w:pPr>
        <w:pStyle w:val="Heading5"/>
        <w:rPr>
          <w:rFonts w:eastAsia="Times New Roman"/>
        </w:rPr>
      </w:pPr>
      <w:r>
        <w:rPr>
          <w:rFonts w:eastAsia="Times New Roman"/>
        </w:rPr>
        <w:t>4.</w:t>
      </w:r>
      <w:r w:rsidR="00FA079E" w:rsidRPr="00FA079E">
        <w:rPr>
          <w:rFonts w:eastAsia="Times New Roman"/>
        </w:rPr>
        <w:t>2.</w:t>
      </w:r>
      <w:r w:rsidR="00C23617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FA079E" w:rsidRPr="00FA079E">
        <w:rPr>
          <w:rFonts w:eastAsia="Times New Roman"/>
        </w:rPr>
        <w:t>.3.</w:t>
      </w:r>
      <w:r w:rsidR="00C23617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FA079E" w:rsidRPr="00FA079E">
        <w:rPr>
          <w:rFonts w:eastAsia="Times New Roman"/>
        </w:rPr>
        <w:t xml:space="preserve"> Unintentional POPs</w:t>
      </w:r>
    </w:p>
    <w:p w14:paraId="78E0A1DD" w14:textId="77777777" w:rsidR="00FA079E" w:rsidRDefault="00FA079E" w:rsidP="00FA079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0A397D9" w14:textId="0A63086F" w:rsidR="005E0802" w:rsidRPr="00D811AF" w:rsidRDefault="005E0802" w:rsidP="005E0802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0D07EF">
        <w:rPr>
          <w:bCs/>
          <w:color w:val="000000" w:themeColor="text1"/>
        </w:rPr>
        <w:t>1</w:t>
      </w:r>
      <w:r w:rsidR="00542781">
        <w:rPr>
          <w:bCs/>
          <w:color w:val="000000" w:themeColor="text1"/>
        </w:rPr>
        <w:t>77</w:t>
      </w:r>
      <w:r w:rsidRPr="00D811AF">
        <w:rPr>
          <w:bCs/>
          <w:color w:val="000000" w:themeColor="text1"/>
        </w:rPr>
        <w:t>. Status of identification and remediation of u</w:t>
      </w:r>
      <w:r w:rsidR="00637338">
        <w:rPr>
          <w:bCs/>
          <w:color w:val="000000" w:themeColor="text1"/>
        </w:rPr>
        <w:t xml:space="preserve">nintentional </w:t>
      </w:r>
      <w:r w:rsidRPr="00D811AF">
        <w:rPr>
          <w:bCs/>
          <w:color w:val="000000" w:themeColor="text1"/>
        </w:rPr>
        <w:t>POPs contaminated sites</w:t>
      </w:r>
      <w:r w:rsidR="00B82949">
        <w:rPr>
          <w:bCs/>
          <w:color w:val="000000" w:themeColor="text1"/>
        </w:rPr>
        <w:t xml:space="preserve">, </w:t>
      </w:r>
      <w:r w:rsidR="00B82949" w:rsidRPr="00B82949">
        <w:rPr>
          <w:bCs/>
          <w:color w:val="000000" w:themeColor="text1"/>
        </w:rPr>
        <w:t>in accordance with paragraph 1 (e) of Article 6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51"/>
        <w:gridCol w:w="2748"/>
        <w:gridCol w:w="2014"/>
      </w:tblGrid>
      <w:tr w:rsidR="005E0802" w:rsidRPr="00897277" w14:paraId="0FE33727" w14:textId="77777777" w:rsidTr="00835E10">
        <w:tc>
          <w:tcPr>
            <w:tcW w:w="2463" w:type="dxa"/>
          </w:tcPr>
          <w:p w14:paraId="4F05443C" w14:textId="77777777" w:rsidR="005E0802" w:rsidRPr="00897277" w:rsidRDefault="005E0802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Action</w:t>
            </w:r>
          </w:p>
        </w:tc>
        <w:tc>
          <w:tcPr>
            <w:tcW w:w="2351" w:type="dxa"/>
          </w:tcPr>
          <w:p w14:paraId="18179AED" w14:textId="77777777" w:rsidR="005E0802" w:rsidRPr="00897277" w:rsidRDefault="005E0802" w:rsidP="00835E10">
            <w:pPr>
              <w:rPr>
                <w:b/>
                <w:sz w:val="20"/>
              </w:rPr>
            </w:pPr>
            <w:r w:rsidRPr="00897277">
              <w:rPr>
                <w:b/>
                <w:sz w:val="20"/>
              </w:rPr>
              <w:t>Status</w:t>
            </w:r>
          </w:p>
        </w:tc>
        <w:tc>
          <w:tcPr>
            <w:tcW w:w="2748" w:type="dxa"/>
          </w:tcPr>
          <w:p w14:paraId="5C9F2381" w14:textId="77777777" w:rsidR="005E0802" w:rsidRPr="00410DF4" w:rsidRDefault="005E0802" w:rsidP="00835E10">
            <w:pPr>
              <w:rPr>
                <w:b/>
                <w:sz w:val="20"/>
                <w:szCs w:val="20"/>
              </w:rPr>
            </w:pPr>
            <w:r w:rsidRPr="00410DF4">
              <w:rPr>
                <w:b/>
                <w:sz w:val="20"/>
                <w:szCs w:val="20"/>
              </w:rPr>
              <w:t>Years in which the contaminated sites were identified</w:t>
            </w:r>
            <w:r>
              <w:rPr>
                <w:b/>
                <w:sz w:val="20"/>
                <w:szCs w:val="20"/>
              </w:rPr>
              <w:t>/remediated</w:t>
            </w:r>
          </w:p>
        </w:tc>
        <w:tc>
          <w:tcPr>
            <w:tcW w:w="2014" w:type="dxa"/>
          </w:tcPr>
          <w:p w14:paraId="6021E88C" w14:textId="77777777" w:rsidR="005E0802" w:rsidRPr="00410DF4" w:rsidRDefault="005E0802" w:rsidP="00835E10">
            <w:pPr>
              <w:rPr>
                <w:b/>
                <w:sz w:val="20"/>
                <w:szCs w:val="20"/>
              </w:rPr>
            </w:pPr>
            <w:r w:rsidRPr="00270722">
              <w:rPr>
                <w:b/>
                <w:sz w:val="20"/>
                <w:szCs w:val="20"/>
              </w:rPr>
              <w:t>Remarks</w:t>
            </w:r>
          </w:p>
        </w:tc>
      </w:tr>
      <w:tr w:rsidR="005E0802" w:rsidRPr="00897277" w14:paraId="45D68726" w14:textId="77777777" w:rsidTr="00835E10">
        <w:tc>
          <w:tcPr>
            <w:tcW w:w="2463" w:type="dxa"/>
          </w:tcPr>
          <w:p w14:paraId="1AC7830D" w14:textId="5CB2C031" w:rsidR="005E0802" w:rsidRPr="00897277" w:rsidRDefault="005E0802" w:rsidP="00835E10">
            <w:pPr>
              <w:rPr>
                <w:sz w:val="20"/>
              </w:rPr>
            </w:pPr>
            <w:bookmarkStart w:id="9" w:name="_Hlk113874388"/>
            <w:r>
              <w:rPr>
                <w:sz w:val="20"/>
              </w:rPr>
              <w:t>identifying</w:t>
            </w:r>
            <w:r w:rsidRPr="00897277">
              <w:rPr>
                <w:sz w:val="20"/>
              </w:rPr>
              <w:t xml:space="preserve"> sites contaminated by </w:t>
            </w:r>
            <w:proofErr w:type="spellStart"/>
            <w:r>
              <w:rPr>
                <w:sz w:val="20"/>
              </w:rPr>
              <w:t>uPOPs</w:t>
            </w:r>
            <w:proofErr w:type="spellEnd"/>
            <w:r>
              <w:rPr>
                <w:sz w:val="20"/>
              </w:rPr>
              <w:t xml:space="preserve"> </w:t>
            </w:r>
            <w:bookmarkEnd w:id="9"/>
          </w:p>
        </w:tc>
        <w:tc>
          <w:tcPr>
            <w:tcW w:w="2351" w:type="dxa"/>
          </w:tcPr>
          <w:p w14:paraId="72FB3FD1" w14:textId="77777777" w:rsidR="005E0802" w:rsidRDefault="005E0802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2BCC3AAD" w14:textId="77777777" w:rsidR="005E0802" w:rsidRDefault="005E0802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2AEC2623" w14:textId="77777777" w:rsidR="005E0802" w:rsidRDefault="005E0802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  <w:r>
              <w:rPr>
                <w:sz w:val="20"/>
              </w:rPr>
              <w:t xml:space="preserve"> </w:t>
            </w:r>
          </w:p>
          <w:p w14:paraId="3DCBA99B" w14:textId="77777777" w:rsidR="00C45495" w:rsidRDefault="00C45495" w:rsidP="00C454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4F3BB2A" w14:textId="49366EBC" w:rsidR="00C45495" w:rsidRPr="00897277" w:rsidRDefault="00C45495" w:rsidP="00C45495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25601C91" w14:textId="77777777" w:rsidR="005E0802" w:rsidRPr="00897277" w:rsidRDefault="005E0802" w:rsidP="00835E10">
            <w:pPr>
              <w:rPr>
                <w:sz w:val="20"/>
              </w:rPr>
            </w:pPr>
            <w:r>
              <w:rPr>
                <w:sz w:val="20"/>
              </w:rPr>
              <w:t>[]</w:t>
            </w:r>
          </w:p>
        </w:tc>
        <w:tc>
          <w:tcPr>
            <w:tcW w:w="2014" w:type="dxa"/>
          </w:tcPr>
          <w:p w14:paraId="7334A623" w14:textId="77777777" w:rsidR="005E0802" w:rsidRDefault="005E0802" w:rsidP="00835E10">
            <w:pPr>
              <w:rPr>
                <w:sz w:val="20"/>
              </w:rPr>
            </w:pPr>
          </w:p>
        </w:tc>
      </w:tr>
      <w:tr w:rsidR="005E0802" w:rsidRPr="00897277" w14:paraId="44F8BEEA" w14:textId="77777777" w:rsidTr="00835E10">
        <w:tc>
          <w:tcPr>
            <w:tcW w:w="2463" w:type="dxa"/>
          </w:tcPr>
          <w:p w14:paraId="520B8F26" w14:textId="4C104966" w:rsidR="005E0802" w:rsidRDefault="005E0802" w:rsidP="00835E10">
            <w:pPr>
              <w:rPr>
                <w:sz w:val="20"/>
              </w:rPr>
            </w:pPr>
            <w:r>
              <w:rPr>
                <w:sz w:val="20"/>
              </w:rPr>
              <w:t xml:space="preserve">remediating </w:t>
            </w:r>
            <w:r w:rsidRPr="00897277">
              <w:rPr>
                <w:sz w:val="20"/>
              </w:rPr>
              <w:t xml:space="preserve">sites contaminated by </w:t>
            </w:r>
            <w:proofErr w:type="spellStart"/>
            <w:r>
              <w:rPr>
                <w:sz w:val="20"/>
              </w:rPr>
              <w:t>uPOPs</w:t>
            </w:r>
            <w:proofErr w:type="spellEnd"/>
          </w:p>
        </w:tc>
        <w:tc>
          <w:tcPr>
            <w:tcW w:w="2351" w:type="dxa"/>
          </w:tcPr>
          <w:p w14:paraId="207F968C" w14:textId="77777777" w:rsidR="005E0802" w:rsidRDefault="005E0802" w:rsidP="00835E10">
            <w:pPr>
              <w:rPr>
                <w:sz w:val="20"/>
              </w:rPr>
            </w:pPr>
            <w:r>
              <w:rPr>
                <w:sz w:val="20"/>
              </w:rPr>
              <w:t>[] Yes</w:t>
            </w:r>
          </w:p>
          <w:p w14:paraId="59BF485B" w14:textId="77777777" w:rsidR="005E0802" w:rsidRDefault="005E0802" w:rsidP="00835E10">
            <w:pPr>
              <w:rPr>
                <w:sz w:val="20"/>
              </w:rPr>
            </w:pPr>
            <w:r>
              <w:rPr>
                <w:sz w:val="20"/>
              </w:rPr>
              <w:t>[] No</w:t>
            </w:r>
          </w:p>
          <w:p w14:paraId="4D9BB334" w14:textId="77777777" w:rsidR="005E0802" w:rsidRDefault="005E0802" w:rsidP="00835E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[] </w:t>
            </w:r>
            <w:r>
              <w:rPr>
                <w:sz w:val="20"/>
                <w:szCs w:val="20"/>
              </w:rPr>
              <w:t>Currently being developed</w:t>
            </w:r>
          </w:p>
          <w:p w14:paraId="6936B997" w14:textId="77777777" w:rsidR="00C45495" w:rsidRDefault="00C45495" w:rsidP="00C454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A47C08C" w14:textId="737ABEAD" w:rsidR="00C45495" w:rsidRDefault="00C45495" w:rsidP="00C45495">
            <w:pPr>
              <w:rPr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748" w:type="dxa"/>
          </w:tcPr>
          <w:p w14:paraId="4DB28D81" w14:textId="77777777" w:rsidR="005E0802" w:rsidRDefault="005E0802" w:rsidP="00835E10">
            <w:pPr>
              <w:rPr>
                <w:sz w:val="20"/>
              </w:rPr>
            </w:pPr>
          </w:p>
        </w:tc>
        <w:tc>
          <w:tcPr>
            <w:tcW w:w="2014" w:type="dxa"/>
          </w:tcPr>
          <w:p w14:paraId="55EB751D" w14:textId="77777777" w:rsidR="005E0802" w:rsidRDefault="005E0802" w:rsidP="00835E10">
            <w:pPr>
              <w:rPr>
                <w:sz w:val="20"/>
              </w:rPr>
            </w:pPr>
          </w:p>
        </w:tc>
      </w:tr>
    </w:tbl>
    <w:p w14:paraId="5CAEA2E7" w14:textId="77777777" w:rsidR="00FA079E" w:rsidRDefault="00FA079E" w:rsidP="00931D9B"/>
    <w:p w14:paraId="32AC6F6E" w14:textId="24959BDA" w:rsidR="00BD05F9" w:rsidRPr="00BD05F9" w:rsidRDefault="00542781" w:rsidP="00BD05F9">
      <w:pPr>
        <w:pStyle w:val="Heading3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="00BD05F9" w:rsidRPr="00BD05F9">
        <w:rPr>
          <w:rFonts w:eastAsia="Times New Roman"/>
        </w:rPr>
        <w:t>2.1</w:t>
      </w:r>
      <w:r w:rsidR="0022375E">
        <w:rPr>
          <w:rFonts w:eastAsia="Times New Roman"/>
        </w:rPr>
        <w:t>2</w:t>
      </w:r>
      <w:r w:rsidR="00BD05F9" w:rsidRPr="00BD05F9">
        <w:rPr>
          <w:rFonts w:eastAsia="Times New Roman"/>
        </w:rPr>
        <w:t xml:space="preserve"> Summary of future production, use, and releases of POPs – requirements for exemptions</w:t>
      </w:r>
    </w:p>
    <w:p w14:paraId="1C3B9DF0" w14:textId="77777777" w:rsidR="00BD05F9" w:rsidRDefault="00BD05F9" w:rsidP="00931D9B"/>
    <w:p w14:paraId="3626C4E6" w14:textId="77777777" w:rsidR="00BD05F9" w:rsidRDefault="00BD05F9" w:rsidP="00BD05F9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85C74B0" w14:textId="6C5550FD" w:rsidR="00BD05F9" w:rsidRDefault="001F31CE" w:rsidP="00931D9B">
      <w:r>
        <w:t xml:space="preserve">Table </w:t>
      </w:r>
      <w:r w:rsidR="00314FF4">
        <w:t>1</w:t>
      </w:r>
      <w:r w:rsidR="00542781">
        <w:t>78</w:t>
      </w:r>
      <w:r>
        <w:t xml:space="preserve">. Status of </w:t>
      </w:r>
      <w:r w:rsidRPr="001F31CE">
        <w:t>notifying the Secretariat to register for specific exemptions listed in Annex A or Annex B or for acceptable purposes listed in Annex B</w:t>
      </w:r>
      <w:bookmarkStart w:id="10" w:name="_Hlk124776114"/>
      <w:r w:rsidR="00B82949">
        <w:t>, in accordance with paragraph 3 of Article 4 to the Convention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4260"/>
        <w:gridCol w:w="1246"/>
      </w:tblGrid>
      <w:tr w:rsidR="00E035ED" w:rsidRPr="00272741" w14:paraId="192E6133" w14:textId="11CC23BE" w:rsidTr="00E035ED">
        <w:trPr>
          <w:trHeight w:val="300"/>
        </w:trPr>
        <w:tc>
          <w:tcPr>
            <w:tcW w:w="3977" w:type="dxa"/>
            <w:shd w:val="clear" w:color="auto" w:fill="auto"/>
            <w:noWrap/>
            <w:vAlign w:val="bottom"/>
            <w:hideMark/>
          </w:tcPr>
          <w:bookmarkEnd w:id="10"/>
          <w:p w14:paraId="6B144563" w14:textId="77777777" w:rsidR="00E035ED" w:rsidRPr="005E1C7A" w:rsidRDefault="00E035ED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E1C7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Action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14:paraId="03B6DC4E" w14:textId="77777777" w:rsidR="00E035ED" w:rsidRPr="005E1C7A" w:rsidRDefault="00E035ED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E1C7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246" w:type="dxa"/>
          </w:tcPr>
          <w:p w14:paraId="5F83EFA3" w14:textId="4C6B2A3F" w:rsidR="00E035ED" w:rsidRPr="005E1C7A" w:rsidRDefault="00E035ED" w:rsidP="004D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Remarks</w:t>
            </w:r>
          </w:p>
        </w:tc>
      </w:tr>
      <w:tr w:rsidR="00E035ED" w:rsidRPr="00272741" w14:paraId="0807F9B5" w14:textId="638D2238" w:rsidTr="00E035ED">
        <w:trPr>
          <w:trHeight w:val="818"/>
        </w:trPr>
        <w:tc>
          <w:tcPr>
            <w:tcW w:w="3977" w:type="dxa"/>
            <w:shd w:val="clear" w:color="auto" w:fill="auto"/>
            <w:vAlign w:val="bottom"/>
            <w:hideMark/>
          </w:tcPr>
          <w:p w14:paraId="2353923C" w14:textId="77777777" w:rsidR="00E035ED" w:rsidRPr="00272741" w:rsidRDefault="00E035ED" w:rsidP="004D69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notified</w:t>
            </w:r>
            <w:r w:rsidRPr="00272741">
              <w:rPr>
                <w:rFonts w:ascii="Calibri" w:eastAsia="Times New Roman" w:hAnsi="Calibri" w:cs="Calibri"/>
                <w:sz w:val="20"/>
                <w:szCs w:val="20"/>
              </w:rPr>
              <w:t xml:space="preserve"> the Secretariat to register for specific exemptions listed in Annex A or Annex B 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14:paraId="4BAFA3EA" w14:textId="77777777" w:rsidR="00E035ED" w:rsidRDefault="00E035ED" w:rsidP="004D69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72741">
              <w:rPr>
                <w:rFonts w:ascii="Calibri" w:eastAsia="Times New Roman" w:hAnsi="Calibri" w:cs="Calibri"/>
                <w:sz w:val="20"/>
                <w:szCs w:val="20"/>
              </w:rPr>
              <w:t>[] Yes</w:t>
            </w:r>
            <w:r w:rsidRPr="00272741">
              <w:rPr>
                <w:rFonts w:ascii="Calibri" w:eastAsia="Times New Roman" w:hAnsi="Calibri" w:cs="Calibri"/>
                <w:sz w:val="20"/>
                <w:szCs w:val="20"/>
              </w:rPr>
              <w:br/>
              <w:t>[] No</w:t>
            </w:r>
            <w:r w:rsidRPr="00272741">
              <w:rPr>
                <w:rFonts w:ascii="Calibri" w:eastAsia="Times New Roman" w:hAnsi="Calibri" w:cs="Calibri"/>
                <w:sz w:val="20"/>
                <w:szCs w:val="20"/>
              </w:rPr>
              <w:br/>
              <w:t>[] In preparation for notification</w:t>
            </w:r>
          </w:p>
          <w:p w14:paraId="2C30225F" w14:textId="77777777" w:rsidR="00E035ED" w:rsidRDefault="00E035ED" w:rsidP="00C4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81DBDD2" w14:textId="4DA37299" w:rsidR="00E035ED" w:rsidRPr="00272741" w:rsidRDefault="00E035ED" w:rsidP="00C454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46" w:type="dxa"/>
          </w:tcPr>
          <w:p w14:paraId="3866AEA9" w14:textId="77777777" w:rsidR="00E035ED" w:rsidRPr="00272741" w:rsidRDefault="00E035ED" w:rsidP="004D69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035ED" w:rsidRPr="00272741" w14:paraId="040FF765" w14:textId="56476DF2" w:rsidTr="00E035ED">
        <w:trPr>
          <w:trHeight w:val="818"/>
        </w:trPr>
        <w:tc>
          <w:tcPr>
            <w:tcW w:w="3977" w:type="dxa"/>
            <w:shd w:val="clear" w:color="auto" w:fill="auto"/>
            <w:vAlign w:val="bottom"/>
          </w:tcPr>
          <w:p w14:paraId="3503551E" w14:textId="77777777" w:rsidR="00E035ED" w:rsidRDefault="00E035ED" w:rsidP="004D69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notified</w:t>
            </w:r>
            <w:r w:rsidRPr="00272741">
              <w:rPr>
                <w:rFonts w:ascii="Calibri" w:eastAsia="Times New Roman" w:hAnsi="Calibri" w:cs="Calibri"/>
                <w:sz w:val="20"/>
                <w:szCs w:val="20"/>
              </w:rPr>
              <w:t xml:space="preserve"> the Secretariat to register for acceptable purposes listed in Annex B</w:t>
            </w:r>
          </w:p>
        </w:tc>
        <w:tc>
          <w:tcPr>
            <w:tcW w:w="4260" w:type="dxa"/>
            <w:shd w:val="clear" w:color="auto" w:fill="auto"/>
            <w:vAlign w:val="bottom"/>
          </w:tcPr>
          <w:p w14:paraId="6BCF7973" w14:textId="77777777" w:rsidR="00E035ED" w:rsidRDefault="00E035ED" w:rsidP="004D69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72741">
              <w:rPr>
                <w:rFonts w:ascii="Calibri" w:eastAsia="Times New Roman" w:hAnsi="Calibri" w:cs="Calibri"/>
                <w:sz w:val="20"/>
                <w:szCs w:val="20"/>
              </w:rPr>
              <w:t>[] Yes</w:t>
            </w:r>
            <w:r w:rsidRPr="00272741">
              <w:rPr>
                <w:rFonts w:ascii="Calibri" w:eastAsia="Times New Roman" w:hAnsi="Calibri" w:cs="Calibri"/>
                <w:sz w:val="20"/>
                <w:szCs w:val="20"/>
              </w:rPr>
              <w:br/>
              <w:t>[] No</w:t>
            </w:r>
            <w:r w:rsidRPr="00272741">
              <w:rPr>
                <w:rFonts w:ascii="Calibri" w:eastAsia="Times New Roman" w:hAnsi="Calibri" w:cs="Calibri"/>
                <w:sz w:val="20"/>
                <w:szCs w:val="20"/>
              </w:rPr>
              <w:br/>
              <w:t>[] In preparation for notification</w:t>
            </w:r>
          </w:p>
          <w:p w14:paraId="11730EF7" w14:textId="77777777" w:rsidR="00E035ED" w:rsidRDefault="00E035ED" w:rsidP="00C4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BE53ADC" w14:textId="0611D9A6" w:rsidR="00E035ED" w:rsidRPr="00272741" w:rsidRDefault="00E035ED" w:rsidP="00C454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46" w:type="dxa"/>
          </w:tcPr>
          <w:p w14:paraId="0D51D3FB" w14:textId="77777777" w:rsidR="00E035ED" w:rsidRPr="00272741" w:rsidRDefault="00E035ED" w:rsidP="004D69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5BCB04C9" w14:textId="77777777" w:rsidR="005E1C7A" w:rsidRDefault="005E1C7A" w:rsidP="00931D9B"/>
    <w:p w14:paraId="22F8B408" w14:textId="2629A7F3" w:rsidR="00B358F9" w:rsidRPr="00B358F9" w:rsidRDefault="00542781" w:rsidP="00B358F9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B358F9" w:rsidRPr="00B358F9">
        <w:rPr>
          <w:rFonts w:eastAsia="Times New Roman"/>
        </w:rPr>
        <w:t>2.1</w:t>
      </w:r>
      <w:r w:rsidR="0022375E">
        <w:rPr>
          <w:rFonts w:eastAsia="Times New Roman"/>
        </w:rPr>
        <w:t>2</w:t>
      </w:r>
      <w:r w:rsidR="00B358F9" w:rsidRPr="00B358F9">
        <w:rPr>
          <w:rFonts w:eastAsia="Times New Roman"/>
        </w:rPr>
        <w:t>.1 POPs pesticides</w:t>
      </w:r>
    </w:p>
    <w:p w14:paraId="3A1F50FA" w14:textId="77777777" w:rsidR="00B358F9" w:rsidRDefault="00B358F9" w:rsidP="00B358F9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1851447" w14:textId="7B53E285" w:rsidR="00B82949" w:rsidRDefault="008C532E" w:rsidP="00B82949">
      <w:r>
        <w:t xml:space="preserve">Table </w:t>
      </w:r>
      <w:r w:rsidR="00542781">
        <w:t>179</w:t>
      </w:r>
      <w:r>
        <w:t xml:space="preserve">. </w:t>
      </w:r>
      <w:r w:rsidR="00FB3E76">
        <w:t>Status of registering for POPs pesticides specific exemptions</w:t>
      </w:r>
      <w:r w:rsidR="00B82949">
        <w:t>, in accordance with paragraph 3 of Article 4 to the Convention</w:t>
      </w:r>
    </w:p>
    <w:p w14:paraId="2D4881CD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5E7257E4" w14:textId="7FF5D559" w:rsidR="00B358F9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262"/>
        <w:gridCol w:w="1632"/>
        <w:gridCol w:w="927"/>
        <w:gridCol w:w="1134"/>
        <w:gridCol w:w="1134"/>
        <w:gridCol w:w="1113"/>
        <w:gridCol w:w="938"/>
      </w:tblGrid>
      <w:tr w:rsidR="00600252" w:rsidRPr="00351CAA" w14:paraId="2801CB84" w14:textId="77777777" w:rsidTr="00600252">
        <w:trPr>
          <w:trHeight w:val="1020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63A2B432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659" w:type="pct"/>
          </w:tcPr>
          <w:p w14:paraId="316CDEFC" w14:textId="04BDA8E5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Specific exemption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14:paraId="73E7D15B" w14:textId="5320EE90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Activity (production/use)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F577F2E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Expiry date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7AB6C992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quantity of production / use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515FD947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Purpose(s) of production / use</w:t>
            </w:r>
          </w:p>
        </w:tc>
        <w:tc>
          <w:tcPr>
            <w:tcW w:w="581" w:type="pct"/>
            <w:shd w:val="clear" w:color="auto" w:fill="auto"/>
            <w:vAlign w:val="bottom"/>
            <w:hideMark/>
          </w:tcPr>
          <w:p w14:paraId="651F60B7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Reason for exemption</w:t>
            </w:r>
          </w:p>
        </w:tc>
        <w:tc>
          <w:tcPr>
            <w:tcW w:w="490" w:type="pct"/>
            <w:shd w:val="clear" w:color="auto" w:fill="auto"/>
            <w:vAlign w:val="bottom"/>
            <w:hideMark/>
          </w:tcPr>
          <w:p w14:paraId="7FCE4A35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00252" w:rsidRPr="00351CAA" w14:paraId="680EAA82" w14:textId="77777777" w:rsidTr="00600252">
        <w:trPr>
          <w:trHeight w:val="255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67E94EF5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14:paraId="4BE2F00A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C86FC32" w14:textId="38B326C4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6185F948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BB92761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928A77B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67ADDB3E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3C0D742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00252" w:rsidRPr="00351CAA" w14:paraId="0428B552" w14:textId="77777777" w:rsidTr="00600252">
        <w:trPr>
          <w:trHeight w:val="255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15B02B86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pct"/>
          </w:tcPr>
          <w:p w14:paraId="410C3714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282758B" w14:textId="5C1F8A5F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01E42260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8077E4A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284A651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75ED3C34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92B7B5F" w14:textId="77777777" w:rsidR="00600252" w:rsidRPr="00351CAA" w:rsidRDefault="00600252" w:rsidP="00351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8C0BB0B" w14:textId="77777777" w:rsidR="00351CAA" w:rsidRDefault="00351CAA" w:rsidP="00931D9B"/>
    <w:p w14:paraId="04D46DF1" w14:textId="77777777" w:rsidR="00351CAA" w:rsidRDefault="00351CAA" w:rsidP="00931D9B"/>
    <w:p w14:paraId="648A5AF7" w14:textId="40AAC705" w:rsidR="00351CAA" w:rsidRPr="00351CAA" w:rsidRDefault="00985181" w:rsidP="00351CAA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351CAA" w:rsidRPr="00351CAA">
        <w:rPr>
          <w:rFonts w:eastAsia="Times New Roman"/>
        </w:rPr>
        <w:t>2.1</w:t>
      </w:r>
      <w:r w:rsidR="0022375E">
        <w:rPr>
          <w:rFonts w:eastAsia="Times New Roman"/>
        </w:rPr>
        <w:t>2</w:t>
      </w:r>
      <w:r w:rsidR="00351CAA" w:rsidRPr="00351CAA">
        <w:rPr>
          <w:rFonts w:eastAsia="Times New Roman"/>
        </w:rPr>
        <w:t>.2 POP-PBDEs</w:t>
      </w:r>
    </w:p>
    <w:p w14:paraId="2AD09A36" w14:textId="79832CEB" w:rsidR="00351CAA" w:rsidRDefault="00351CAA" w:rsidP="00351CAA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85F2FC1" w14:textId="6CF4CBE4" w:rsidR="00FB3E76" w:rsidRPr="00FB3E76" w:rsidRDefault="00FB3E76" w:rsidP="00351CAA">
      <w:r>
        <w:t xml:space="preserve">Table </w:t>
      </w:r>
      <w:r w:rsidR="00A02C60">
        <w:t>18</w:t>
      </w:r>
      <w:r w:rsidR="00985181">
        <w:t>0</w:t>
      </w:r>
      <w:r>
        <w:t>. Status of registering for POP-PBDEs specific exemptions</w:t>
      </w:r>
      <w:r w:rsidR="00B82949">
        <w:t xml:space="preserve">, </w:t>
      </w:r>
      <w:r w:rsidR="00B82949" w:rsidRPr="00B82949">
        <w:t>in accordance with paragraph 3 of Article 4 to the Convention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34"/>
        <w:gridCol w:w="2950"/>
        <w:gridCol w:w="2253"/>
        <w:gridCol w:w="1902"/>
      </w:tblGrid>
      <w:tr w:rsidR="001F4039" w:rsidRPr="0006540F" w14:paraId="3293FD22" w14:textId="4EB781D2" w:rsidTr="001F4039">
        <w:trPr>
          <w:trHeight w:val="374"/>
        </w:trPr>
        <w:tc>
          <w:tcPr>
            <w:tcW w:w="1244" w:type="dxa"/>
          </w:tcPr>
          <w:p w14:paraId="787E36FE" w14:textId="77777777" w:rsidR="001F4039" w:rsidRPr="00F53C84" w:rsidRDefault="001F403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11" w:name="_Hlk113875092"/>
            <w:r w:rsidRPr="00126F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Status of </w:t>
            </w:r>
            <w:r w:rsidRPr="00F53C84">
              <w:rPr>
                <w:rFonts w:cstheme="minorHAnsi"/>
                <w:b/>
                <w:bCs/>
                <w:sz w:val="20"/>
                <w:szCs w:val="20"/>
              </w:rPr>
              <w:t xml:space="preserve">registering for a specific exemption </w:t>
            </w:r>
          </w:p>
          <w:p w14:paraId="1D10A064" w14:textId="77777777" w:rsidR="001F4039" w:rsidRPr="00F53C84" w:rsidRDefault="001F403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E5E862" w14:textId="77777777" w:rsidR="001F4039" w:rsidRPr="0097251B" w:rsidRDefault="001F403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25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950" w:type="dxa"/>
          </w:tcPr>
          <w:p w14:paraId="0C10B918" w14:textId="77777777" w:rsidR="001F4039" w:rsidRPr="004E73CF" w:rsidRDefault="001F403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811AF">
              <w:rPr>
                <w:b/>
                <w:color w:val="000000" w:themeColor="text1"/>
                <w:sz w:val="20"/>
                <w:szCs w:val="20"/>
              </w:rPr>
              <w:t xml:space="preserve">Status of undertaking a review of the continuing need for registration for a specific exemption for </w:t>
            </w:r>
            <w:proofErr w:type="spellStart"/>
            <w:r w:rsidRPr="00D811AF">
              <w:rPr>
                <w:b/>
                <w:color w:val="000000" w:themeColor="text1"/>
                <w:sz w:val="20"/>
                <w:szCs w:val="20"/>
              </w:rPr>
              <w:t>hexabromodiphenyl</w:t>
            </w:r>
            <w:proofErr w:type="spellEnd"/>
            <w:r w:rsidRPr="00D811AF">
              <w:rPr>
                <w:b/>
                <w:color w:val="000000" w:themeColor="text1"/>
                <w:sz w:val="20"/>
                <w:szCs w:val="20"/>
              </w:rPr>
              <w:t xml:space="preserve"> ether and </w:t>
            </w:r>
            <w:proofErr w:type="spellStart"/>
            <w:r w:rsidRPr="00D811AF">
              <w:rPr>
                <w:b/>
                <w:color w:val="000000" w:themeColor="text1"/>
                <w:sz w:val="20"/>
                <w:szCs w:val="20"/>
              </w:rPr>
              <w:t>heptabromodiphenyl</w:t>
            </w:r>
            <w:proofErr w:type="spellEnd"/>
            <w:r w:rsidRPr="00D811AF">
              <w:rPr>
                <w:b/>
                <w:color w:val="000000" w:themeColor="text1"/>
                <w:sz w:val="20"/>
                <w:szCs w:val="20"/>
              </w:rPr>
              <w:t xml:space="preserve"> ether and/or </w:t>
            </w:r>
            <w:proofErr w:type="spellStart"/>
            <w:r w:rsidRPr="00D811AF">
              <w:rPr>
                <w:b/>
                <w:color w:val="000000" w:themeColor="text1"/>
                <w:sz w:val="20"/>
                <w:szCs w:val="20"/>
              </w:rPr>
              <w:t>tetrabromodiphenyl</w:t>
            </w:r>
            <w:proofErr w:type="spellEnd"/>
            <w:r w:rsidRPr="00D811AF">
              <w:rPr>
                <w:b/>
                <w:color w:val="000000" w:themeColor="text1"/>
                <w:sz w:val="20"/>
                <w:szCs w:val="20"/>
              </w:rPr>
              <w:t xml:space="preserve"> ether and </w:t>
            </w:r>
            <w:proofErr w:type="spellStart"/>
            <w:r w:rsidRPr="00D811AF">
              <w:rPr>
                <w:b/>
                <w:color w:val="000000" w:themeColor="text1"/>
                <w:sz w:val="20"/>
                <w:szCs w:val="20"/>
              </w:rPr>
              <w:t>pentabromodiphenyl</w:t>
            </w:r>
            <w:proofErr w:type="spellEnd"/>
            <w:r w:rsidRPr="00D811AF">
              <w:rPr>
                <w:b/>
                <w:color w:val="000000" w:themeColor="text1"/>
                <w:sz w:val="20"/>
                <w:szCs w:val="20"/>
              </w:rPr>
              <w:t xml:space="preserve"> ether </w:t>
            </w:r>
          </w:p>
        </w:tc>
        <w:tc>
          <w:tcPr>
            <w:tcW w:w="2253" w:type="dxa"/>
          </w:tcPr>
          <w:p w14:paraId="789977C0" w14:textId="77777777" w:rsidR="001F4039" w:rsidRPr="00126FE1" w:rsidRDefault="001F4039" w:rsidP="00835E10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</w:p>
        </w:tc>
        <w:tc>
          <w:tcPr>
            <w:tcW w:w="1902" w:type="dxa"/>
          </w:tcPr>
          <w:p w14:paraId="70FC2695" w14:textId="0FAFBE57" w:rsidR="001F4039" w:rsidRDefault="001F403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F4039" w:rsidRPr="0006540F" w14:paraId="2864BE5D" w14:textId="14612568" w:rsidTr="001F4039">
        <w:trPr>
          <w:trHeight w:val="610"/>
        </w:trPr>
        <w:tc>
          <w:tcPr>
            <w:tcW w:w="1244" w:type="dxa"/>
          </w:tcPr>
          <w:p w14:paraId="7262C8E8" w14:textId="77777777" w:rsidR="001F4039" w:rsidRPr="0006540F" w:rsidRDefault="001F403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6D215C1B" w14:textId="77777777" w:rsidR="001F4039" w:rsidRDefault="001F403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33D766EE" w14:textId="77777777" w:rsidR="001F4039" w:rsidRDefault="001F4039" w:rsidP="00C4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[] Not relevant</w:t>
            </w:r>
          </w:p>
          <w:p w14:paraId="52C25807" w14:textId="69947A52" w:rsidR="001F4039" w:rsidRPr="0006540F" w:rsidRDefault="001F4039" w:rsidP="00C45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B7E62E" w14:textId="77777777" w:rsidR="001F4039" w:rsidRPr="0006540F" w:rsidRDefault="001F4039" w:rsidP="008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</w:tcPr>
          <w:p w14:paraId="1E0619D3" w14:textId="77777777" w:rsidR="001F4039" w:rsidRPr="0006540F" w:rsidRDefault="001F4039" w:rsidP="00835E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(a) Specific exemption for </w:t>
            </w:r>
            <w:proofErr w:type="spellStart"/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hexabromodiphenyl</w:t>
            </w:r>
            <w:proofErr w:type="spellEnd"/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and </w:t>
            </w:r>
            <w:proofErr w:type="spellStart"/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heptabromodiphenyl</w:t>
            </w:r>
            <w:proofErr w:type="spellEnd"/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  <w:p w14:paraId="6B198672" w14:textId="77777777" w:rsidR="001F4039" w:rsidRPr="0006540F" w:rsidRDefault="001F403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4D47B89A" w14:textId="77777777" w:rsidR="001F4039" w:rsidRPr="0006540F" w:rsidRDefault="001F4039" w:rsidP="00835E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  <w:p w14:paraId="5381C915" w14:textId="77777777" w:rsidR="001F4039" w:rsidRPr="0006540F" w:rsidRDefault="001F4039" w:rsidP="00835E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(b) Specific exemption for </w:t>
            </w:r>
            <w:proofErr w:type="spellStart"/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tetrabromodiphenyl</w:t>
            </w:r>
            <w:proofErr w:type="spellEnd"/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 and </w:t>
            </w:r>
            <w:proofErr w:type="spellStart"/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pentabromodiphenyl</w:t>
            </w:r>
            <w:proofErr w:type="spellEnd"/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ether</w:t>
            </w:r>
          </w:p>
          <w:p w14:paraId="350BFC01" w14:textId="77777777" w:rsidR="001F4039" w:rsidRPr="0006540F" w:rsidRDefault="001F4039" w:rsidP="008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</w:p>
          <w:p w14:paraId="27CF6FE2" w14:textId="77777777" w:rsidR="001F4039" w:rsidRPr="00814143" w:rsidRDefault="001F4039" w:rsidP="00835E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4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</w:t>
            </w:r>
          </w:p>
        </w:tc>
        <w:tc>
          <w:tcPr>
            <w:tcW w:w="2253" w:type="dxa"/>
          </w:tcPr>
          <w:p w14:paraId="5C03E972" w14:textId="77777777" w:rsidR="001F4039" w:rsidRPr="00AC1E4E" w:rsidRDefault="001F4039" w:rsidP="00835E1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1E4E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lastRenderedPageBreak/>
              <w:t xml:space="preserve">[] </w:t>
            </w:r>
            <w:r w:rsidRPr="00AC1E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Not needed </w:t>
            </w:r>
          </w:p>
          <w:p w14:paraId="1D1FAB09" w14:textId="77777777" w:rsidR="001F4039" w:rsidRPr="00AC1E4E" w:rsidRDefault="001F4039" w:rsidP="00835E1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1E4E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[] </w:t>
            </w:r>
            <w:r w:rsidRPr="00AC1E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Not assessed </w:t>
            </w:r>
          </w:p>
          <w:p w14:paraId="62F12BF8" w14:textId="77777777" w:rsidR="001F4039" w:rsidRPr="00AC1E4E" w:rsidRDefault="001F4039" w:rsidP="00835E1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1E4E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lastRenderedPageBreak/>
              <w:t xml:space="preserve">[] </w:t>
            </w:r>
            <w:r w:rsidRPr="00AC1E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Lack of financial resources </w:t>
            </w:r>
          </w:p>
          <w:p w14:paraId="5930AFAB" w14:textId="77777777" w:rsidR="001F4039" w:rsidRPr="00AC1E4E" w:rsidRDefault="001F4039" w:rsidP="00835E1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1E4E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[] </w:t>
            </w:r>
            <w:r w:rsidRPr="00AC1E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Lack of technical capacity </w:t>
            </w:r>
          </w:p>
          <w:p w14:paraId="3BD02683" w14:textId="77777777" w:rsidR="001F4039" w:rsidRPr="00AC1E4E" w:rsidRDefault="001F4039" w:rsidP="00835E1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1E4E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[] </w:t>
            </w:r>
            <w:r w:rsidRPr="00AC1E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Assessed but lack of technical capacity </w:t>
            </w:r>
          </w:p>
          <w:p w14:paraId="3B623EF1" w14:textId="77777777" w:rsidR="001F4039" w:rsidRPr="00AC1E4E" w:rsidRDefault="001F4039" w:rsidP="00835E1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1E4E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[] </w:t>
            </w:r>
            <w:r w:rsidRPr="00AC1E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Assessed but lack of financial capacity </w:t>
            </w:r>
          </w:p>
          <w:p w14:paraId="431564BD" w14:textId="77777777" w:rsidR="001F4039" w:rsidRPr="00AC1E4E" w:rsidRDefault="001F4039" w:rsidP="00835E1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1E4E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[] </w:t>
            </w:r>
            <w:r w:rsidRPr="00AC1E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Assessed but lack of human resources </w:t>
            </w:r>
          </w:p>
          <w:p w14:paraId="26C6818D" w14:textId="77777777" w:rsidR="001F4039" w:rsidRPr="00AC1E4E" w:rsidRDefault="001F4039" w:rsidP="00835E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6F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AC1E4E">
              <w:rPr>
                <w:rFonts w:cstheme="minorHAnsi"/>
                <w:sz w:val="20"/>
                <w:szCs w:val="20"/>
              </w:rPr>
              <w:t xml:space="preserve">Other </w:t>
            </w:r>
          </w:p>
        </w:tc>
        <w:tc>
          <w:tcPr>
            <w:tcW w:w="1902" w:type="dxa"/>
          </w:tcPr>
          <w:p w14:paraId="6DE4C33F" w14:textId="77777777" w:rsidR="001F4039" w:rsidRPr="00AC1E4E" w:rsidRDefault="001F4039" w:rsidP="00835E10">
            <w:pPr>
              <w:pStyle w:val="Defaul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bookmarkEnd w:id="11"/>
    </w:tbl>
    <w:p w14:paraId="1FB8D359" w14:textId="0656C06A" w:rsidR="00351CAA" w:rsidRDefault="00351CAA" w:rsidP="00931D9B"/>
    <w:p w14:paraId="52CE90AE" w14:textId="77777777" w:rsidR="001F1A0C" w:rsidRDefault="001F1A0C" w:rsidP="00931D9B"/>
    <w:p w14:paraId="599136E8" w14:textId="03641466" w:rsidR="001F1A0C" w:rsidRPr="001F1A0C" w:rsidRDefault="00985181" w:rsidP="001F1A0C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1F1A0C" w:rsidRPr="001F1A0C">
        <w:rPr>
          <w:rFonts w:eastAsia="Times New Roman"/>
        </w:rPr>
        <w:t>2.1</w:t>
      </w:r>
      <w:r w:rsidR="0022375E">
        <w:rPr>
          <w:rFonts w:eastAsia="Times New Roman"/>
        </w:rPr>
        <w:t>2</w:t>
      </w:r>
      <w:r w:rsidR="001F1A0C" w:rsidRPr="001F1A0C">
        <w:rPr>
          <w:rFonts w:eastAsia="Times New Roman"/>
        </w:rPr>
        <w:t>.3 HBCD</w:t>
      </w:r>
    </w:p>
    <w:p w14:paraId="32F43800" w14:textId="77777777" w:rsidR="001F1A0C" w:rsidRDefault="001F1A0C" w:rsidP="001F1A0C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E152A0C" w14:textId="1165119A" w:rsidR="001F1A0C" w:rsidRDefault="00FB3E76" w:rsidP="001F1A0C">
      <w:r>
        <w:t xml:space="preserve">Table </w:t>
      </w:r>
      <w:r w:rsidR="00A02C60">
        <w:t>18</w:t>
      </w:r>
      <w:r w:rsidR="00985181">
        <w:t>1</w:t>
      </w:r>
      <w:r>
        <w:t>. Status of registering for HBCD specific exemptions</w:t>
      </w:r>
      <w:r w:rsidR="00B82949" w:rsidRPr="00B82949">
        <w:t>, in accordance with paragraph 3 of Article 4 to the Convention</w:t>
      </w:r>
    </w:p>
    <w:p w14:paraId="2CED3C9F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3CE15E58" w14:textId="53BF7551" w:rsidR="00C45495" w:rsidRPr="001F1A0C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262"/>
        <w:gridCol w:w="1632"/>
        <w:gridCol w:w="927"/>
        <w:gridCol w:w="1134"/>
        <w:gridCol w:w="1134"/>
        <w:gridCol w:w="1113"/>
        <w:gridCol w:w="938"/>
      </w:tblGrid>
      <w:tr w:rsidR="0099267B" w:rsidRPr="00351CAA" w14:paraId="417543F1" w14:textId="77777777" w:rsidTr="0099267B">
        <w:trPr>
          <w:trHeight w:val="1020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6CFAE43A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659" w:type="pct"/>
          </w:tcPr>
          <w:p w14:paraId="0C681E2C" w14:textId="6DF6C2DA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Specific exemption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14:paraId="7012650D" w14:textId="1E2BABBC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Activity (production/use)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0CBB97CA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Expiry date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13BAE1CC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quantity of production / use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0375188B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Purpose(s) of production / use</w:t>
            </w:r>
          </w:p>
        </w:tc>
        <w:tc>
          <w:tcPr>
            <w:tcW w:w="581" w:type="pct"/>
            <w:shd w:val="clear" w:color="auto" w:fill="auto"/>
            <w:vAlign w:val="bottom"/>
            <w:hideMark/>
          </w:tcPr>
          <w:p w14:paraId="3E3B4046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Reason for exemption</w:t>
            </w:r>
          </w:p>
        </w:tc>
        <w:tc>
          <w:tcPr>
            <w:tcW w:w="490" w:type="pct"/>
            <w:shd w:val="clear" w:color="auto" w:fill="auto"/>
            <w:vAlign w:val="bottom"/>
            <w:hideMark/>
          </w:tcPr>
          <w:p w14:paraId="021D849E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99267B" w:rsidRPr="00351CAA" w14:paraId="5231B668" w14:textId="77777777" w:rsidTr="0099267B">
        <w:trPr>
          <w:trHeight w:val="255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4ABC4447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14:paraId="4B8D1486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3942C77" w14:textId="115A2D6B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567A8E72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6B7949D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BCD25C6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482EF57F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C8CD770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9267B" w:rsidRPr="00351CAA" w14:paraId="49B2979C" w14:textId="77777777" w:rsidTr="0099267B">
        <w:trPr>
          <w:trHeight w:val="255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582FA200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pct"/>
          </w:tcPr>
          <w:p w14:paraId="3DBD77F5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666BB42" w14:textId="7E592A6C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1E2AA3FA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4E16EDB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766BAE0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7B1BEBC1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93036C8" w14:textId="77777777" w:rsidR="0099267B" w:rsidRPr="00351CAA" w:rsidRDefault="0099267B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36F0660" w14:textId="77777777" w:rsidR="001F1A0C" w:rsidRDefault="001F1A0C" w:rsidP="00931D9B"/>
    <w:p w14:paraId="35546E63" w14:textId="77777777" w:rsidR="001F1A0C" w:rsidRDefault="001F1A0C" w:rsidP="00931D9B"/>
    <w:p w14:paraId="031B99D2" w14:textId="168706CA" w:rsidR="001F1A0C" w:rsidRPr="001F1A0C" w:rsidRDefault="00985181" w:rsidP="001F1A0C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1F1A0C" w:rsidRPr="001F1A0C">
        <w:rPr>
          <w:rFonts w:eastAsia="Times New Roman"/>
        </w:rPr>
        <w:t>2.1</w:t>
      </w:r>
      <w:r w:rsidR="0022375E">
        <w:rPr>
          <w:rFonts w:eastAsia="Times New Roman"/>
        </w:rPr>
        <w:t>2</w:t>
      </w:r>
      <w:r w:rsidR="001F1A0C" w:rsidRPr="001F1A0C">
        <w:rPr>
          <w:rFonts w:eastAsia="Times New Roman"/>
        </w:rPr>
        <w:t>.4 PCN</w:t>
      </w:r>
    </w:p>
    <w:p w14:paraId="54E8B633" w14:textId="77777777" w:rsidR="001F1A0C" w:rsidRDefault="001F1A0C" w:rsidP="001F1A0C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EA2A31C" w14:textId="3D81CE67" w:rsidR="001F1A0C" w:rsidRDefault="00EB0908" w:rsidP="00931D9B">
      <w:r>
        <w:t xml:space="preserve">Table </w:t>
      </w:r>
      <w:r w:rsidR="00A02C60">
        <w:t>18</w:t>
      </w:r>
      <w:r w:rsidR="00985181">
        <w:t>2</w:t>
      </w:r>
      <w:r>
        <w:t>. Status of registering for PCN specific exemptions</w:t>
      </w:r>
      <w:r w:rsidR="00B82949" w:rsidRPr="00B82949">
        <w:t>, in accordance with paragraph 3 of Article 4 to the Convention</w:t>
      </w:r>
    </w:p>
    <w:p w14:paraId="40BFDA53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1B277267" w14:textId="77777777" w:rsidR="00C45495" w:rsidRPr="001F1A0C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262"/>
        <w:gridCol w:w="1632"/>
        <w:gridCol w:w="927"/>
        <w:gridCol w:w="1134"/>
        <w:gridCol w:w="1134"/>
        <w:gridCol w:w="1113"/>
        <w:gridCol w:w="938"/>
      </w:tblGrid>
      <w:tr w:rsidR="00EB0908" w:rsidRPr="00351CAA" w14:paraId="1476550C" w14:textId="77777777" w:rsidTr="00EB0908">
        <w:trPr>
          <w:trHeight w:val="1020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40585F2F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659" w:type="pct"/>
          </w:tcPr>
          <w:p w14:paraId="073CC6C3" w14:textId="4C3532BE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Specific exemption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14:paraId="19486B36" w14:textId="400E7F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Activity (production/use)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0A45C7FE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Expiry date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321618CA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quantity of production / use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14C1DC18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Purpose(s) of production / use</w:t>
            </w:r>
          </w:p>
        </w:tc>
        <w:tc>
          <w:tcPr>
            <w:tcW w:w="581" w:type="pct"/>
            <w:shd w:val="clear" w:color="auto" w:fill="auto"/>
            <w:vAlign w:val="bottom"/>
            <w:hideMark/>
          </w:tcPr>
          <w:p w14:paraId="6C254EF8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Reason for exemption</w:t>
            </w:r>
          </w:p>
        </w:tc>
        <w:tc>
          <w:tcPr>
            <w:tcW w:w="490" w:type="pct"/>
            <w:shd w:val="clear" w:color="auto" w:fill="auto"/>
            <w:vAlign w:val="bottom"/>
            <w:hideMark/>
          </w:tcPr>
          <w:p w14:paraId="6E538085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EB0908" w:rsidRPr="00351CAA" w14:paraId="3752CF1A" w14:textId="77777777" w:rsidTr="00EB0908">
        <w:trPr>
          <w:trHeight w:val="255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1AA96209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14:paraId="7904C9CF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F22C158" w14:textId="41A1D8BE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23603126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C4A5319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A62CD30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B665B85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0D1AFD1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B0908" w:rsidRPr="00351CAA" w14:paraId="28FD31C8" w14:textId="77777777" w:rsidTr="00EB0908">
        <w:trPr>
          <w:trHeight w:val="255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7EDFDAC1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pct"/>
          </w:tcPr>
          <w:p w14:paraId="086632EE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CD814CC" w14:textId="47BF13C4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38A2CB86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8669F6E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3FF314C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01337DB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C52A128" w14:textId="77777777" w:rsidR="00EB0908" w:rsidRPr="00351CAA" w:rsidRDefault="00EB0908" w:rsidP="000D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46B8C9E" w14:textId="77777777" w:rsidR="001F1A0C" w:rsidRDefault="001F1A0C" w:rsidP="00931D9B"/>
    <w:p w14:paraId="7CFE3D65" w14:textId="0620F053" w:rsidR="00611E6A" w:rsidRDefault="00985181" w:rsidP="00C23617">
      <w:pPr>
        <w:pStyle w:val="Heading4"/>
      </w:pPr>
      <w:r>
        <w:t>4.</w:t>
      </w:r>
      <w:r w:rsidR="00CB493E">
        <w:t>2.1</w:t>
      </w:r>
      <w:r w:rsidR="0022375E">
        <w:t>2</w:t>
      </w:r>
      <w:r w:rsidR="00CB493E">
        <w:t>.5 SCCPs</w:t>
      </w:r>
    </w:p>
    <w:p w14:paraId="48FFAB39" w14:textId="77777777" w:rsidR="00C93045" w:rsidRDefault="00C93045" w:rsidP="00C93045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3589349" w14:textId="333F80C7" w:rsidR="00C93045" w:rsidRDefault="00C93045" w:rsidP="00C93045">
      <w:bookmarkStart w:id="12" w:name="_Hlk113875679"/>
      <w:r>
        <w:t xml:space="preserve">Table </w:t>
      </w:r>
      <w:r w:rsidR="00A02C60">
        <w:t>18</w:t>
      </w:r>
      <w:r w:rsidR="00985181">
        <w:t>3</w:t>
      </w:r>
      <w:r>
        <w:t>. Status of registering for SCCPs specific exemptions</w:t>
      </w:r>
      <w:r w:rsidR="00B82949" w:rsidRPr="00B82949">
        <w:t>, in accordance with paragraph 3 of Article 4 to the Convention</w:t>
      </w:r>
    </w:p>
    <w:p w14:paraId="0159290C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2CC80BD6" w14:textId="5E771BEA" w:rsidR="00C45495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262"/>
        <w:gridCol w:w="1632"/>
        <w:gridCol w:w="927"/>
        <w:gridCol w:w="1134"/>
        <w:gridCol w:w="1134"/>
        <w:gridCol w:w="1113"/>
        <w:gridCol w:w="938"/>
      </w:tblGrid>
      <w:tr w:rsidR="00C93045" w:rsidRPr="00351CAA" w14:paraId="14C36BE0" w14:textId="77777777" w:rsidTr="007E3174">
        <w:trPr>
          <w:trHeight w:val="1020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bookmarkEnd w:id="12"/>
          <w:p w14:paraId="4817085F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659" w:type="pct"/>
          </w:tcPr>
          <w:p w14:paraId="36A90ED6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Specific exemption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14:paraId="0EAAF7EB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Activity (production/use)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4FF5B37C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Expiry date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1FF36FF8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quantity of production / use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591B415A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Purpose(s) of production / use</w:t>
            </w:r>
          </w:p>
        </w:tc>
        <w:tc>
          <w:tcPr>
            <w:tcW w:w="581" w:type="pct"/>
            <w:shd w:val="clear" w:color="auto" w:fill="auto"/>
            <w:vAlign w:val="bottom"/>
            <w:hideMark/>
          </w:tcPr>
          <w:p w14:paraId="05A705BF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Reason for exemption</w:t>
            </w:r>
          </w:p>
        </w:tc>
        <w:tc>
          <w:tcPr>
            <w:tcW w:w="490" w:type="pct"/>
            <w:shd w:val="clear" w:color="auto" w:fill="auto"/>
            <w:vAlign w:val="bottom"/>
            <w:hideMark/>
          </w:tcPr>
          <w:p w14:paraId="73942103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C93045" w:rsidRPr="00351CAA" w14:paraId="5709913F" w14:textId="77777777" w:rsidTr="007E3174">
        <w:trPr>
          <w:trHeight w:val="255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280E268D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14:paraId="41E9AF36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CF3891A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65DF8628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B2A92F5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B54A675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3982AE19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55DB585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93045" w:rsidRPr="00351CAA" w14:paraId="22A8508E" w14:textId="77777777" w:rsidTr="007E3174">
        <w:trPr>
          <w:trHeight w:val="255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2516073D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pct"/>
          </w:tcPr>
          <w:p w14:paraId="59207178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CADFF48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4A273C35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E3D88EE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9BAFDD4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15A8B963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4DCB8C0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9C56DE7" w14:textId="4401504F" w:rsidR="00CB493E" w:rsidRDefault="00CB493E" w:rsidP="00CB493E"/>
    <w:p w14:paraId="0172BC59" w14:textId="6070E803" w:rsidR="0022375E" w:rsidRDefault="003844D9" w:rsidP="0022375E">
      <w:pPr>
        <w:pStyle w:val="Heading4"/>
      </w:pPr>
      <w:r>
        <w:t>4.</w:t>
      </w:r>
      <w:r w:rsidR="0022375E">
        <w:t xml:space="preserve">2.12.6 </w:t>
      </w:r>
      <w:r w:rsidR="0022375E" w:rsidRPr="0022375E">
        <w:t>PFOA, its salts and PFOA-related compounds</w:t>
      </w:r>
    </w:p>
    <w:p w14:paraId="7CE2E368" w14:textId="77777777" w:rsidR="00C93045" w:rsidRDefault="00C93045" w:rsidP="00C93045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73B0C89" w14:textId="5B84260F" w:rsidR="00C93045" w:rsidRDefault="00C93045" w:rsidP="00C93045">
      <w:r>
        <w:t xml:space="preserve">Table </w:t>
      </w:r>
      <w:r w:rsidR="00A02C60">
        <w:t>18</w:t>
      </w:r>
      <w:r w:rsidR="003844D9">
        <w:t>4</w:t>
      </w:r>
      <w:r>
        <w:t xml:space="preserve">. Status of registering for </w:t>
      </w:r>
      <w:r w:rsidRPr="0022375E">
        <w:t>PFOA, its salts and PFOA-related compounds</w:t>
      </w:r>
      <w:r>
        <w:t xml:space="preserve"> specific exemptions</w:t>
      </w:r>
      <w:r w:rsidR="00B82949" w:rsidRPr="00B82949">
        <w:t>, in accordance with paragraph 3 of Article 4 to the Convention</w:t>
      </w:r>
    </w:p>
    <w:p w14:paraId="0B6323D5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2ACFCA45" w14:textId="2819F829" w:rsidR="00C45495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262"/>
        <w:gridCol w:w="1632"/>
        <w:gridCol w:w="927"/>
        <w:gridCol w:w="1134"/>
        <w:gridCol w:w="1134"/>
        <w:gridCol w:w="1113"/>
        <w:gridCol w:w="938"/>
      </w:tblGrid>
      <w:tr w:rsidR="00C93045" w:rsidRPr="00351CAA" w14:paraId="4D2A22D8" w14:textId="77777777" w:rsidTr="007E3174">
        <w:trPr>
          <w:trHeight w:val="1020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1F5CB212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659" w:type="pct"/>
          </w:tcPr>
          <w:p w14:paraId="42282F43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Specific exemption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14:paraId="1AA9E533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Activity (production/use)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02CA906D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Expiry date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3013503C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quantity of production / use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14:paraId="6FF9CED6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Purpose(s) of production / use</w:t>
            </w:r>
          </w:p>
        </w:tc>
        <w:tc>
          <w:tcPr>
            <w:tcW w:w="581" w:type="pct"/>
            <w:shd w:val="clear" w:color="auto" w:fill="auto"/>
            <w:vAlign w:val="bottom"/>
            <w:hideMark/>
          </w:tcPr>
          <w:p w14:paraId="5D80CBB2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Reason for exemption</w:t>
            </w:r>
          </w:p>
        </w:tc>
        <w:tc>
          <w:tcPr>
            <w:tcW w:w="490" w:type="pct"/>
            <w:shd w:val="clear" w:color="auto" w:fill="auto"/>
            <w:vAlign w:val="bottom"/>
            <w:hideMark/>
          </w:tcPr>
          <w:p w14:paraId="3113517E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C93045" w:rsidRPr="00351CAA" w14:paraId="4433E0BB" w14:textId="77777777" w:rsidTr="007E3174">
        <w:trPr>
          <w:trHeight w:val="255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64878AAA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14:paraId="3EDF7F90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F2D8F0E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31D5DA76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42ABA8E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643C3B0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10B6F236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576A8BB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93045" w:rsidRPr="00351CAA" w14:paraId="7881CA20" w14:textId="77777777" w:rsidTr="007E3174">
        <w:trPr>
          <w:trHeight w:val="255"/>
        </w:trPr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154134C3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pct"/>
          </w:tcPr>
          <w:p w14:paraId="0191D39E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526FFF68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2DA61CAA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8A66991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32CC848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680C1525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29425FB" w14:textId="77777777" w:rsidR="00C93045" w:rsidRPr="00351CAA" w:rsidRDefault="00C93045" w:rsidP="007E3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1C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4F73166" w14:textId="77777777" w:rsidR="0022375E" w:rsidRPr="0022375E" w:rsidRDefault="0022375E" w:rsidP="0022375E"/>
    <w:p w14:paraId="40864E24" w14:textId="4E6F6021" w:rsidR="00611E6A" w:rsidRPr="00611E6A" w:rsidRDefault="003844D9" w:rsidP="00611E6A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611E6A" w:rsidRPr="00611E6A">
        <w:rPr>
          <w:rFonts w:eastAsia="Times New Roman"/>
        </w:rPr>
        <w:t>2.1</w:t>
      </w:r>
      <w:r w:rsidR="0022375E">
        <w:rPr>
          <w:rFonts w:eastAsia="Times New Roman"/>
        </w:rPr>
        <w:t>2</w:t>
      </w:r>
      <w:r w:rsidR="00611E6A" w:rsidRPr="00611E6A">
        <w:rPr>
          <w:rFonts w:eastAsia="Times New Roman"/>
        </w:rPr>
        <w:t>.</w:t>
      </w:r>
      <w:r w:rsidR="0022375E">
        <w:rPr>
          <w:rFonts w:eastAsia="Times New Roman"/>
        </w:rPr>
        <w:t>7</w:t>
      </w:r>
      <w:r w:rsidR="00611E6A" w:rsidRPr="00611E6A">
        <w:rPr>
          <w:rFonts w:eastAsia="Times New Roman"/>
        </w:rPr>
        <w:t xml:space="preserve"> DDT</w:t>
      </w:r>
    </w:p>
    <w:p w14:paraId="7B709E0E" w14:textId="77777777" w:rsidR="00611E6A" w:rsidRDefault="00611E6A" w:rsidP="00611E6A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A6C7D44" w14:textId="14BC9A51" w:rsidR="00B9641E" w:rsidRDefault="00EB0908" w:rsidP="00611E6A">
      <w:r>
        <w:t xml:space="preserve">Table </w:t>
      </w:r>
      <w:r w:rsidR="00A02C60">
        <w:t>18</w:t>
      </w:r>
      <w:r w:rsidR="003844D9">
        <w:t>5</w:t>
      </w:r>
      <w:r>
        <w:t>. Status of registering for DDT acceptable purpose</w:t>
      </w:r>
      <w:r w:rsidR="00B82949" w:rsidRPr="00B82949">
        <w:t>, in accordance with paragraph 3 of Article 4 to the Convention</w:t>
      </w:r>
    </w:p>
    <w:p w14:paraId="1665492A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46B49112" w14:textId="77777777" w:rsidR="00C45495" w:rsidRPr="001F1A0C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840"/>
        <w:gridCol w:w="1820"/>
        <w:gridCol w:w="3745"/>
      </w:tblGrid>
      <w:tr w:rsidR="00611E6A" w:rsidRPr="00611E6A" w14:paraId="7CCB1609" w14:textId="77777777" w:rsidTr="00611E6A">
        <w:trPr>
          <w:trHeight w:val="510"/>
        </w:trPr>
        <w:tc>
          <w:tcPr>
            <w:tcW w:w="2060" w:type="dxa"/>
            <w:shd w:val="clear" w:color="auto" w:fill="auto"/>
            <w:vAlign w:val="bottom"/>
            <w:hideMark/>
          </w:tcPr>
          <w:p w14:paraId="1F0E6F0C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1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Production </w:t>
            </w:r>
            <w:r w:rsidRPr="00611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notification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07C6F4EE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1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Use </w:t>
            </w:r>
            <w:r w:rsidRPr="00611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notification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14:paraId="76AF1291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1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 of notification</w:t>
            </w: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35684926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1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11E6A" w:rsidRPr="00611E6A" w14:paraId="1E14FB6E" w14:textId="77777777" w:rsidTr="00611E6A">
        <w:trPr>
          <w:trHeight w:val="255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19524E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47737B3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CA0C52A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4EB8AEC1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11E6A" w:rsidRPr="00611E6A" w14:paraId="58DC918D" w14:textId="77777777" w:rsidTr="00611E6A">
        <w:trPr>
          <w:trHeight w:val="255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FE7238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D709E38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47295F2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5" w:type="dxa"/>
            <w:shd w:val="clear" w:color="auto" w:fill="auto"/>
            <w:noWrap/>
            <w:vAlign w:val="bottom"/>
            <w:hideMark/>
          </w:tcPr>
          <w:p w14:paraId="4AEF4951" w14:textId="77777777" w:rsidR="00611E6A" w:rsidRPr="00611E6A" w:rsidRDefault="00611E6A" w:rsidP="0061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0C8A1FF" w14:textId="77777777" w:rsidR="00611E6A" w:rsidRDefault="00611E6A" w:rsidP="00931D9B"/>
    <w:p w14:paraId="4BFB69F6" w14:textId="77777777" w:rsidR="00B9641E" w:rsidRDefault="00B9641E" w:rsidP="00931D9B"/>
    <w:p w14:paraId="071CD04C" w14:textId="6E98CA1D" w:rsidR="00B9641E" w:rsidRPr="00B9641E" w:rsidRDefault="0074224C" w:rsidP="00B9641E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B9641E" w:rsidRPr="00B9641E">
        <w:rPr>
          <w:rFonts w:eastAsia="Times New Roman"/>
        </w:rPr>
        <w:t>2.1</w:t>
      </w:r>
      <w:r w:rsidR="0022375E">
        <w:rPr>
          <w:rFonts w:eastAsia="Times New Roman"/>
        </w:rPr>
        <w:t>2</w:t>
      </w:r>
      <w:r w:rsidR="00B9641E" w:rsidRPr="00B9641E">
        <w:rPr>
          <w:rFonts w:eastAsia="Times New Roman"/>
        </w:rPr>
        <w:t>.</w:t>
      </w:r>
      <w:r w:rsidR="00FC379F">
        <w:rPr>
          <w:rFonts w:eastAsia="Times New Roman"/>
        </w:rPr>
        <w:t>8</w:t>
      </w:r>
      <w:r w:rsidR="00B9641E" w:rsidRPr="00B9641E">
        <w:rPr>
          <w:rFonts w:eastAsia="Times New Roman"/>
        </w:rPr>
        <w:t xml:space="preserve"> PFOS, its salts and PFOSF</w:t>
      </w:r>
    </w:p>
    <w:p w14:paraId="776FA37C" w14:textId="77777777" w:rsidR="00B9641E" w:rsidRDefault="00B9641E" w:rsidP="00B9641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0DFCEE0" w14:textId="04522E30" w:rsidR="00B9641E" w:rsidRDefault="00CC083D" w:rsidP="00931D9B">
      <w:r>
        <w:t xml:space="preserve">Table </w:t>
      </w:r>
      <w:r w:rsidR="00A02C60">
        <w:t>1</w:t>
      </w:r>
      <w:r w:rsidR="0074224C">
        <w:t>86</w:t>
      </w:r>
      <w:r>
        <w:t xml:space="preserve">. Status of </w:t>
      </w:r>
      <w:r w:rsidRPr="00CC083D">
        <w:t>registering for any of the specific exemptions related to PFOS</w:t>
      </w:r>
      <w:r>
        <w:t>, its salts and PFOSF</w:t>
      </w:r>
      <w:r w:rsidR="00B82949" w:rsidRPr="00B82949">
        <w:t>, in accordance with paragraph 3 of Article 4 to the Convention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1563"/>
        <w:gridCol w:w="3431"/>
        <w:gridCol w:w="883"/>
      </w:tblGrid>
      <w:tr w:rsidR="00142CB3" w:rsidRPr="002A7B12" w14:paraId="08D3A103" w14:textId="35D65995" w:rsidTr="00142CB3">
        <w:trPr>
          <w:trHeight w:val="255"/>
        </w:trPr>
        <w:tc>
          <w:tcPr>
            <w:tcW w:w="3888" w:type="dxa"/>
            <w:shd w:val="clear" w:color="auto" w:fill="auto"/>
            <w:noWrap/>
            <w:vAlign w:val="bottom"/>
            <w:hideMark/>
          </w:tcPr>
          <w:p w14:paraId="7510208B" w14:textId="77777777" w:rsidR="00142CB3" w:rsidRPr="002A7B12" w:rsidRDefault="00142CB3" w:rsidP="002A7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06BD650B" w14:textId="77777777" w:rsidR="00142CB3" w:rsidRPr="002A7B12" w:rsidRDefault="00142CB3" w:rsidP="002A7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A7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3698" w:type="dxa"/>
            <w:shd w:val="clear" w:color="auto" w:fill="auto"/>
            <w:noWrap/>
            <w:vAlign w:val="bottom"/>
            <w:hideMark/>
          </w:tcPr>
          <w:p w14:paraId="2ADA03E1" w14:textId="77777777" w:rsidR="00142CB3" w:rsidRPr="002A7B12" w:rsidRDefault="00142CB3" w:rsidP="002A7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A7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Specific exemption</w:t>
            </w:r>
          </w:p>
        </w:tc>
        <w:tc>
          <w:tcPr>
            <w:tcW w:w="222" w:type="dxa"/>
          </w:tcPr>
          <w:p w14:paraId="7B376C7C" w14:textId="713042FD" w:rsidR="00142CB3" w:rsidRPr="002A7B12" w:rsidRDefault="00142CB3" w:rsidP="002A7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42CB3" w:rsidRPr="002A7B12" w14:paraId="1CFF8343" w14:textId="1849DC91" w:rsidTr="00142CB3">
        <w:trPr>
          <w:trHeight w:val="728"/>
        </w:trPr>
        <w:tc>
          <w:tcPr>
            <w:tcW w:w="3888" w:type="dxa"/>
            <w:shd w:val="clear" w:color="auto" w:fill="auto"/>
            <w:vAlign w:val="bottom"/>
            <w:hideMark/>
          </w:tcPr>
          <w:p w14:paraId="39D4B480" w14:textId="77777777" w:rsidR="00142CB3" w:rsidRPr="002A7B12" w:rsidRDefault="00142CB3" w:rsidP="002A7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7B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registering for any of the specific exemptions related to PFOS listed in Annex B to the Convention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139920F9" w14:textId="77777777" w:rsidR="00142CB3" w:rsidRDefault="00142CB3" w:rsidP="002A7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7B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2A7B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7492A608" w14:textId="77777777" w:rsidR="00142CB3" w:rsidRDefault="00142CB3" w:rsidP="00C4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01D661F" w14:textId="38F8643E" w:rsidR="00142CB3" w:rsidRPr="002A7B12" w:rsidRDefault="00142CB3" w:rsidP="00C4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698" w:type="dxa"/>
            <w:shd w:val="clear" w:color="auto" w:fill="auto"/>
            <w:noWrap/>
            <w:vAlign w:val="bottom"/>
            <w:hideMark/>
          </w:tcPr>
          <w:p w14:paraId="72E38202" w14:textId="77777777" w:rsidR="00142CB3" w:rsidRPr="002A7B12" w:rsidRDefault="00142CB3" w:rsidP="002A7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22" w:type="dxa"/>
          </w:tcPr>
          <w:p w14:paraId="649F628B" w14:textId="77777777" w:rsidR="00142CB3" w:rsidRDefault="00142CB3" w:rsidP="002A7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15B509F" w14:textId="77777777" w:rsidR="00B9641E" w:rsidRDefault="00B9641E" w:rsidP="00931D9B"/>
    <w:p w14:paraId="7730AED6" w14:textId="74C80A52" w:rsidR="00824D56" w:rsidRDefault="00F62390" w:rsidP="00931D9B">
      <w:r>
        <w:t xml:space="preserve">Table </w:t>
      </w:r>
      <w:r w:rsidR="00A02C60">
        <w:t>1</w:t>
      </w:r>
      <w:r w:rsidR="0074224C">
        <w:t>87</w:t>
      </w:r>
      <w:r>
        <w:t xml:space="preserve">. Status of </w:t>
      </w:r>
      <w:r w:rsidRPr="00CC083D">
        <w:t xml:space="preserve">registering for any of the </w:t>
      </w:r>
      <w:r>
        <w:t>acceptable purposes</w:t>
      </w:r>
      <w:r w:rsidRPr="00CC083D">
        <w:t xml:space="preserve"> related to PFOS</w:t>
      </w:r>
      <w:r>
        <w:t>, its salts and PFOSF</w:t>
      </w:r>
      <w:r w:rsidR="00B82949" w:rsidRPr="00B82949">
        <w:t>, in accordance with paragraph 3 of Article 4 to the Convention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1563"/>
        <w:gridCol w:w="3431"/>
        <w:gridCol w:w="883"/>
      </w:tblGrid>
      <w:tr w:rsidR="00142CB3" w:rsidRPr="00824D56" w14:paraId="5028BDA0" w14:textId="65ECDFF2" w:rsidTr="00142CB3">
        <w:trPr>
          <w:trHeight w:val="255"/>
        </w:trPr>
        <w:tc>
          <w:tcPr>
            <w:tcW w:w="3888" w:type="dxa"/>
            <w:shd w:val="clear" w:color="auto" w:fill="auto"/>
            <w:noWrap/>
            <w:vAlign w:val="bottom"/>
            <w:hideMark/>
          </w:tcPr>
          <w:p w14:paraId="21B04819" w14:textId="77777777" w:rsidR="00142CB3" w:rsidRPr="00824D56" w:rsidRDefault="00142CB3" w:rsidP="00824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02CAA068" w14:textId="77777777" w:rsidR="00142CB3" w:rsidRPr="00824D56" w:rsidRDefault="00142CB3" w:rsidP="00824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24D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3698" w:type="dxa"/>
            <w:shd w:val="clear" w:color="auto" w:fill="auto"/>
            <w:noWrap/>
            <w:vAlign w:val="bottom"/>
            <w:hideMark/>
          </w:tcPr>
          <w:p w14:paraId="32786789" w14:textId="77777777" w:rsidR="00142CB3" w:rsidRPr="00824D56" w:rsidRDefault="00142CB3" w:rsidP="00824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24D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Acceptable purpose</w:t>
            </w:r>
          </w:p>
        </w:tc>
        <w:tc>
          <w:tcPr>
            <w:tcW w:w="222" w:type="dxa"/>
          </w:tcPr>
          <w:p w14:paraId="4B583BBA" w14:textId="31541678" w:rsidR="00142CB3" w:rsidRPr="00824D56" w:rsidRDefault="00142CB3" w:rsidP="00824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42CB3" w:rsidRPr="00824D56" w14:paraId="44520A95" w14:textId="12F82F3B" w:rsidTr="00142CB3">
        <w:trPr>
          <w:trHeight w:val="80"/>
        </w:trPr>
        <w:tc>
          <w:tcPr>
            <w:tcW w:w="3888" w:type="dxa"/>
            <w:shd w:val="clear" w:color="auto" w:fill="auto"/>
            <w:vAlign w:val="bottom"/>
            <w:hideMark/>
          </w:tcPr>
          <w:p w14:paraId="45FF7F36" w14:textId="088BBEE2" w:rsidR="00142CB3" w:rsidRPr="00824D56" w:rsidRDefault="00142CB3" w:rsidP="00824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4D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registering for any of the acceptable purposes related to PFOS listed in Annex B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74B45551" w14:textId="77777777" w:rsidR="00142CB3" w:rsidRDefault="00142CB3" w:rsidP="00824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4D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824D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4539F365" w14:textId="77777777" w:rsidR="00142CB3" w:rsidRDefault="00142CB3" w:rsidP="00C4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5C01D85" w14:textId="5B3B43FB" w:rsidR="00142CB3" w:rsidRPr="00824D56" w:rsidRDefault="00142CB3" w:rsidP="00C4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698" w:type="dxa"/>
            <w:shd w:val="clear" w:color="auto" w:fill="auto"/>
            <w:noWrap/>
            <w:vAlign w:val="bottom"/>
            <w:hideMark/>
          </w:tcPr>
          <w:p w14:paraId="66396E86" w14:textId="77777777" w:rsidR="00142CB3" w:rsidRPr="00824D56" w:rsidRDefault="00142CB3" w:rsidP="00824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222" w:type="dxa"/>
          </w:tcPr>
          <w:p w14:paraId="5638AA0C" w14:textId="77777777" w:rsidR="00142CB3" w:rsidRDefault="00142CB3" w:rsidP="00824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A6CD24B" w14:textId="066BA775" w:rsidR="00824D56" w:rsidRDefault="00824D56" w:rsidP="00931D9B"/>
    <w:p w14:paraId="6B03DCB6" w14:textId="3E4D7578" w:rsidR="00F62390" w:rsidRDefault="00F62390" w:rsidP="00931D9B">
      <w:r>
        <w:t xml:space="preserve">Table </w:t>
      </w:r>
      <w:r w:rsidR="00A02C60">
        <w:t>1</w:t>
      </w:r>
      <w:r w:rsidR="0074224C">
        <w:t>88</w:t>
      </w:r>
      <w:r>
        <w:t xml:space="preserve">. Status of </w:t>
      </w:r>
      <w:r w:rsidRPr="00F62390">
        <w:t>reviewing the continued need for the specific exemption(s) and/or acceptable purpose(s) for PFOS, its salts and PFOSF</w:t>
      </w:r>
      <w:r w:rsidR="00B82949">
        <w:t>, in accordance with paragraph 3 of Part III of Annex B of the Convention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710"/>
        <w:gridCol w:w="3780"/>
        <w:gridCol w:w="1636"/>
      </w:tblGrid>
      <w:tr w:rsidR="00454B70" w:rsidRPr="00D031BF" w14:paraId="0350F49C" w14:textId="3A8A8199" w:rsidTr="00454B70">
        <w:trPr>
          <w:trHeight w:val="510"/>
        </w:trPr>
        <w:tc>
          <w:tcPr>
            <w:tcW w:w="2357" w:type="dxa"/>
            <w:shd w:val="clear" w:color="auto" w:fill="auto"/>
            <w:vAlign w:val="bottom"/>
            <w:hideMark/>
          </w:tcPr>
          <w:p w14:paraId="5BCC4AC1" w14:textId="77777777" w:rsidR="00454B70" w:rsidRPr="00D031BF" w:rsidRDefault="00454B70" w:rsidP="00D031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3" w:name="_Hlk113875862"/>
            <w:r w:rsidRPr="00D031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75CC134" w14:textId="77777777" w:rsidR="00454B70" w:rsidRPr="00D031BF" w:rsidRDefault="00454B70" w:rsidP="00D0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4C6CC1BB" w14:textId="77777777" w:rsidR="00454B70" w:rsidRPr="00D031BF" w:rsidRDefault="00454B70" w:rsidP="00D0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Information on the review</w:t>
            </w:r>
          </w:p>
        </w:tc>
        <w:tc>
          <w:tcPr>
            <w:tcW w:w="1636" w:type="dxa"/>
          </w:tcPr>
          <w:p w14:paraId="6E9A8D91" w14:textId="1362FFEB" w:rsidR="00454B70" w:rsidRPr="00D031BF" w:rsidRDefault="00454B70" w:rsidP="00D0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54B70" w:rsidRPr="00D031BF" w14:paraId="27DD1B6D" w14:textId="3A35DC5A" w:rsidTr="00454B70">
        <w:trPr>
          <w:trHeight w:val="593"/>
        </w:trPr>
        <w:tc>
          <w:tcPr>
            <w:tcW w:w="2357" w:type="dxa"/>
            <w:shd w:val="clear" w:color="auto" w:fill="auto"/>
            <w:vAlign w:val="bottom"/>
            <w:hideMark/>
          </w:tcPr>
          <w:p w14:paraId="53C4B7B2" w14:textId="3FEA4E2B" w:rsidR="00454B70" w:rsidRPr="00D031BF" w:rsidRDefault="00454B70" w:rsidP="00D0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reviewing the continued need for the specific exemption(s) and/or acceptable purpose(s)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PFOS, its salts and PFOSF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585675FF" w14:textId="77777777" w:rsidR="00454B70" w:rsidRDefault="00454B70" w:rsidP="00D0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D031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  <w:p w14:paraId="79A6EB59" w14:textId="77777777" w:rsidR="00454B70" w:rsidRDefault="00454B70" w:rsidP="00C4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3CC81C41" w14:textId="139FA175" w:rsidR="00454B70" w:rsidRPr="00D031BF" w:rsidRDefault="00454B70" w:rsidP="00C4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3F0CC5E" w14:textId="77777777" w:rsidR="00454B70" w:rsidRPr="00D031BF" w:rsidRDefault="00454B70" w:rsidP="00D0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1636" w:type="dxa"/>
          </w:tcPr>
          <w:p w14:paraId="3F533918" w14:textId="77777777" w:rsidR="00454B70" w:rsidRDefault="00454B70" w:rsidP="00D03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bookmarkEnd w:id="13"/>
    </w:tbl>
    <w:p w14:paraId="6871DFF0" w14:textId="77777777" w:rsidR="00D031BF" w:rsidRDefault="00D031BF" w:rsidP="00931D9B"/>
    <w:p w14:paraId="73A8F4FE" w14:textId="77777777" w:rsidR="004F6C7A" w:rsidRDefault="004F6C7A" w:rsidP="00931D9B"/>
    <w:p w14:paraId="33CBA950" w14:textId="46B87402" w:rsidR="004F6C7A" w:rsidRPr="004F6C7A" w:rsidRDefault="0074224C" w:rsidP="004F6C7A">
      <w:pPr>
        <w:pStyle w:val="Heading3"/>
        <w:jc w:val="both"/>
        <w:rPr>
          <w:rFonts w:eastAsia="Times New Roman"/>
        </w:rPr>
      </w:pPr>
      <w:r>
        <w:rPr>
          <w:rFonts w:eastAsia="Times New Roman"/>
        </w:rPr>
        <w:lastRenderedPageBreak/>
        <w:t>4.</w:t>
      </w:r>
      <w:r w:rsidR="004F6C7A" w:rsidRPr="004F6C7A">
        <w:rPr>
          <w:rFonts w:eastAsia="Times New Roman"/>
        </w:rPr>
        <w:t>2.1</w:t>
      </w:r>
      <w:r w:rsidR="0022375E">
        <w:rPr>
          <w:rFonts w:eastAsia="Times New Roman"/>
        </w:rPr>
        <w:t>3</w:t>
      </w:r>
      <w:r w:rsidR="004F6C7A" w:rsidRPr="004F6C7A">
        <w:rPr>
          <w:rFonts w:eastAsia="Times New Roman"/>
        </w:rPr>
        <w:t xml:space="preserve"> Existing </w:t>
      </w:r>
      <w:proofErr w:type="spellStart"/>
      <w:r w:rsidR="004F6C7A" w:rsidRPr="004F6C7A">
        <w:rPr>
          <w:rFonts w:eastAsia="Times New Roman"/>
        </w:rPr>
        <w:t>programmes</w:t>
      </w:r>
      <w:proofErr w:type="spellEnd"/>
      <w:r w:rsidR="004F6C7A" w:rsidRPr="004F6C7A">
        <w:rPr>
          <w:rFonts w:eastAsia="Times New Roman"/>
        </w:rPr>
        <w:t xml:space="preserve"> for monitoring releases and environmental and human health impacts, including findings</w:t>
      </w:r>
    </w:p>
    <w:p w14:paraId="272B316A" w14:textId="77777777" w:rsidR="00D879F7" w:rsidRDefault="00D879F7" w:rsidP="00D879F7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0637383" w14:textId="74CC69F7" w:rsidR="006E4685" w:rsidRDefault="006E4685" w:rsidP="00931D9B"/>
    <w:p w14:paraId="610A0DA8" w14:textId="233DEBC3" w:rsidR="006E4685" w:rsidRDefault="006E4685" w:rsidP="00931D9B">
      <w:r>
        <w:t xml:space="preserve">Table </w:t>
      </w:r>
      <w:r w:rsidR="00A02C60">
        <w:t>1</w:t>
      </w:r>
      <w:r w:rsidR="0074224C">
        <w:t>8</w:t>
      </w:r>
      <w:r w:rsidR="00A02C60">
        <w:t>9</w:t>
      </w:r>
      <w:r>
        <w:t xml:space="preserve">. Status of </w:t>
      </w:r>
      <w:r w:rsidRPr="006E4685">
        <w:t>undertaking any research, development, and monitoring and cooperation pertaining to persistent organic pollutants, and where relevant, to their alternatives and to candidate persistent organic pollutants</w:t>
      </w:r>
      <w:r w:rsidR="00984D39">
        <w:t xml:space="preserve">, </w:t>
      </w:r>
      <w:r w:rsidR="00984D39" w:rsidRPr="00984D39">
        <w:t>in accordance with Article 11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60"/>
        <w:gridCol w:w="1406"/>
        <w:gridCol w:w="1720"/>
        <w:gridCol w:w="1718"/>
        <w:gridCol w:w="1264"/>
        <w:gridCol w:w="1264"/>
      </w:tblGrid>
      <w:tr w:rsidR="00960440" w:rsidRPr="00872824" w14:paraId="6B357724" w14:textId="13E85AA3" w:rsidTr="00960440">
        <w:trPr>
          <w:trHeight w:val="525"/>
        </w:trPr>
        <w:tc>
          <w:tcPr>
            <w:tcW w:w="702" w:type="pct"/>
            <w:shd w:val="clear" w:color="auto" w:fill="auto"/>
            <w:noWrap/>
            <w:vAlign w:val="bottom"/>
            <w:hideMark/>
          </w:tcPr>
          <w:p w14:paraId="67D7378D" w14:textId="77777777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14:paraId="467B02B9" w14:textId="77777777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7282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14:paraId="78245FA0" w14:textId="77777777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7282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Type of action(s) 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14:paraId="267576F6" w14:textId="77777777" w:rsidR="00960440" w:rsidRPr="00D80F25" w:rsidRDefault="00960440" w:rsidP="008728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7282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  <w:r w:rsidRPr="00D80F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(s) </w:t>
            </w:r>
            <w:r w:rsidRPr="00D80F25">
              <w:rPr>
                <w:b/>
                <w:sz w:val="20"/>
                <w:szCs w:val="20"/>
              </w:rPr>
              <w:t xml:space="preserve">in which </w:t>
            </w:r>
          </w:p>
          <w:p w14:paraId="03617C56" w14:textId="77777777" w:rsidR="00960440" w:rsidRPr="00D80F25" w:rsidRDefault="00960440" w:rsidP="008728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0F25">
              <w:rPr>
                <w:b/>
                <w:sz w:val="20"/>
                <w:szCs w:val="20"/>
              </w:rPr>
              <w:t xml:space="preserve">started the research, </w:t>
            </w:r>
          </w:p>
          <w:p w14:paraId="4DEB8EDD" w14:textId="77777777" w:rsidR="00960440" w:rsidRPr="00D80F25" w:rsidRDefault="00960440" w:rsidP="008728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0F25">
              <w:rPr>
                <w:b/>
                <w:sz w:val="20"/>
                <w:szCs w:val="20"/>
              </w:rPr>
              <w:t xml:space="preserve">development, </w:t>
            </w:r>
          </w:p>
          <w:p w14:paraId="60D480C9" w14:textId="77777777" w:rsidR="00960440" w:rsidRPr="00D80F25" w:rsidRDefault="00960440" w:rsidP="008728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0F25">
              <w:rPr>
                <w:b/>
                <w:sz w:val="20"/>
                <w:szCs w:val="20"/>
              </w:rPr>
              <w:t xml:space="preserve">and monitoring and </w:t>
            </w:r>
          </w:p>
          <w:p w14:paraId="535D8A51" w14:textId="77777777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80F25">
              <w:rPr>
                <w:b/>
                <w:sz w:val="20"/>
                <w:szCs w:val="20"/>
              </w:rPr>
              <w:t>cooperation pertaining to persistent organic pollutants</w:t>
            </w:r>
          </w:p>
        </w:tc>
        <w:tc>
          <w:tcPr>
            <w:tcW w:w="897" w:type="pct"/>
            <w:shd w:val="clear" w:color="auto" w:fill="auto"/>
            <w:vAlign w:val="bottom"/>
            <w:hideMark/>
          </w:tcPr>
          <w:p w14:paraId="46902376" w14:textId="5D8B5FC5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Subject for research and development/monitoring/cooperation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14:paraId="22AD3E23" w14:textId="31888A82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14" w:name="_Hlk113876188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Main problem sources</w:t>
            </w:r>
            <w:bookmarkEnd w:id="14"/>
          </w:p>
        </w:tc>
        <w:tc>
          <w:tcPr>
            <w:tcW w:w="660" w:type="pct"/>
          </w:tcPr>
          <w:p w14:paraId="53E9EC51" w14:textId="78BCA17F" w:rsidR="00960440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960440" w:rsidRPr="00872824" w14:paraId="02AF8AE0" w14:textId="501BB5BE" w:rsidTr="00960440">
        <w:trPr>
          <w:trHeight w:val="260"/>
        </w:trPr>
        <w:tc>
          <w:tcPr>
            <w:tcW w:w="702" w:type="pct"/>
            <w:shd w:val="clear" w:color="auto" w:fill="auto"/>
            <w:vAlign w:val="bottom"/>
            <w:hideMark/>
          </w:tcPr>
          <w:p w14:paraId="7D288348" w14:textId="77777777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t>undertaking any research, development, and monitoring and cooperation pertaining to persistent organic pollutants, and where relevant, to their alternatives and to candidate persistent organic pollutants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53C33F9D" w14:textId="77777777" w:rsidR="00960440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t>[] Yes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No</w:t>
            </w:r>
          </w:p>
          <w:p w14:paraId="1D3600ED" w14:textId="77777777" w:rsidR="00960440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[] Information not available</w:t>
            </w:r>
          </w:p>
          <w:p w14:paraId="3BCE4151" w14:textId="77777777" w:rsidR="00960440" w:rsidRDefault="00960440" w:rsidP="00C4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16414DE1" w14:textId="72AC8342" w:rsidR="00960440" w:rsidRPr="00872824" w:rsidRDefault="00960440" w:rsidP="00C454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734" w:type="pct"/>
            <w:shd w:val="clear" w:color="auto" w:fill="auto"/>
            <w:vAlign w:val="bottom"/>
            <w:hideMark/>
          </w:tcPr>
          <w:p w14:paraId="625579CB" w14:textId="77777777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t>[] Research and development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Monitoring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Cooperation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14:paraId="042E3E69" w14:textId="77777777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[]</w:t>
            </w:r>
          </w:p>
        </w:tc>
        <w:tc>
          <w:tcPr>
            <w:tcW w:w="897" w:type="pct"/>
            <w:shd w:val="clear" w:color="auto" w:fill="auto"/>
            <w:vAlign w:val="bottom"/>
            <w:hideMark/>
          </w:tcPr>
          <w:p w14:paraId="7D1CF791" w14:textId="796CB5F6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t>[] Sources and releases into the environment.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Presence, levels and trends in human health and the environment.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Environmental transport, fate and transformation.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Socio economic and cultural impacts.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Effects on human health and the environment.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Release reduction and/or elimination.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[] </w:t>
            </w:r>
            <w:proofErr w:type="spellStart"/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t>Harmonised</w:t>
            </w:r>
            <w:proofErr w:type="spellEnd"/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t xml:space="preserve"> methodologies for making inventories of generating sources.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Analytical techniques for the measurement of releases.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[] </w:t>
            </w:r>
            <w:proofErr w:type="gramStart"/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t>Other :</w:t>
            </w:r>
            <w:proofErr w:type="gramEnd"/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14:paraId="5B526312" w14:textId="0F7AFF3D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15" w:name="_Hlk113876126"/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t>[] Lack of institutional or policy framework.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Lack of financial capacity.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Lack of human resources.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>[] Lack of technical capacity.</w:t>
            </w:r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[] </w:t>
            </w:r>
            <w:proofErr w:type="gramStart"/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t>Other :</w:t>
            </w:r>
            <w:proofErr w:type="gramEnd"/>
            <w:r w:rsidRPr="0087282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bookmarkEnd w:id="15"/>
          </w:p>
        </w:tc>
        <w:tc>
          <w:tcPr>
            <w:tcW w:w="660" w:type="pct"/>
          </w:tcPr>
          <w:p w14:paraId="52181D74" w14:textId="77777777" w:rsidR="00960440" w:rsidRPr="00872824" w:rsidRDefault="00960440" w:rsidP="008728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236F64FB" w14:textId="77777777" w:rsidR="00872824" w:rsidRDefault="00872824" w:rsidP="00931D9B"/>
    <w:p w14:paraId="0381AE1B" w14:textId="5DCED686" w:rsidR="00383671" w:rsidRPr="00383671" w:rsidRDefault="0074224C" w:rsidP="00383671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383671" w:rsidRPr="00383671">
        <w:rPr>
          <w:rFonts w:eastAsia="Times New Roman"/>
        </w:rPr>
        <w:t>2.1</w:t>
      </w:r>
      <w:r w:rsidR="0022375E">
        <w:rPr>
          <w:rFonts w:eastAsia="Times New Roman"/>
        </w:rPr>
        <w:t>3</w:t>
      </w:r>
      <w:r w:rsidR="00383671" w:rsidRPr="00383671">
        <w:rPr>
          <w:rFonts w:eastAsia="Times New Roman"/>
        </w:rPr>
        <w:t>.1 POPs pesticides</w:t>
      </w:r>
    </w:p>
    <w:p w14:paraId="2100FFC7" w14:textId="659E2BC9" w:rsidR="00383671" w:rsidRDefault="00383671" w:rsidP="0038367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002B8D5" w14:textId="6E4C3C7C" w:rsidR="00D63574" w:rsidRDefault="00D63574" w:rsidP="00383671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19</w:t>
      </w:r>
      <w:r w:rsidR="0074224C">
        <w:rPr>
          <w:bCs/>
          <w:color w:val="000000" w:themeColor="text1"/>
        </w:rPr>
        <w:t>0</w:t>
      </w:r>
      <w:r w:rsidRPr="00D811AF">
        <w:rPr>
          <w:bCs/>
          <w:color w:val="000000" w:themeColor="text1"/>
        </w:rPr>
        <w:t xml:space="preserve">. </w:t>
      </w:r>
      <w:r w:rsidR="00531888">
        <w:rPr>
          <w:bCs/>
          <w:color w:val="000000" w:themeColor="text1"/>
        </w:rPr>
        <w:t xml:space="preserve">Information on </w:t>
      </w:r>
      <w:r w:rsidR="00F24BA9" w:rsidRPr="00D811AF">
        <w:rPr>
          <w:bCs/>
          <w:color w:val="000000" w:themeColor="text1"/>
        </w:rPr>
        <w:t>POPs pesticides monitoring findings/results</w:t>
      </w:r>
      <w:r w:rsidR="00984D39">
        <w:rPr>
          <w:bCs/>
          <w:color w:val="000000" w:themeColor="text1"/>
        </w:rPr>
        <w:t xml:space="preserve"> </w:t>
      </w:r>
    </w:p>
    <w:p w14:paraId="39E0D7EE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7B88E3E7" w14:textId="609652EA" w:rsidR="00C45495" w:rsidRPr="00C45495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805"/>
      </w:tblGrid>
      <w:tr w:rsidR="004375B8" w:rsidRPr="004375B8" w14:paraId="45C43335" w14:textId="77777777" w:rsidTr="004375B8">
        <w:tc>
          <w:tcPr>
            <w:tcW w:w="1242" w:type="dxa"/>
          </w:tcPr>
          <w:p w14:paraId="5ED7B378" w14:textId="63470EF6" w:rsidR="004375B8" w:rsidRPr="004375B8" w:rsidRDefault="004375B8" w:rsidP="00931D9B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Chemical</w:t>
            </w:r>
          </w:p>
        </w:tc>
        <w:tc>
          <w:tcPr>
            <w:tcW w:w="2835" w:type="dxa"/>
          </w:tcPr>
          <w:p w14:paraId="140CE2E1" w14:textId="78B57A00" w:rsidR="004375B8" w:rsidRPr="004375B8" w:rsidRDefault="004375B8" w:rsidP="00931D9B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4375B8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694" w:type="dxa"/>
          </w:tcPr>
          <w:p w14:paraId="4D6894E0" w14:textId="21F3B0AA" w:rsidR="004375B8" w:rsidRPr="004375B8" w:rsidRDefault="004375B8" w:rsidP="00931D9B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Monitoring findings/results</w:t>
            </w:r>
          </w:p>
        </w:tc>
        <w:tc>
          <w:tcPr>
            <w:tcW w:w="2805" w:type="dxa"/>
          </w:tcPr>
          <w:p w14:paraId="402425A0" w14:textId="1A710909" w:rsidR="004375B8" w:rsidRPr="004375B8" w:rsidRDefault="004375B8" w:rsidP="00931D9B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4375B8" w:rsidRPr="004375B8" w14:paraId="26EB40D9" w14:textId="77777777" w:rsidTr="004375B8">
        <w:tc>
          <w:tcPr>
            <w:tcW w:w="1242" w:type="dxa"/>
          </w:tcPr>
          <w:p w14:paraId="12ED480E" w14:textId="77777777" w:rsidR="004375B8" w:rsidRPr="004375B8" w:rsidRDefault="004375B8" w:rsidP="00931D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3F205B9" w14:textId="44685F41" w:rsidR="004375B8" w:rsidRPr="004375B8" w:rsidRDefault="004375B8" w:rsidP="00931D9B">
            <w:pPr>
              <w:rPr>
                <w:sz w:val="20"/>
                <w:szCs w:val="20"/>
              </w:rPr>
            </w:pP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t>[] Research and development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Monitoring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Cooperation</w:t>
            </w:r>
          </w:p>
        </w:tc>
        <w:tc>
          <w:tcPr>
            <w:tcW w:w="2694" w:type="dxa"/>
          </w:tcPr>
          <w:p w14:paraId="66D24C5E" w14:textId="77777777" w:rsidR="004375B8" w:rsidRPr="004375B8" w:rsidRDefault="004375B8" w:rsidP="00931D9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2CC89AE6" w14:textId="77777777" w:rsidR="004375B8" w:rsidRPr="004375B8" w:rsidRDefault="004375B8" w:rsidP="00931D9B">
            <w:pPr>
              <w:rPr>
                <w:sz w:val="20"/>
                <w:szCs w:val="20"/>
              </w:rPr>
            </w:pPr>
          </w:p>
        </w:tc>
      </w:tr>
    </w:tbl>
    <w:p w14:paraId="3E613116" w14:textId="77777777" w:rsidR="00383671" w:rsidRDefault="00383671" w:rsidP="00931D9B"/>
    <w:p w14:paraId="31A4F0E2" w14:textId="0ADD4B20" w:rsidR="00383671" w:rsidRPr="00383671" w:rsidRDefault="0074224C" w:rsidP="00383671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383671" w:rsidRPr="00383671">
        <w:rPr>
          <w:rFonts w:eastAsia="Times New Roman"/>
        </w:rPr>
        <w:t>2.1</w:t>
      </w:r>
      <w:r w:rsidR="0022375E">
        <w:rPr>
          <w:rFonts w:eastAsia="Times New Roman"/>
        </w:rPr>
        <w:t>3</w:t>
      </w:r>
      <w:r w:rsidR="00383671" w:rsidRPr="00383671">
        <w:rPr>
          <w:rFonts w:eastAsia="Times New Roman"/>
        </w:rPr>
        <w:t>.2 PCBs</w:t>
      </w:r>
    </w:p>
    <w:p w14:paraId="1FB9EA6A" w14:textId="14D30C9C" w:rsidR="00383671" w:rsidRDefault="00383671" w:rsidP="0038367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F976FD8" w14:textId="640ED804" w:rsidR="00F24BA9" w:rsidRDefault="00F24BA9" w:rsidP="00383671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19</w:t>
      </w:r>
      <w:r w:rsidR="0074224C">
        <w:rPr>
          <w:bCs/>
          <w:color w:val="000000" w:themeColor="text1"/>
        </w:rPr>
        <w:t>1</w:t>
      </w:r>
      <w:r w:rsidRPr="00D811AF">
        <w:rPr>
          <w:bCs/>
          <w:color w:val="000000" w:themeColor="text1"/>
        </w:rPr>
        <w:t xml:space="preserve">. </w:t>
      </w:r>
      <w:r w:rsidR="00531888">
        <w:rPr>
          <w:bCs/>
          <w:color w:val="000000" w:themeColor="text1"/>
        </w:rPr>
        <w:t xml:space="preserve">Information on </w:t>
      </w:r>
      <w:r w:rsidRPr="00D811AF">
        <w:rPr>
          <w:bCs/>
          <w:color w:val="000000" w:themeColor="text1"/>
        </w:rPr>
        <w:t>PCB monitoring findings/results</w:t>
      </w:r>
      <w:r w:rsidR="00984D39">
        <w:rPr>
          <w:bCs/>
          <w:color w:val="000000" w:themeColor="text1"/>
        </w:rPr>
        <w:t xml:space="preserve"> </w:t>
      </w:r>
    </w:p>
    <w:p w14:paraId="23D33656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17293B43" w14:textId="21E029F2" w:rsidR="00C45495" w:rsidRPr="00C45495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805"/>
      </w:tblGrid>
      <w:tr w:rsidR="002275BD" w:rsidRPr="004375B8" w14:paraId="340F534B" w14:textId="77777777" w:rsidTr="00835E10">
        <w:tc>
          <w:tcPr>
            <w:tcW w:w="1242" w:type="dxa"/>
          </w:tcPr>
          <w:p w14:paraId="6B74463E" w14:textId="77777777" w:rsidR="002275BD" w:rsidRPr="004375B8" w:rsidRDefault="002275BD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Chemical</w:t>
            </w:r>
          </w:p>
        </w:tc>
        <w:tc>
          <w:tcPr>
            <w:tcW w:w="2835" w:type="dxa"/>
          </w:tcPr>
          <w:p w14:paraId="66B7AFF5" w14:textId="77777777" w:rsidR="002275BD" w:rsidRPr="004375B8" w:rsidRDefault="002275BD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4375B8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694" w:type="dxa"/>
          </w:tcPr>
          <w:p w14:paraId="2FE63886" w14:textId="77777777" w:rsidR="002275BD" w:rsidRPr="004375B8" w:rsidRDefault="002275BD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Monitoring findings/results</w:t>
            </w:r>
          </w:p>
        </w:tc>
        <w:tc>
          <w:tcPr>
            <w:tcW w:w="2805" w:type="dxa"/>
          </w:tcPr>
          <w:p w14:paraId="2E134373" w14:textId="77777777" w:rsidR="002275BD" w:rsidRPr="004375B8" w:rsidRDefault="002275BD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2275BD" w:rsidRPr="004375B8" w14:paraId="3DC734FA" w14:textId="77777777" w:rsidTr="00835E10">
        <w:tc>
          <w:tcPr>
            <w:tcW w:w="1242" w:type="dxa"/>
          </w:tcPr>
          <w:p w14:paraId="4AFB26C8" w14:textId="77777777" w:rsidR="002275BD" w:rsidRPr="004375B8" w:rsidRDefault="002275BD" w:rsidP="00835E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00BABE3" w14:textId="77777777" w:rsidR="002275BD" w:rsidRPr="004375B8" w:rsidRDefault="002275BD" w:rsidP="00835E10">
            <w:pPr>
              <w:rPr>
                <w:sz w:val="20"/>
                <w:szCs w:val="20"/>
              </w:rPr>
            </w:pP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t>[] Research and development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Monitoring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Cooperation</w:t>
            </w:r>
          </w:p>
        </w:tc>
        <w:tc>
          <w:tcPr>
            <w:tcW w:w="2694" w:type="dxa"/>
          </w:tcPr>
          <w:p w14:paraId="7ACDE626" w14:textId="77777777" w:rsidR="002275BD" w:rsidRPr="004375B8" w:rsidRDefault="002275BD" w:rsidP="00835E10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480332F8" w14:textId="77777777" w:rsidR="002275BD" w:rsidRPr="004375B8" w:rsidRDefault="002275BD" w:rsidP="00835E10">
            <w:pPr>
              <w:rPr>
                <w:sz w:val="20"/>
                <w:szCs w:val="20"/>
              </w:rPr>
            </w:pPr>
          </w:p>
        </w:tc>
      </w:tr>
    </w:tbl>
    <w:p w14:paraId="3A62B5F5" w14:textId="77777777" w:rsidR="00383671" w:rsidRDefault="00383671" w:rsidP="00931D9B"/>
    <w:p w14:paraId="77EB3C7C" w14:textId="4407AE89" w:rsidR="00383671" w:rsidRPr="00383671" w:rsidRDefault="0074224C" w:rsidP="00383671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383671" w:rsidRPr="00383671">
        <w:rPr>
          <w:rFonts w:eastAsia="Times New Roman"/>
        </w:rPr>
        <w:t>2.1</w:t>
      </w:r>
      <w:r w:rsidR="0022375E">
        <w:rPr>
          <w:rFonts w:eastAsia="Times New Roman"/>
        </w:rPr>
        <w:t>3</w:t>
      </w:r>
      <w:r w:rsidR="00383671" w:rsidRPr="00383671">
        <w:rPr>
          <w:rFonts w:eastAsia="Times New Roman"/>
        </w:rPr>
        <w:t>.3 POP-PBDEs</w:t>
      </w:r>
    </w:p>
    <w:p w14:paraId="167C6200" w14:textId="27542D88" w:rsidR="00383671" w:rsidRDefault="00383671" w:rsidP="0038367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3638076" w14:textId="52504B88" w:rsidR="00F24BA9" w:rsidRDefault="00F24BA9" w:rsidP="00383671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19</w:t>
      </w:r>
      <w:r w:rsidR="0074224C">
        <w:rPr>
          <w:bCs/>
          <w:color w:val="000000" w:themeColor="text1"/>
        </w:rPr>
        <w:t>2</w:t>
      </w:r>
      <w:r w:rsidRPr="00D811AF">
        <w:rPr>
          <w:bCs/>
          <w:color w:val="000000" w:themeColor="text1"/>
        </w:rPr>
        <w:t xml:space="preserve">. </w:t>
      </w:r>
      <w:r w:rsidR="00531888">
        <w:rPr>
          <w:bCs/>
          <w:color w:val="000000" w:themeColor="text1"/>
        </w:rPr>
        <w:t xml:space="preserve">Information on </w:t>
      </w:r>
      <w:r w:rsidRPr="00D811AF">
        <w:rPr>
          <w:bCs/>
          <w:color w:val="000000" w:themeColor="text1"/>
        </w:rPr>
        <w:t>POP-PBDE monitoring findings/results</w:t>
      </w:r>
      <w:r w:rsidR="00984D39">
        <w:rPr>
          <w:bCs/>
          <w:color w:val="000000" w:themeColor="text1"/>
        </w:rPr>
        <w:t xml:space="preserve"> </w:t>
      </w:r>
    </w:p>
    <w:p w14:paraId="79AB18C0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6FB7CFC8" w14:textId="1E1BF311" w:rsidR="00C45495" w:rsidRPr="00C45495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805"/>
      </w:tblGrid>
      <w:tr w:rsidR="00556972" w:rsidRPr="004375B8" w14:paraId="12115148" w14:textId="77777777" w:rsidTr="00835E10">
        <w:tc>
          <w:tcPr>
            <w:tcW w:w="1242" w:type="dxa"/>
          </w:tcPr>
          <w:p w14:paraId="03254EEC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Chemical</w:t>
            </w:r>
          </w:p>
        </w:tc>
        <w:tc>
          <w:tcPr>
            <w:tcW w:w="2835" w:type="dxa"/>
          </w:tcPr>
          <w:p w14:paraId="49516AA8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4375B8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694" w:type="dxa"/>
          </w:tcPr>
          <w:p w14:paraId="53758E57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Monitoring findings/results</w:t>
            </w:r>
          </w:p>
        </w:tc>
        <w:tc>
          <w:tcPr>
            <w:tcW w:w="2805" w:type="dxa"/>
          </w:tcPr>
          <w:p w14:paraId="5FE2923E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56972" w:rsidRPr="004375B8" w14:paraId="1FABF782" w14:textId="77777777" w:rsidTr="00835E10">
        <w:tc>
          <w:tcPr>
            <w:tcW w:w="1242" w:type="dxa"/>
          </w:tcPr>
          <w:p w14:paraId="3D67FB31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91C5DF1" w14:textId="77777777" w:rsidR="00556972" w:rsidRPr="004375B8" w:rsidRDefault="00556972" w:rsidP="00835E10">
            <w:pPr>
              <w:rPr>
                <w:sz w:val="20"/>
                <w:szCs w:val="20"/>
              </w:rPr>
            </w:pP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t>[] Research and development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Monitoring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Cooperation</w:t>
            </w:r>
          </w:p>
        </w:tc>
        <w:tc>
          <w:tcPr>
            <w:tcW w:w="2694" w:type="dxa"/>
          </w:tcPr>
          <w:p w14:paraId="304CC9E8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0CEA9D94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</w:tr>
    </w:tbl>
    <w:p w14:paraId="3CC864B4" w14:textId="77777777" w:rsidR="00383671" w:rsidRDefault="00383671" w:rsidP="00931D9B"/>
    <w:p w14:paraId="6ECC2AE6" w14:textId="0DE4D689" w:rsidR="00383671" w:rsidRPr="00383671" w:rsidRDefault="0074224C" w:rsidP="00383671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383671" w:rsidRPr="00383671">
        <w:rPr>
          <w:rFonts w:eastAsia="Times New Roman"/>
        </w:rPr>
        <w:t>2.1</w:t>
      </w:r>
      <w:r w:rsidR="0022375E">
        <w:rPr>
          <w:rFonts w:eastAsia="Times New Roman"/>
        </w:rPr>
        <w:t>3</w:t>
      </w:r>
      <w:r w:rsidR="00383671" w:rsidRPr="00383671">
        <w:rPr>
          <w:rFonts w:eastAsia="Times New Roman"/>
        </w:rPr>
        <w:t>.4 HBCD</w:t>
      </w:r>
    </w:p>
    <w:p w14:paraId="2996ADC5" w14:textId="2FF0E444" w:rsidR="00383671" w:rsidRDefault="00383671" w:rsidP="0038367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4771D8C6" w14:textId="451D747C" w:rsidR="00F24BA9" w:rsidRDefault="00AB1B19" w:rsidP="00383671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19</w:t>
      </w:r>
      <w:r w:rsidR="0074224C">
        <w:rPr>
          <w:bCs/>
          <w:color w:val="000000" w:themeColor="text1"/>
        </w:rPr>
        <w:t>3</w:t>
      </w:r>
      <w:r w:rsidRPr="00D811AF">
        <w:rPr>
          <w:bCs/>
          <w:color w:val="000000" w:themeColor="text1"/>
        </w:rPr>
        <w:t xml:space="preserve">. </w:t>
      </w:r>
      <w:r w:rsidR="00531888">
        <w:rPr>
          <w:bCs/>
          <w:color w:val="000000" w:themeColor="text1"/>
        </w:rPr>
        <w:t xml:space="preserve">Information on </w:t>
      </w:r>
      <w:r w:rsidRPr="00D811AF">
        <w:rPr>
          <w:bCs/>
          <w:color w:val="000000" w:themeColor="text1"/>
        </w:rPr>
        <w:t>HBCD monitoring findings/results</w:t>
      </w:r>
      <w:r w:rsidR="00984D39">
        <w:rPr>
          <w:bCs/>
          <w:color w:val="000000" w:themeColor="text1"/>
        </w:rPr>
        <w:t xml:space="preserve"> </w:t>
      </w:r>
    </w:p>
    <w:p w14:paraId="276E80B7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554CADF8" w14:textId="77777777" w:rsidR="00C45495" w:rsidRPr="001F1A0C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805"/>
      </w:tblGrid>
      <w:tr w:rsidR="00556972" w:rsidRPr="004375B8" w14:paraId="035303D1" w14:textId="77777777" w:rsidTr="00835E10">
        <w:tc>
          <w:tcPr>
            <w:tcW w:w="1242" w:type="dxa"/>
          </w:tcPr>
          <w:p w14:paraId="43ABBC6F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Chemical</w:t>
            </w:r>
          </w:p>
        </w:tc>
        <w:tc>
          <w:tcPr>
            <w:tcW w:w="2835" w:type="dxa"/>
          </w:tcPr>
          <w:p w14:paraId="2E68C7F1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4375B8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694" w:type="dxa"/>
          </w:tcPr>
          <w:p w14:paraId="04CB2552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Monitoring findings/results</w:t>
            </w:r>
          </w:p>
        </w:tc>
        <w:tc>
          <w:tcPr>
            <w:tcW w:w="2805" w:type="dxa"/>
          </w:tcPr>
          <w:p w14:paraId="00637A2F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56972" w:rsidRPr="004375B8" w14:paraId="6281D330" w14:textId="77777777" w:rsidTr="00835E10">
        <w:tc>
          <w:tcPr>
            <w:tcW w:w="1242" w:type="dxa"/>
          </w:tcPr>
          <w:p w14:paraId="22C618E2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4B5618B" w14:textId="77777777" w:rsidR="00556972" w:rsidRPr="004375B8" w:rsidRDefault="00556972" w:rsidP="00835E10">
            <w:pPr>
              <w:rPr>
                <w:sz w:val="20"/>
                <w:szCs w:val="20"/>
              </w:rPr>
            </w:pP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t>[] Research and development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Monitoring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Cooperation</w:t>
            </w:r>
          </w:p>
        </w:tc>
        <w:tc>
          <w:tcPr>
            <w:tcW w:w="2694" w:type="dxa"/>
          </w:tcPr>
          <w:p w14:paraId="5D6BE813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0FB3098B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</w:tr>
    </w:tbl>
    <w:p w14:paraId="14952DEB" w14:textId="77777777" w:rsidR="00383671" w:rsidRDefault="00383671" w:rsidP="00931D9B"/>
    <w:p w14:paraId="3A0F518F" w14:textId="3E18D99F" w:rsidR="00383671" w:rsidRPr="00383671" w:rsidRDefault="0074224C" w:rsidP="00383671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383671" w:rsidRPr="00383671">
        <w:rPr>
          <w:rFonts w:eastAsia="Times New Roman"/>
        </w:rPr>
        <w:t>2.1</w:t>
      </w:r>
      <w:r w:rsidR="0022375E">
        <w:rPr>
          <w:rFonts w:eastAsia="Times New Roman"/>
        </w:rPr>
        <w:t>3</w:t>
      </w:r>
      <w:r w:rsidR="00383671" w:rsidRPr="00383671">
        <w:rPr>
          <w:rFonts w:eastAsia="Times New Roman"/>
        </w:rPr>
        <w:t>.5 HCBD</w:t>
      </w:r>
    </w:p>
    <w:p w14:paraId="78B8B5D6" w14:textId="169007E7" w:rsidR="00383671" w:rsidRDefault="00383671" w:rsidP="0038367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E8BD880" w14:textId="66EDE15F" w:rsidR="00AB1B19" w:rsidRDefault="00AB1B19" w:rsidP="00383671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19</w:t>
      </w:r>
      <w:r w:rsidR="0074224C">
        <w:rPr>
          <w:bCs/>
          <w:color w:val="000000" w:themeColor="text1"/>
        </w:rPr>
        <w:t>4</w:t>
      </w:r>
      <w:r w:rsidRPr="00D811AF">
        <w:rPr>
          <w:bCs/>
          <w:color w:val="000000" w:themeColor="text1"/>
        </w:rPr>
        <w:t xml:space="preserve">. </w:t>
      </w:r>
      <w:r w:rsidR="00531888">
        <w:rPr>
          <w:bCs/>
          <w:color w:val="000000" w:themeColor="text1"/>
        </w:rPr>
        <w:t xml:space="preserve">Information on </w:t>
      </w:r>
      <w:r w:rsidRPr="00D811AF">
        <w:rPr>
          <w:bCs/>
          <w:color w:val="000000" w:themeColor="text1"/>
        </w:rPr>
        <w:t>HCBD monitoring findings/results</w:t>
      </w:r>
      <w:r w:rsidR="00984D39">
        <w:rPr>
          <w:bCs/>
          <w:color w:val="000000" w:themeColor="text1"/>
        </w:rPr>
        <w:t xml:space="preserve"> </w:t>
      </w:r>
    </w:p>
    <w:p w14:paraId="6AFCD653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60DBCAB8" w14:textId="4D3AF1B3" w:rsidR="00C45495" w:rsidRPr="00C45495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805"/>
      </w:tblGrid>
      <w:tr w:rsidR="00556972" w:rsidRPr="004375B8" w14:paraId="12FC5561" w14:textId="77777777" w:rsidTr="00835E10">
        <w:tc>
          <w:tcPr>
            <w:tcW w:w="1242" w:type="dxa"/>
          </w:tcPr>
          <w:p w14:paraId="4C6DFFA2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Chemical</w:t>
            </w:r>
          </w:p>
        </w:tc>
        <w:tc>
          <w:tcPr>
            <w:tcW w:w="2835" w:type="dxa"/>
          </w:tcPr>
          <w:p w14:paraId="32F4BD79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4375B8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694" w:type="dxa"/>
          </w:tcPr>
          <w:p w14:paraId="721599B4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Monitoring findings/results</w:t>
            </w:r>
          </w:p>
        </w:tc>
        <w:tc>
          <w:tcPr>
            <w:tcW w:w="2805" w:type="dxa"/>
          </w:tcPr>
          <w:p w14:paraId="41B68AEC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56972" w:rsidRPr="004375B8" w14:paraId="0F949D3A" w14:textId="77777777" w:rsidTr="00835E10">
        <w:tc>
          <w:tcPr>
            <w:tcW w:w="1242" w:type="dxa"/>
          </w:tcPr>
          <w:p w14:paraId="75643550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05E3E6B" w14:textId="77777777" w:rsidR="00556972" w:rsidRPr="004375B8" w:rsidRDefault="00556972" w:rsidP="00835E10">
            <w:pPr>
              <w:rPr>
                <w:sz w:val="20"/>
                <w:szCs w:val="20"/>
              </w:rPr>
            </w:pP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t>[] Research and development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Monitoring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Cooperation</w:t>
            </w:r>
          </w:p>
        </w:tc>
        <w:tc>
          <w:tcPr>
            <w:tcW w:w="2694" w:type="dxa"/>
          </w:tcPr>
          <w:p w14:paraId="5A8D4831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791757EA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</w:tr>
    </w:tbl>
    <w:p w14:paraId="6124B93E" w14:textId="77777777" w:rsidR="00383671" w:rsidRDefault="00383671" w:rsidP="00931D9B"/>
    <w:p w14:paraId="58E36BF2" w14:textId="33F4BEFF" w:rsidR="00383671" w:rsidRPr="00383671" w:rsidRDefault="0074224C" w:rsidP="00383671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383671" w:rsidRPr="00383671">
        <w:rPr>
          <w:rFonts w:eastAsia="Times New Roman"/>
        </w:rPr>
        <w:t>2.1</w:t>
      </w:r>
      <w:r w:rsidR="0022375E">
        <w:rPr>
          <w:rFonts w:eastAsia="Times New Roman"/>
        </w:rPr>
        <w:t>3</w:t>
      </w:r>
      <w:r w:rsidR="00383671" w:rsidRPr="00383671">
        <w:rPr>
          <w:rFonts w:eastAsia="Times New Roman"/>
        </w:rPr>
        <w:t>.6 PCN</w:t>
      </w:r>
    </w:p>
    <w:p w14:paraId="27B0F663" w14:textId="5077987A" w:rsidR="00383671" w:rsidRDefault="00383671" w:rsidP="0038367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72156DE" w14:textId="4B44FCFB" w:rsidR="00AB1B19" w:rsidRDefault="00AB1B19" w:rsidP="00383671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19</w:t>
      </w:r>
      <w:r w:rsidR="0074224C">
        <w:rPr>
          <w:bCs/>
          <w:color w:val="000000" w:themeColor="text1"/>
        </w:rPr>
        <w:t>5</w:t>
      </w:r>
      <w:r w:rsidRPr="00D811AF">
        <w:rPr>
          <w:bCs/>
          <w:color w:val="000000" w:themeColor="text1"/>
        </w:rPr>
        <w:t xml:space="preserve">. </w:t>
      </w:r>
      <w:r w:rsidR="00531888">
        <w:rPr>
          <w:bCs/>
          <w:color w:val="000000" w:themeColor="text1"/>
        </w:rPr>
        <w:t xml:space="preserve">Information on </w:t>
      </w:r>
      <w:r w:rsidRPr="00D811AF">
        <w:rPr>
          <w:bCs/>
          <w:color w:val="000000" w:themeColor="text1"/>
        </w:rPr>
        <w:t>PCN monitoring findings/results</w:t>
      </w:r>
      <w:r w:rsidR="00984D39">
        <w:rPr>
          <w:bCs/>
          <w:color w:val="000000" w:themeColor="text1"/>
        </w:rPr>
        <w:t xml:space="preserve"> </w:t>
      </w:r>
    </w:p>
    <w:p w14:paraId="04DAE53F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5599B5A9" w14:textId="18412A71" w:rsidR="00C45495" w:rsidRPr="00C45495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805"/>
      </w:tblGrid>
      <w:tr w:rsidR="00556972" w:rsidRPr="004375B8" w14:paraId="6A0349E7" w14:textId="77777777" w:rsidTr="00835E10">
        <w:tc>
          <w:tcPr>
            <w:tcW w:w="1242" w:type="dxa"/>
          </w:tcPr>
          <w:p w14:paraId="28E6B5F2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Chemical</w:t>
            </w:r>
          </w:p>
        </w:tc>
        <w:tc>
          <w:tcPr>
            <w:tcW w:w="2835" w:type="dxa"/>
          </w:tcPr>
          <w:p w14:paraId="35DED790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4375B8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694" w:type="dxa"/>
          </w:tcPr>
          <w:p w14:paraId="41007033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Monitoring findings/results</w:t>
            </w:r>
          </w:p>
        </w:tc>
        <w:tc>
          <w:tcPr>
            <w:tcW w:w="2805" w:type="dxa"/>
          </w:tcPr>
          <w:p w14:paraId="48DD39E8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56972" w:rsidRPr="004375B8" w14:paraId="086A8737" w14:textId="77777777" w:rsidTr="00835E10">
        <w:tc>
          <w:tcPr>
            <w:tcW w:w="1242" w:type="dxa"/>
          </w:tcPr>
          <w:p w14:paraId="1B370DD8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A1AD2AA" w14:textId="77777777" w:rsidR="00556972" w:rsidRPr="004375B8" w:rsidRDefault="00556972" w:rsidP="00835E10">
            <w:pPr>
              <w:rPr>
                <w:sz w:val="20"/>
                <w:szCs w:val="20"/>
              </w:rPr>
            </w:pP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t>[] Research and development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Monitoring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Cooperation</w:t>
            </w:r>
          </w:p>
        </w:tc>
        <w:tc>
          <w:tcPr>
            <w:tcW w:w="2694" w:type="dxa"/>
          </w:tcPr>
          <w:p w14:paraId="62108A43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2F95299F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</w:tr>
    </w:tbl>
    <w:p w14:paraId="4AE8F4C7" w14:textId="7A48DC7F" w:rsidR="00383671" w:rsidRDefault="00383671" w:rsidP="00931D9B"/>
    <w:p w14:paraId="583FF277" w14:textId="5C80C127" w:rsidR="00CB493E" w:rsidRDefault="0074224C" w:rsidP="00CB493E">
      <w:pPr>
        <w:pStyle w:val="Heading4"/>
      </w:pPr>
      <w:r>
        <w:t>4.</w:t>
      </w:r>
      <w:r w:rsidR="00CB493E">
        <w:t>2.1</w:t>
      </w:r>
      <w:r w:rsidR="0022375E">
        <w:t>3</w:t>
      </w:r>
      <w:r w:rsidR="00CB493E">
        <w:t>.7 SCCPs</w:t>
      </w:r>
    </w:p>
    <w:p w14:paraId="1F88EC35" w14:textId="77777777" w:rsidR="004250FD" w:rsidRDefault="004250FD" w:rsidP="004250FD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2DA806C" w14:textId="5107B852" w:rsidR="004250FD" w:rsidRDefault="004250FD" w:rsidP="004250FD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74224C">
        <w:rPr>
          <w:bCs/>
          <w:color w:val="000000" w:themeColor="text1"/>
        </w:rPr>
        <w:t>196</w:t>
      </w:r>
      <w:r w:rsidRPr="00D811AF">
        <w:rPr>
          <w:bCs/>
          <w:color w:val="000000" w:themeColor="text1"/>
        </w:rPr>
        <w:t xml:space="preserve">. </w:t>
      </w:r>
      <w:r w:rsidR="00531888">
        <w:rPr>
          <w:bCs/>
          <w:color w:val="000000" w:themeColor="text1"/>
        </w:rPr>
        <w:t xml:space="preserve">Information on </w:t>
      </w:r>
      <w:r>
        <w:rPr>
          <w:bCs/>
          <w:color w:val="000000" w:themeColor="text1"/>
        </w:rPr>
        <w:t>SCCPs</w:t>
      </w:r>
      <w:r w:rsidRPr="00D811AF">
        <w:rPr>
          <w:bCs/>
          <w:color w:val="000000" w:themeColor="text1"/>
        </w:rPr>
        <w:t xml:space="preserve"> monitoring findings/results</w:t>
      </w:r>
      <w:r w:rsidR="00984D39">
        <w:rPr>
          <w:bCs/>
          <w:color w:val="000000" w:themeColor="text1"/>
        </w:rPr>
        <w:t xml:space="preserve"> </w:t>
      </w:r>
    </w:p>
    <w:p w14:paraId="6BF035B7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5BD74147" w14:textId="319E86D4" w:rsidR="00C45495" w:rsidRPr="00C45495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805"/>
      </w:tblGrid>
      <w:tr w:rsidR="004250FD" w:rsidRPr="004375B8" w14:paraId="1BA3638D" w14:textId="77777777" w:rsidTr="007E3174">
        <w:tc>
          <w:tcPr>
            <w:tcW w:w="1242" w:type="dxa"/>
          </w:tcPr>
          <w:p w14:paraId="737DA0E6" w14:textId="77777777" w:rsidR="004250FD" w:rsidRPr="004375B8" w:rsidRDefault="004250FD" w:rsidP="007E3174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Chemical</w:t>
            </w:r>
          </w:p>
        </w:tc>
        <w:tc>
          <w:tcPr>
            <w:tcW w:w="2835" w:type="dxa"/>
          </w:tcPr>
          <w:p w14:paraId="35928673" w14:textId="77777777" w:rsidR="004250FD" w:rsidRPr="004375B8" w:rsidRDefault="004250FD" w:rsidP="007E3174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4375B8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694" w:type="dxa"/>
          </w:tcPr>
          <w:p w14:paraId="513CBD06" w14:textId="77777777" w:rsidR="004250FD" w:rsidRPr="004375B8" w:rsidRDefault="004250FD" w:rsidP="007E3174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Monitoring findings/results</w:t>
            </w:r>
          </w:p>
        </w:tc>
        <w:tc>
          <w:tcPr>
            <w:tcW w:w="2805" w:type="dxa"/>
          </w:tcPr>
          <w:p w14:paraId="222C6174" w14:textId="77777777" w:rsidR="004250FD" w:rsidRPr="004375B8" w:rsidRDefault="004250FD" w:rsidP="007E3174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4250FD" w:rsidRPr="004375B8" w14:paraId="13E68A23" w14:textId="77777777" w:rsidTr="007E3174">
        <w:tc>
          <w:tcPr>
            <w:tcW w:w="1242" w:type="dxa"/>
          </w:tcPr>
          <w:p w14:paraId="662EEBD7" w14:textId="77777777" w:rsidR="004250FD" w:rsidRPr="004375B8" w:rsidRDefault="004250FD" w:rsidP="007E317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1A8C38" w14:textId="77777777" w:rsidR="004250FD" w:rsidRPr="004375B8" w:rsidRDefault="004250FD" w:rsidP="007E3174">
            <w:pPr>
              <w:rPr>
                <w:sz w:val="20"/>
                <w:szCs w:val="20"/>
              </w:rPr>
            </w:pP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t>[] Research and development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Monitoring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Cooperation</w:t>
            </w:r>
          </w:p>
        </w:tc>
        <w:tc>
          <w:tcPr>
            <w:tcW w:w="2694" w:type="dxa"/>
          </w:tcPr>
          <w:p w14:paraId="62821682" w14:textId="77777777" w:rsidR="004250FD" w:rsidRPr="004375B8" w:rsidRDefault="004250FD" w:rsidP="007E3174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33A67516" w14:textId="77777777" w:rsidR="004250FD" w:rsidRPr="004375B8" w:rsidRDefault="004250FD" w:rsidP="007E3174">
            <w:pPr>
              <w:rPr>
                <w:sz w:val="20"/>
                <w:szCs w:val="20"/>
              </w:rPr>
            </w:pPr>
          </w:p>
        </w:tc>
      </w:tr>
    </w:tbl>
    <w:p w14:paraId="444B05FC" w14:textId="0D31694B" w:rsidR="0022375E" w:rsidRDefault="0022375E" w:rsidP="0022375E"/>
    <w:p w14:paraId="3BA1266E" w14:textId="5D58B7CF" w:rsidR="0022375E" w:rsidRPr="0022375E" w:rsidRDefault="0074224C" w:rsidP="0022375E">
      <w:pPr>
        <w:pStyle w:val="Heading4"/>
      </w:pPr>
      <w:r>
        <w:lastRenderedPageBreak/>
        <w:t>4.</w:t>
      </w:r>
      <w:r w:rsidR="0022375E">
        <w:t xml:space="preserve">2.13.8 </w:t>
      </w:r>
      <w:r w:rsidR="0022375E" w:rsidRPr="0022375E">
        <w:t>PFOA, its salts and PFOA-related compounds</w:t>
      </w:r>
    </w:p>
    <w:p w14:paraId="6E28A8CC" w14:textId="77777777" w:rsidR="004250FD" w:rsidRDefault="004250FD" w:rsidP="004250FD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8E09538" w14:textId="0B4392A9" w:rsidR="004250FD" w:rsidRDefault="004250FD" w:rsidP="004250FD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652033">
        <w:rPr>
          <w:bCs/>
          <w:color w:val="000000" w:themeColor="text1"/>
        </w:rPr>
        <w:t>1</w:t>
      </w:r>
      <w:r w:rsidR="0074224C">
        <w:rPr>
          <w:bCs/>
          <w:color w:val="000000" w:themeColor="text1"/>
        </w:rPr>
        <w:t>97</w:t>
      </w:r>
      <w:r w:rsidRPr="00D811AF">
        <w:rPr>
          <w:bCs/>
          <w:color w:val="000000" w:themeColor="text1"/>
        </w:rPr>
        <w:t xml:space="preserve">. </w:t>
      </w:r>
      <w:r w:rsidR="00531888">
        <w:rPr>
          <w:bCs/>
          <w:color w:val="000000" w:themeColor="text1"/>
        </w:rPr>
        <w:t xml:space="preserve">Information on </w:t>
      </w:r>
      <w:r w:rsidRPr="0022375E">
        <w:t>PFOA, its salts and PFOA-related compounds</w:t>
      </w:r>
      <w:r w:rsidRPr="00D811AF">
        <w:rPr>
          <w:bCs/>
          <w:color w:val="000000" w:themeColor="text1"/>
        </w:rPr>
        <w:t xml:space="preserve"> monitoring findings/results</w:t>
      </w:r>
      <w:r w:rsidR="00984D39">
        <w:rPr>
          <w:bCs/>
          <w:color w:val="000000" w:themeColor="text1"/>
        </w:rPr>
        <w:t xml:space="preserve"> </w:t>
      </w:r>
    </w:p>
    <w:p w14:paraId="3CA1BA4C" w14:textId="77777777" w:rsidR="00C45495" w:rsidRDefault="00C45495" w:rsidP="00C4549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0EE685A5" w14:textId="22E5508A" w:rsidR="00C45495" w:rsidRPr="00C45495" w:rsidRDefault="00C45495" w:rsidP="00C45495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805"/>
      </w:tblGrid>
      <w:tr w:rsidR="004250FD" w:rsidRPr="004375B8" w14:paraId="2474A2CD" w14:textId="77777777" w:rsidTr="007E3174">
        <w:tc>
          <w:tcPr>
            <w:tcW w:w="1242" w:type="dxa"/>
          </w:tcPr>
          <w:p w14:paraId="4AC9499A" w14:textId="77777777" w:rsidR="004250FD" w:rsidRPr="004375B8" w:rsidRDefault="004250FD" w:rsidP="007E3174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Chemical</w:t>
            </w:r>
          </w:p>
        </w:tc>
        <w:tc>
          <w:tcPr>
            <w:tcW w:w="2835" w:type="dxa"/>
          </w:tcPr>
          <w:p w14:paraId="271984FE" w14:textId="77777777" w:rsidR="004250FD" w:rsidRPr="004375B8" w:rsidRDefault="004250FD" w:rsidP="007E3174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4375B8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694" w:type="dxa"/>
          </w:tcPr>
          <w:p w14:paraId="190FDB45" w14:textId="77777777" w:rsidR="004250FD" w:rsidRPr="004375B8" w:rsidRDefault="004250FD" w:rsidP="007E3174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Monitoring findings/results</w:t>
            </w:r>
          </w:p>
        </w:tc>
        <w:tc>
          <w:tcPr>
            <w:tcW w:w="2805" w:type="dxa"/>
          </w:tcPr>
          <w:p w14:paraId="105B9520" w14:textId="77777777" w:rsidR="004250FD" w:rsidRPr="004375B8" w:rsidRDefault="004250FD" w:rsidP="007E3174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4250FD" w:rsidRPr="004375B8" w14:paraId="5CF4ADB5" w14:textId="77777777" w:rsidTr="007E3174">
        <w:tc>
          <w:tcPr>
            <w:tcW w:w="1242" w:type="dxa"/>
          </w:tcPr>
          <w:p w14:paraId="29965277" w14:textId="77777777" w:rsidR="004250FD" w:rsidRPr="004375B8" w:rsidRDefault="004250FD" w:rsidP="007E317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6E6575B" w14:textId="77777777" w:rsidR="004250FD" w:rsidRPr="004375B8" w:rsidRDefault="004250FD" w:rsidP="007E3174">
            <w:pPr>
              <w:rPr>
                <w:sz w:val="20"/>
                <w:szCs w:val="20"/>
              </w:rPr>
            </w:pP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t>[] Research and development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Monitoring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Cooperation</w:t>
            </w:r>
          </w:p>
        </w:tc>
        <w:tc>
          <w:tcPr>
            <w:tcW w:w="2694" w:type="dxa"/>
          </w:tcPr>
          <w:p w14:paraId="4DB1F368" w14:textId="77777777" w:rsidR="004250FD" w:rsidRPr="004375B8" w:rsidRDefault="004250FD" w:rsidP="007E3174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3ED3C335" w14:textId="77777777" w:rsidR="004250FD" w:rsidRPr="004375B8" w:rsidRDefault="004250FD" w:rsidP="007E3174">
            <w:pPr>
              <w:rPr>
                <w:sz w:val="20"/>
                <w:szCs w:val="20"/>
              </w:rPr>
            </w:pPr>
          </w:p>
        </w:tc>
      </w:tr>
    </w:tbl>
    <w:p w14:paraId="3F6C2F58" w14:textId="77777777" w:rsidR="00CB493E" w:rsidRPr="00CB493E" w:rsidRDefault="00CB493E" w:rsidP="00CB493E"/>
    <w:p w14:paraId="660354B3" w14:textId="7F4173F3" w:rsidR="00383671" w:rsidRPr="00383671" w:rsidRDefault="0074224C" w:rsidP="00383671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383671" w:rsidRPr="00383671">
        <w:rPr>
          <w:rFonts w:eastAsia="Times New Roman"/>
        </w:rPr>
        <w:t>2.1</w:t>
      </w:r>
      <w:r w:rsidR="0022375E">
        <w:rPr>
          <w:rFonts w:eastAsia="Times New Roman"/>
        </w:rPr>
        <w:t>3</w:t>
      </w:r>
      <w:r w:rsidR="00383671" w:rsidRPr="00383671">
        <w:rPr>
          <w:rFonts w:eastAsia="Times New Roman"/>
        </w:rPr>
        <w:t>.</w:t>
      </w:r>
      <w:r w:rsidR="0022375E">
        <w:rPr>
          <w:rFonts w:eastAsia="Times New Roman"/>
        </w:rPr>
        <w:t>9</w:t>
      </w:r>
      <w:r w:rsidR="00383671" w:rsidRPr="00383671">
        <w:rPr>
          <w:rFonts w:eastAsia="Times New Roman"/>
        </w:rPr>
        <w:t xml:space="preserve"> DDT</w:t>
      </w:r>
    </w:p>
    <w:p w14:paraId="28D55223" w14:textId="77777777" w:rsidR="00383671" w:rsidRDefault="00383671" w:rsidP="0038367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ABCCCE7" w14:textId="1E8679C3" w:rsidR="00383671" w:rsidRDefault="00AB1B19" w:rsidP="00931D9B">
      <w:r>
        <w:t xml:space="preserve">Table </w:t>
      </w:r>
      <w:r w:rsidR="0074224C">
        <w:t>198</w:t>
      </w:r>
      <w:r>
        <w:t xml:space="preserve">. </w:t>
      </w:r>
      <w:r w:rsidR="002E3551">
        <w:t>Status of DDT resistance monitoring</w:t>
      </w:r>
      <w:r w:rsidR="00984D3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15"/>
        <w:gridCol w:w="2930"/>
      </w:tblGrid>
      <w:tr w:rsidR="00531888" w:rsidRPr="00D1570E" w14:paraId="1D5E6825" w14:textId="49FF3B6B" w:rsidTr="00531888">
        <w:tc>
          <w:tcPr>
            <w:tcW w:w="3331" w:type="dxa"/>
          </w:tcPr>
          <w:p w14:paraId="095D2E3B" w14:textId="77ADC3FB" w:rsidR="00531888" w:rsidRPr="00A822AB" w:rsidRDefault="00531888" w:rsidP="00931D9B">
            <w:pPr>
              <w:rPr>
                <w:b/>
                <w:bCs/>
                <w:sz w:val="20"/>
                <w:szCs w:val="20"/>
              </w:rPr>
            </w:pPr>
            <w:r w:rsidRPr="00A822AB">
              <w:rPr>
                <w:b/>
                <w:bCs/>
                <w:sz w:val="20"/>
                <w:szCs w:val="20"/>
              </w:rPr>
              <w:t xml:space="preserve">Existence of surveillance mechanism for monitoring DDT resistance </w:t>
            </w:r>
          </w:p>
        </w:tc>
        <w:tc>
          <w:tcPr>
            <w:tcW w:w="3315" w:type="dxa"/>
          </w:tcPr>
          <w:p w14:paraId="56C34C99" w14:textId="7E1E79E5" w:rsidR="00531888" w:rsidRPr="00A822AB" w:rsidRDefault="00531888" w:rsidP="00931D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bioassay test procedures used for detecting DDT resistance</w:t>
            </w:r>
          </w:p>
        </w:tc>
        <w:tc>
          <w:tcPr>
            <w:tcW w:w="2930" w:type="dxa"/>
          </w:tcPr>
          <w:p w14:paraId="5F976723" w14:textId="1B0971C1" w:rsidR="00531888" w:rsidRDefault="00531888" w:rsidP="00931D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31888" w:rsidRPr="00A822AB" w14:paraId="787D497B" w14:textId="4E5C9FCD" w:rsidTr="00531888">
        <w:tc>
          <w:tcPr>
            <w:tcW w:w="3331" w:type="dxa"/>
          </w:tcPr>
          <w:p w14:paraId="39D18A15" w14:textId="77777777" w:rsidR="00531888" w:rsidRDefault="00531888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Yes</w:t>
            </w:r>
          </w:p>
          <w:p w14:paraId="0C3C9C8A" w14:textId="77777777" w:rsidR="00531888" w:rsidRDefault="00531888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41DFD4AC" w14:textId="77777777" w:rsidR="00531888" w:rsidRDefault="00531888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Not applicable</w:t>
            </w:r>
          </w:p>
          <w:p w14:paraId="42EE9CAE" w14:textId="77777777" w:rsidR="00531888" w:rsidRDefault="00531888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9CE0FC2" w14:textId="56FDA304" w:rsidR="00531888" w:rsidRPr="00A822AB" w:rsidRDefault="00531888" w:rsidP="0006314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3315" w:type="dxa"/>
          </w:tcPr>
          <w:p w14:paraId="013F67C9" w14:textId="77777777" w:rsidR="00531888" w:rsidRPr="00A822AB" w:rsidRDefault="00531888" w:rsidP="00931D9B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14:paraId="526B5F80" w14:textId="77777777" w:rsidR="00531888" w:rsidRPr="00A822AB" w:rsidRDefault="00531888" w:rsidP="00931D9B">
            <w:pPr>
              <w:rPr>
                <w:sz w:val="20"/>
                <w:szCs w:val="20"/>
              </w:rPr>
            </w:pPr>
          </w:p>
        </w:tc>
      </w:tr>
    </w:tbl>
    <w:p w14:paraId="331B35C6" w14:textId="1736D8A0" w:rsidR="00B06458" w:rsidRDefault="00B06458" w:rsidP="00931D9B"/>
    <w:p w14:paraId="2E2134AA" w14:textId="26A3D288" w:rsidR="00D85965" w:rsidRDefault="00E50F40" w:rsidP="00531888">
      <w:r>
        <w:t xml:space="preserve">Table </w:t>
      </w:r>
      <w:r w:rsidR="0074224C">
        <w:t>199</w:t>
      </w:r>
      <w:r>
        <w:t xml:space="preserve">. </w:t>
      </w:r>
      <w:r w:rsidR="00531888">
        <w:t>Information on v</w:t>
      </w:r>
      <w:r w:rsidR="008934FC">
        <w:t>ector susceptibility to DDT according to the WHO susceptibility test</w:t>
      </w:r>
      <w:r w:rsidR="00984D39">
        <w:t xml:space="preserve"> </w:t>
      </w:r>
    </w:p>
    <w:p w14:paraId="5D6A4A57" w14:textId="77777777" w:rsidR="00063149" w:rsidRDefault="00063149" w:rsidP="0006314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51058FCB" w14:textId="5EBDC695" w:rsidR="00063149" w:rsidRDefault="00063149" w:rsidP="00063149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453"/>
        <w:gridCol w:w="1133"/>
        <w:gridCol w:w="1094"/>
        <w:gridCol w:w="1085"/>
        <w:gridCol w:w="1996"/>
        <w:gridCol w:w="1539"/>
      </w:tblGrid>
      <w:tr w:rsidR="00531888" w:rsidRPr="00832093" w14:paraId="238578E1" w14:textId="69E51684" w:rsidTr="00531888">
        <w:tc>
          <w:tcPr>
            <w:tcW w:w="1276" w:type="dxa"/>
          </w:tcPr>
          <w:p w14:paraId="4EF665CC" w14:textId="77777777" w:rsidR="00531888" w:rsidRPr="00832093" w:rsidRDefault="00531888" w:rsidP="004D6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Vector species</w:t>
            </w:r>
          </w:p>
        </w:tc>
        <w:tc>
          <w:tcPr>
            <w:tcW w:w="1453" w:type="dxa"/>
          </w:tcPr>
          <w:p w14:paraId="5DAC1D06" w14:textId="77777777" w:rsidR="00531888" w:rsidRPr="00832093" w:rsidRDefault="00531888" w:rsidP="004D6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DDT concentration </w:t>
            </w:r>
          </w:p>
        </w:tc>
        <w:tc>
          <w:tcPr>
            <w:tcW w:w="1133" w:type="dxa"/>
          </w:tcPr>
          <w:p w14:paraId="2EE247D2" w14:textId="77777777" w:rsidR="00531888" w:rsidRDefault="00531888" w:rsidP="004D6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Exposure time (mins.)</w:t>
            </w:r>
          </w:p>
        </w:tc>
        <w:tc>
          <w:tcPr>
            <w:tcW w:w="1094" w:type="dxa"/>
          </w:tcPr>
          <w:p w14:paraId="39EA188F" w14:textId="77777777" w:rsidR="00531888" w:rsidRPr="00832093" w:rsidRDefault="00531888" w:rsidP="004D6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>
              <w:rPr>
                <w:b/>
                <w:bCs/>
                <w:sz w:val="20"/>
                <w:szCs w:val="20"/>
              </w:rPr>
              <w:t>mortality</w:t>
            </w:r>
            <w:proofErr w:type="gramEnd"/>
          </w:p>
        </w:tc>
        <w:tc>
          <w:tcPr>
            <w:tcW w:w="1085" w:type="dxa"/>
          </w:tcPr>
          <w:p w14:paraId="64BCF48C" w14:textId="77777777" w:rsidR="00531888" w:rsidRPr="00832093" w:rsidRDefault="00531888" w:rsidP="004D6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last tested</w:t>
            </w:r>
          </w:p>
        </w:tc>
        <w:tc>
          <w:tcPr>
            <w:tcW w:w="1996" w:type="dxa"/>
          </w:tcPr>
          <w:p w14:paraId="3FFE8D74" w14:textId="77777777" w:rsidR="00531888" w:rsidRPr="00832093" w:rsidRDefault="00531888" w:rsidP="004D6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Geographical areas concerned within country </w:t>
            </w:r>
          </w:p>
        </w:tc>
        <w:tc>
          <w:tcPr>
            <w:tcW w:w="1539" w:type="dxa"/>
          </w:tcPr>
          <w:p w14:paraId="149DA437" w14:textId="4AFD45C1" w:rsidR="00531888" w:rsidRDefault="00531888" w:rsidP="004D6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31888" w:rsidRPr="00832093" w14:paraId="62AB5AFF" w14:textId="7EB198C9" w:rsidTr="00531888">
        <w:tc>
          <w:tcPr>
            <w:tcW w:w="1276" w:type="dxa"/>
          </w:tcPr>
          <w:p w14:paraId="527B0C21" w14:textId="77777777" w:rsidR="00531888" w:rsidRPr="00832093" w:rsidRDefault="00531888" w:rsidP="004D696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558D3743" w14:textId="77777777" w:rsidR="00531888" w:rsidRPr="00832093" w:rsidRDefault="00531888" w:rsidP="004D696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58DE70C" w14:textId="77777777" w:rsidR="00531888" w:rsidRPr="00832093" w:rsidRDefault="00531888" w:rsidP="004D696F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FE58BCE" w14:textId="77777777" w:rsidR="00531888" w:rsidRPr="00832093" w:rsidRDefault="00531888" w:rsidP="004D696F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34312C83" w14:textId="77777777" w:rsidR="00531888" w:rsidRPr="00832093" w:rsidRDefault="00531888" w:rsidP="004D696F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D856CCA" w14:textId="77777777" w:rsidR="00531888" w:rsidRPr="00832093" w:rsidRDefault="00531888" w:rsidP="004D696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E3F49CE" w14:textId="77777777" w:rsidR="00531888" w:rsidRPr="00832093" w:rsidRDefault="00531888" w:rsidP="004D696F">
            <w:pPr>
              <w:rPr>
                <w:sz w:val="20"/>
                <w:szCs w:val="20"/>
              </w:rPr>
            </w:pPr>
          </w:p>
        </w:tc>
      </w:tr>
    </w:tbl>
    <w:p w14:paraId="64E5592F" w14:textId="77777777" w:rsidR="00652033" w:rsidRDefault="00652033" w:rsidP="00931D9B"/>
    <w:p w14:paraId="19867F4D" w14:textId="59EE0691" w:rsidR="008934FC" w:rsidRDefault="008934FC" w:rsidP="00931D9B">
      <w:r>
        <w:t xml:space="preserve">Table </w:t>
      </w:r>
      <w:r w:rsidR="00A02C60">
        <w:t>20</w:t>
      </w:r>
      <w:r w:rsidR="0074224C">
        <w:t>0</w:t>
      </w:r>
      <w:r>
        <w:t xml:space="preserve">. </w:t>
      </w:r>
      <w:r w:rsidR="00531888">
        <w:t>Information on r</w:t>
      </w:r>
      <w:r w:rsidR="0027154A">
        <w:t>esistance observed for other insecticides used in disease vector control</w:t>
      </w:r>
      <w:r w:rsidR="00984D3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184"/>
        <w:gridCol w:w="2468"/>
        <w:gridCol w:w="2104"/>
      </w:tblGrid>
      <w:tr w:rsidR="00531888" w:rsidRPr="007E586A" w14:paraId="35DCD212" w14:textId="5EB829AA" w:rsidTr="00531888">
        <w:tc>
          <w:tcPr>
            <w:tcW w:w="2820" w:type="dxa"/>
          </w:tcPr>
          <w:p w14:paraId="3DE353B3" w14:textId="6C484312" w:rsidR="00531888" w:rsidRPr="00305C8B" w:rsidRDefault="00531888" w:rsidP="00931D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Chemicals</w:t>
            </w:r>
          </w:p>
        </w:tc>
        <w:tc>
          <w:tcPr>
            <w:tcW w:w="2184" w:type="dxa"/>
          </w:tcPr>
          <w:p w14:paraId="6822A896" w14:textId="1FE5889E" w:rsidR="00531888" w:rsidRPr="00305C8B" w:rsidRDefault="00531888" w:rsidP="00931D9B">
            <w:pPr>
              <w:rPr>
                <w:b/>
                <w:bCs/>
                <w:sz w:val="20"/>
                <w:szCs w:val="20"/>
              </w:rPr>
            </w:pPr>
            <w:r w:rsidRPr="00305C8B">
              <w:rPr>
                <w:b/>
                <w:bCs/>
                <w:sz w:val="20"/>
                <w:szCs w:val="20"/>
              </w:rPr>
              <w:t>Resistance observed for other insecticides used in disease vector control</w:t>
            </w:r>
          </w:p>
        </w:tc>
        <w:tc>
          <w:tcPr>
            <w:tcW w:w="2468" w:type="dxa"/>
          </w:tcPr>
          <w:p w14:paraId="550EDA62" w14:textId="68F7090A" w:rsidR="00531888" w:rsidRPr="00305C8B" w:rsidRDefault="00531888" w:rsidP="00931D9B">
            <w:pPr>
              <w:rPr>
                <w:b/>
                <w:bCs/>
                <w:sz w:val="20"/>
                <w:szCs w:val="20"/>
              </w:rPr>
            </w:pPr>
            <w:r w:rsidRPr="00305C8B">
              <w:rPr>
                <w:b/>
                <w:bCs/>
                <w:sz w:val="20"/>
                <w:szCs w:val="20"/>
              </w:rPr>
              <w:t>Description of vector</w:t>
            </w:r>
          </w:p>
        </w:tc>
        <w:tc>
          <w:tcPr>
            <w:tcW w:w="2104" w:type="dxa"/>
          </w:tcPr>
          <w:p w14:paraId="5A233C1E" w14:textId="6D846311" w:rsidR="00531888" w:rsidRPr="00305C8B" w:rsidRDefault="00531888" w:rsidP="00931D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31888" w:rsidRPr="007E586A" w14:paraId="0416CA1F" w14:textId="14C6312E" w:rsidTr="00531888">
        <w:tc>
          <w:tcPr>
            <w:tcW w:w="2820" w:type="dxa"/>
          </w:tcPr>
          <w:p w14:paraId="66EA8EF1" w14:textId="77777777" w:rsidR="00531888" w:rsidRDefault="00531888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Pyrethroids </w:t>
            </w:r>
          </w:p>
          <w:p w14:paraId="7373C8AA" w14:textId="414961A7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14:paraId="3734150A" w14:textId="77777777" w:rsidR="00531888" w:rsidRDefault="00531888" w:rsidP="0065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Yes</w:t>
            </w:r>
          </w:p>
          <w:p w14:paraId="1938548B" w14:textId="77777777" w:rsidR="00531888" w:rsidRDefault="00531888" w:rsidP="0065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21100BD3" w14:textId="77777777" w:rsidR="00531888" w:rsidRDefault="00531888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686B261D" w14:textId="7FA26162" w:rsidR="00531888" w:rsidRPr="007E586A" w:rsidRDefault="00531888" w:rsidP="0006314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468" w:type="dxa"/>
          </w:tcPr>
          <w:p w14:paraId="3BE61094" w14:textId="14AA682C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25962DE" w14:textId="77777777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</w:tr>
      <w:tr w:rsidR="00531888" w:rsidRPr="007E586A" w14:paraId="6A292534" w14:textId="0A32981F" w:rsidTr="00531888">
        <w:tc>
          <w:tcPr>
            <w:tcW w:w="2820" w:type="dxa"/>
          </w:tcPr>
          <w:p w14:paraId="3CC9E861" w14:textId="77777777" w:rsidR="00531888" w:rsidRDefault="00531888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Organophosphates</w:t>
            </w:r>
          </w:p>
          <w:p w14:paraId="7954BE42" w14:textId="112D8076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14:paraId="19A5EBA3" w14:textId="77777777" w:rsidR="00531888" w:rsidRDefault="00531888" w:rsidP="0065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[] Yes</w:t>
            </w:r>
          </w:p>
          <w:p w14:paraId="087A5F23" w14:textId="77777777" w:rsidR="00531888" w:rsidRDefault="00531888" w:rsidP="0065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[] No</w:t>
            </w:r>
          </w:p>
          <w:p w14:paraId="59A0751D" w14:textId="77777777" w:rsidR="00531888" w:rsidRDefault="00531888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4CBF14B" w14:textId="7BB9CA99" w:rsidR="00531888" w:rsidRPr="007E586A" w:rsidRDefault="00531888" w:rsidP="0006314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468" w:type="dxa"/>
          </w:tcPr>
          <w:p w14:paraId="4313D041" w14:textId="71A22756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52029CF3" w14:textId="77777777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</w:tr>
      <w:tr w:rsidR="00531888" w:rsidRPr="007E586A" w14:paraId="21783AC9" w14:textId="494BFF40" w:rsidTr="00531888">
        <w:tc>
          <w:tcPr>
            <w:tcW w:w="2820" w:type="dxa"/>
          </w:tcPr>
          <w:p w14:paraId="56B38532" w14:textId="77777777" w:rsidR="00531888" w:rsidRDefault="00531888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Carbamates</w:t>
            </w:r>
          </w:p>
          <w:p w14:paraId="478522B1" w14:textId="4450ECDC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14:paraId="6F9B9D1E" w14:textId="77777777" w:rsidR="00531888" w:rsidRDefault="00531888" w:rsidP="0065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Yes</w:t>
            </w:r>
          </w:p>
          <w:p w14:paraId="51F47D5B" w14:textId="77777777" w:rsidR="00531888" w:rsidRDefault="00531888" w:rsidP="0065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2B79DB56" w14:textId="77777777" w:rsidR="00531888" w:rsidRDefault="00531888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0CAE6BB" w14:textId="7CE02C75" w:rsidR="00531888" w:rsidRPr="007E586A" w:rsidRDefault="00531888" w:rsidP="0006314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468" w:type="dxa"/>
          </w:tcPr>
          <w:p w14:paraId="5990C23B" w14:textId="4EF4CF8B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038C2673" w14:textId="77777777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</w:tr>
      <w:tr w:rsidR="00531888" w:rsidRPr="007E586A" w14:paraId="7CBB9DF0" w14:textId="32ABC858" w:rsidTr="00531888">
        <w:tc>
          <w:tcPr>
            <w:tcW w:w="2820" w:type="dxa"/>
          </w:tcPr>
          <w:p w14:paraId="2F1A25BE" w14:textId="77777777" w:rsidR="00531888" w:rsidRDefault="00531888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  <w:p w14:paraId="1C73F355" w14:textId="6856D7BE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14:paraId="669F7DE5" w14:textId="77777777" w:rsidR="00531888" w:rsidRDefault="00531888" w:rsidP="0065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Yes</w:t>
            </w:r>
          </w:p>
          <w:p w14:paraId="5EB43C80" w14:textId="77777777" w:rsidR="00531888" w:rsidRDefault="00531888" w:rsidP="0065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4381EA71" w14:textId="77777777" w:rsidR="00531888" w:rsidRDefault="00531888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E73BF87" w14:textId="6A0BD920" w:rsidR="00531888" w:rsidRPr="007E586A" w:rsidRDefault="00531888" w:rsidP="0006314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468" w:type="dxa"/>
          </w:tcPr>
          <w:p w14:paraId="274AD434" w14:textId="2302689B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0331A526" w14:textId="77777777" w:rsidR="00531888" w:rsidRPr="007E586A" w:rsidRDefault="00531888" w:rsidP="00931D9B">
            <w:pPr>
              <w:rPr>
                <w:sz w:val="20"/>
                <w:szCs w:val="20"/>
              </w:rPr>
            </w:pPr>
          </w:p>
        </w:tc>
      </w:tr>
    </w:tbl>
    <w:p w14:paraId="066F333C" w14:textId="77777777" w:rsidR="00B414E1" w:rsidRDefault="00B414E1" w:rsidP="00931D9B"/>
    <w:p w14:paraId="03D629F7" w14:textId="77777777" w:rsidR="00A822AB" w:rsidRDefault="00A822AB" w:rsidP="00931D9B"/>
    <w:p w14:paraId="580D78A2" w14:textId="3055EDAD" w:rsidR="00383671" w:rsidRPr="00383671" w:rsidRDefault="0074224C" w:rsidP="00383671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383671" w:rsidRPr="00383671">
        <w:rPr>
          <w:rFonts w:eastAsia="Times New Roman"/>
        </w:rPr>
        <w:t>2.1</w:t>
      </w:r>
      <w:r w:rsidR="0022375E">
        <w:rPr>
          <w:rFonts w:eastAsia="Times New Roman"/>
        </w:rPr>
        <w:t>3</w:t>
      </w:r>
      <w:r w:rsidR="00383671" w:rsidRPr="00383671">
        <w:rPr>
          <w:rFonts w:eastAsia="Times New Roman"/>
        </w:rPr>
        <w:t>.</w:t>
      </w:r>
      <w:r w:rsidR="0022375E">
        <w:rPr>
          <w:rFonts w:eastAsia="Times New Roman"/>
        </w:rPr>
        <w:t>10</w:t>
      </w:r>
      <w:r w:rsidR="00383671" w:rsidRPr="00383671">
        <w:rPr>
          <w:rFonts w:eastAsia="Times New Roman"/>
        </w:rPr>
        <w:t xml:space="preserve"> PFOS, its salts and PFOSF</w:t>
      </w:r>
    </w:p>
    <w:p w14:paraId="17D9B9F8" w14:textId="77777777" w:rsidR="00383671" w:rsidRDefault="00383671" w:rsidP="0038367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30D0839" w14:textId="6D76DFE4" w:rsidR="004C1356" w:rsidRDefault="00633DD6" w:rsidP="00931D9B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20</w:t>
      </w:r>
      <w:r w:rsidR="0074224C">
        <w:rPr>
          <w:bCs/>
          <w:color w:val="000000" w:themeColor="text1"/>
        </w:rPr>
        <w:t>1</w:t>
      </w:r>
      <w:r w:rsidRPr="00D811AF">
        <w:rPr>
          <w:bCs/>
          <w:color w:val="000000" w:themeColor="text1"/>
        </w:rPr>
        <w:t xml:space="preserve">. </w:t>
      </w:r>
      <w:r w:rsidR="00A13C15">
        <w:rPr>
          <w:bCs/>
          <w:color w:val="000000" w:themeColor="text1"/>
        </w:rPr>
        <w:t xml:space="preserve">Information on </w:t>
      </w:r>
      <w:r w:rsidRPr="00D811AF">
        <w:rPr>
          <w:bCs/>
          <w:color w:val="000000" w:themeColor="text1"/>
        </w:rPr>
        <w:t>PFOS, its salt and PFOSF monitoring findings/results</w:t>
      </w:r>
      <w:r w:rsidR="00984D39">
        <w:rPr>
          <w:bCs/>
          <w:color w:val="000000" w:themeColor="text1"/>
        </w:rPr>
        <w:t xml:space="preserve"> </w:t>
      </w:r>
    </w:p>
    <w:p w14:paraId="7950537F" w14:textId="77777777" w:rsidR="00063149" w:rsidRDefault="00063149" w:rsidP="0006314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6CE070B2" w14:textId="3093063E" w:rsidR="00063149" w:rsidRPr="00063149" w:rsidRDefault="00063149" w:rsidP="00063149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805"/>
      </w:tblGrid>
      <w:tr w:rsidR="00556972" w:rsidRPr="004375B8" w14:paraId="7E933914" w14:textId="77777777" w:rsidTr="00835E10">
        <w:tc>
          <w:tcPr>
            <w:tcW w:w="1242" w:type="dxa"/>
          </w:tcPr>
          <w:p w14:paraId="5BE3A1E3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Chemical</w:t>
            </w:r>
          </w:p>
        </w:tc>
        <w:tc>
          <w:tcPr>
            <w:tcW w:w="2835" w:type="dxa"/>
          </w:tcPr>
          <w:p w14:paraId="46C67AB3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4375B8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694" w:type="dxa"/>
          </w:tcPr>
          <w:p w14:paraId="475DFAD2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Monitoring findings/results</w:t>
            </w:r>
          </w:p>
        </w:tc>
        <w:tc>
          <w:tcPr>
            <w:tcW w:w="2805" w:type="dxa"/>
          </w:tcPr>
          <w:p w14:paraId="7B6C234D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56972" w:rsidRPr="004375B8" w14:paraId="5631AF3B" w14:textId="77777777" w:rsidTr="00835E10">
        <w:tc>
          <w:tcPr>
            <w:tcW w:w="1242" w:type="dxa"/>
          </w:tcPr>
          <w:p w14:paraId="7101BB0F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A7225F5" w14:textId="77777777" w:rsidR="00556972" w:rsidRPr="004375B8" w:rsidRDefault="00556972" w:rsidP="00835E10">
            <w:pPr>
              <w:rPr>
                <w:sz w:val="20"/>
                <w:szCs w:val="20"/>
              </w:rPr>
            </w:pP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t>[] Research and development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Monitoring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Cooperation</w:t>
            </w:r>
          </w:p>
        </w:tc>
        <w:tc>
          <w:tcPr>
            <w:tcW w:w="2694" w:type="dxa"/>
          </w:tcPr>
          <w:p w14:paraId="38271D6B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4FA05D8C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</w:tr>
    </w:tbl>
    <w:p w14:paraId="032E2B6C" w14:textId="77777777" w:rsidR="008E5AA0" w:rsidRDefault="008E5AA0" w:rsidP="00931D9B"/>
    <w:p w14:paraId="60DD44FC" w14:textId="54F790F7" w:rsidR="00383671" w:rsidRPr="00383671" w:rsidRDefault="00B17508" w:rsidP="00383671">
      <w:pPr>
        <w:pStyle w:val="Heading4"/>
        <w:rPr>
          <w:rFonts w:eastAsia="Times New Roman"/>
        </w:rPr>
      </w:pPr>
      <w:r>
        <w:rPr>
          <w:rFonts w:eastAsia="Times New Roman"/>
        </w:rPr>
        <w:t>4.</w:t>
      </w:r>
      <w:r w:rsidR="00383671" w:rsidRPr="00383671">
        <w:rPr>
          <w:rFonts w:eastAsia="Times New Roman"/>
        </w:rPr>
        <w:t>2.1</w:t>
      </w:r>
      <w:r w:rsidR="0022375E">
        <w:rPr>
          <w:rFonts w:eastAsia="Times New Roman"/>
        </w:rPr>
        <w:t>3</w:t>
      </w:r>
      <w:r w:rsidR="00383671" w:rsidRPr="00383671">
        <w:rPr>
          <w:rFonts w:eastAsia="Times New Roman"/>
        </w:rPr>
        <w:t>.</w:t>
      </w:r>
      <w:r w:rsidR="00CB493E">
        <w:rPr>
          <w:rFonts w:eastAsia="Times New Roman"/>
        </w:rPr>
        <w:t>1</w:t>
      </w:r>
      <w:r w:rsidR="0022375E">
        <w:rPr>
          <w:rFonts w:eastAsia="Times New Roman"/>
        </w:rPr>
        <w:t>1</w:t>
      </w:r>
      <w:r w:rsidR="00383671" w:rsidRPr="00383671">
        <w:rPr>
          <w:rFonts w:eastAsia="Times New Roman"/>
        </w:rPr>
        <w:t xml:space="preserve"> Unintentional POPs</w:t>
      </w:r>
    </w:p>
    <w:p w14:paraId="23AC7282" w14:textId="77777777" w:rsidR="00383671" w:rsidRDefault="00383671" w:rsidP="0038367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9B19B7A" w14:textId="75BD279F" w:rsidR="00383671" w:rsidRDefault="00655395" w:rsidP="00931D9B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20</w:t>
      </w:r>
      <w:r w:rsidR="00B17508">
        <w:rPr>
          <w:bCs/>
          <w:color w:val="000000" w:themeColor="text1"/>
        </w:rPr>
        <w:t>2</w:t>
      </w:r>
      <w:r w:rsidRPr="00D811AF">
        <w:rPr>
          <w:bCs/>
          <w:color w:val="000000" w:themeColor="text1"/>
        </w:rPr>
        <w:t>.</w:t>
      </w:r>
      <w:r w:rsidR="00A13C15">
        <w:rPr>
          <w:bCs/>
          <w:color w:val="000000" w:themeColor="text1"/>
        </w:rPr>
        <w:t xml:space="preserve"> Information on</w:t>
      </w:r>
      <w:r w:rsidRPr="00D811AF">
        <w:rPr>
          <w:bCs/>
          <w:color w:val="000000" w:themeColor="text1"/>
        </w:rPr>
        <w:t xml:space="preserve"> u</w:t>
      </w:r>
      <w:r w:rsidR="00A13C15">
        <w:rPr>
          <w:bCs/>
          <w:color w:val="000000" w:themeColor="text1"/>
        </w:rPr>
        <w:t xml:space="preserve">nintentional </w:t>
      </w:r>
      <w:r w:rsidRPr="00D811AF">
        <w:rPr>
          <w:bCs/>
          <w:color w:val="000000" w:themeColor="text1"/>
        </w:rPr>
        <w:t>POPs monitoring findings/results</w:t>
      </w:r>
      <w:r w:rsidR="00984D39">
        <w:rPr>
          <w:bCs/>
          <w:color w:val="000000" w:themeColor="text1"/>
        </w:rPr>
        <w:t xml:space="preserve"> </w:t>
      </w:r>
    </w:p>
    <w:p w14:paraId="75C203CC" w14:textId="77777777" w:rsidR="00063149" w:rsidRDefault="00063149" w:rsidP="0006314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[] Not relevant</w:t>
      </w:r>
    </w:p>
    <w:p w14:paraId="2F18A172" w14:textId="77777777" w:rsidR="00063149" w:rsidRPr="00C45495" w:rsidRDefault="00063149" w:rsidP="00063149">
      <w:r>
        <w:rPr>
          <w:rFonts w:ascii="Calibri" w:eastAsia="Times New Roman" w:hAnsi="Calibri" w:cs="Calibri"/>
          <w:color w:val="000000"/>
          <w:sz w:val="20"/>
          <w:szCs w:val="20"/>
        </w:rPr>
        <w:t>[]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2805"/>
      </w:tblGrid>
      <w:tr w:rsidR="00556972" w:rsidRPr="004375B8" w14:paraId="7F97A09E" w14:textId="77777777" w:rsidTr="00835E10">
        <w:tc>
          <w:tcPr>
            <w:tcW w:w="1242" w:type="dxa"/>
          </w:tcPr>
          <w:p w14:paraId="7B6E1435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Chemical</w:t>
            </w:r>
          </w:p>
        </w:tc>
        <w:tc>
          <w:tcPr>
            <w:tcW w:w="2835" w:type="dxa"/>
          </w:tcPr>
          <w:p w14:paraId="490A2ECA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4375B8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694" w:type="dxa"/>
          </w:tcPr>
          <w:p w14:paraId="26B1C6D6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Monitoring findings/results</w:t>
            </w:r>
          </w:p>
        </w:tc>
        <w:tc>
          <w:tcPr>
            <w:tcW w:w="2805" w:type="dxa"/>
          </w:tcPr>
          <w:p w14:paraId="0D25D636" w14:textId="77777777" w:rsidR="00556972" w:rsidRPr="004375B8" w:rsidRDefault="00556972" w:rsidP="00835E10">
            <w:pPr>
              <w:rPr>
                <w:b/>
                <w:bCs/>
                <w:sz w:val="20"/>
                <w:szCs w:val="20"/>
              </w:rPr>
            </w:pPr>
            <w:r w:rsidRPr="004375B8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56972" w:rsidRPr="004375B8" w14:paraId="4757FABC" w14:textId="77777777" w:rsidTr="00835E10">
        <w:tc>
          <w:tcPr>
            <w:tcW w:w="1242" w:type="dxa"/>
          </w:tcPr>
          <w:p w14:paraId="76F9C6C7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74BCA62" w14:textId="77777777" w:rsidR="00556972" w:rsidRPr="004375B8" w:rsidRDefault="00556972" w:rsidP="00835E10">
            <w:pPr>
              <w:rPr>
                <w:sz w:val="20"/>
                <w:szCs w:val="20"/>
              </w:rPr>
            </w:pP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t>[] Research and development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Monitoring</w:t>
            </w:r>
            <w:r w:rsidRPr="004375B8">
              <w:rPr>
                <w:rFonts w:ascii="Calibri" w:eastAsia="Times New Roman" w:hAnsi="Calibri" w:cs="Calibri"/>
                <w:sz w:val="20"/>
                <w:szCs w:val="20"/>
              </w:rPr>
              <w:br/>
              <w:t>[] Cooperation</w:t>
            </w:r>
          </w:p>
        </w:tc>
        <w:tc>
          <w:tcPr>
            <w:tcW w:w="2694" w:type="dxa"/>
          </w:tcPr>
          <w:p w14:paraId="61A008D0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537EED07" w14:textId="77777777" w:rsidR="00556972" w:rsidRPr="004375B8" w:rsidRDefault="00556972" w:rsidP="00835E10">
            <w:pPr>
              <w:rPr>
                <w:sz w:val="20"/>
                <w:szCs w:val="20"/>
              </w:rPr>
            </w:pPr>
          </w:p>
        </w:tc>
      </w:tr>
    </w:tbl>
    <w:p w14:paraId="142B34BF" w14:textId="77777777" w:rsidR="00556972" w:rsidRDefault="00556972" w:rsidP="00931D9B"/>
    <w:p w14:paraId="1DA65E48" w14:textId="4D9936FB" w:rsidR="00467EE8" w:rsidRPr="00467EE8" w:rsidRDefault="00F41073" w:rsidP="00467EE8">
      <w:pPr>
        <w:pStyle w:val="Heading3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="00467EE8" w:rsidRPr="00467EE8">
        <w:rPr>
          <w:rFonts w:eastAsia="Times New Roman"/>
        </w:rPr>
        <w:t>2.1</w:t>
      </w:r>
      <w:r w:rsidR="0022375E">
        <w:rPr>
          <w:rFonts w:eastAsia="Times New Roman"/>
        </w:rPr>
        <w:t>4</w:t>
      </w:r>
      <w:r w:rsidR="00467EE8" w:rsidRPr="00467EE8">
        <w:rPr>
          <w:rFonts w:eastAsia="Times New Roman"/>
        </w:rPr>
        <w:t xml:space="preserve"> Current level of information, awareness, and education among target groups; existing systems to communicate such information to the various groups</w:t>
      </w:r>
    </w:p>
    <w:p w14:paraId="127BA429" w14:textId="77777777" w:rsidR="00467EE8" w:rsidRDefault="00467EE8" w:rsidP="00467EE8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C556E9F" w14:textId="4DA52F6B" w:rsidR="00467EE8" w:rsidRDefault="00446FB2" w:rsidP="00931D9B">
      <w:r>
        <w:t xml:space="preserve">Table </w:t>
      </w:r>
      <w:r w:rsidR="00A02C60">
        <w:t>20</w:t>
      </w:r>
      <w:r w:rsidR="00F41073">
        <w:t>3</w:t>
      </w:r>
      <w:r>
        <w:t xml:space="preserve">. Status of </w:t>
      </w:r>
      <w:r w:rsidRPr="00446FB2">
        <w:t>taking any measures to implement Article 10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234"/>
        <w:gridCol w:w="1104"/>
        <w:gridCol w:w="2000"/>
        <w:gridCol w:w="1838"/>
        <w:gridCol w:w="1838"/>
      </w:tblGrid>
      <w:tr w:rsidR="002658F9" w:rsidRPr="002B0491" w14:paraId="56015228" w14:textId="029CCDD0" w:rsidTr="002658F9">
        <w:trPr>
          <w:trHeight w:val="300"/>
        </w:trPr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481864D" w14:textId="4A3B6F5A" w:rsidR="002658F9" w:rsidRPr="002B0491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Action/measure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580A2F2F" w14:textId="77777777" w:rsidR="002658F9" w:rsidRPr="002B0491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0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9C0F78B" w14:textId="77777777" w:rsidR="002658F9" w:rsidRPr="002B0491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0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046" w:type="pct"/>
            <w:shd w:val="clear" w:color="auto" w:fill="auto"/>
            <w:vAlign w:val="bottom"/>
            <w:hideMark/>
          </w:tcPr>
          <w:p w14:paraId="1AE53E54" w14:textId="4C53A035" w:rsidR="002658F9" w:rsidRPr="002B0491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measure</w:t>
            </w:r>
          </w:p>
        </w:tc>
        <w:tc>
          <w:tcPr>
            <w:tcW w:w="961" w:type="pct"/>
            <w:shd w:val="clear" w:color="auto" w:fill="auto"/>
            <w:vAlign w:val="bottom"/>
            <w:hideMark/>
          </w:tcPr>
          <w:p w14:paraId="6794E425" w14:textId="3F35EC11" w:rsidR="002658F9" w:rsidRPr="002B0491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Main problem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sources</w:t>
            </w:r>
          </w:p>
        </w:tc>
        <w:tc>
          <w:tcPr>
            <w:tcW w:w="961" w:type="pct"/>
          </w:tcPr>
          <w:p w14:paraId="549056FD" w14:textId="4494724C" w:rsidR="002658F9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Remarks</w:t>
            </w:r>
          </w:p>
        </w:tc>
      </w:tr>
      <w:tr w:rsidR="002658F9" w:rsidRPr="002B0491" w14:paraId="51CD53B5" w14:textId="40660B1E" w:rsidTr="002658F9">
        <w:trPr>
          <w:trHeight w:val="8190"/>
        </w:trPr>
        <w:tc>
          <w:tcPr>
            <w:tcW w:w="808" w:type="pct"/>
            <w:shd w:val="clear" w:color="auto" w:fill="auto"/>
            <w:vAlign w:val="bottom"/>
            <w:hideMark/>
          </w:tcPr>
          <w:p w14:paraId="0BB9A5E5" w14:textId="77777777" w:rsidR="002658F9" w:rsidRPr="002B0491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taking any measures to implement Article 10 of the Convention</w:t>
            </w:r>
          </w:p>
        </w:tc>
        <w:tc>
          <w:tcPr>
            <w:tcW w:w="646" w:type="pct"/>
            <w:shd w:val="clear" w:color="auto" w:fill="auto"/>
            <w:vAlign w:val="bottom"/>
            <w:hideMark/>
          </w:tcPr>
          <w:p w14:paraId="6C1E021A" w14:textId="77777777" w:rsidR="002658F9" w:rsidRPr="002B0491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Yes</w:t>
            </w: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No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6439D53" w14:textId="77777777" w:rsidR="002658F9" w:rsidRPr="002B0491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</w:t>
            </w:r>
          </w:p>
        </w:tc>
        <w:tc>
          <w:tcPr>
            <w:tcW w:w="1046" w:type="pct"/>
            <w:shd w:val="clear" w:color="auto" w:fill="auto"/>
            <w:vAlign w:val="bottom"/>
            <w:hideMark/>
          </w:tcPr>
          <w:p w14:paraId="7AF758FB" w14:textId="036478A2" w:rsidR="002658F9" w:rsidRPr="002B0491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Awareness on persistent organic pollutants among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policy and decision makers.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Provision to the public of all available information on pers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istent organic pollutants.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Development and implementation of educational </w:t>
            </w:r>
            <w:proofErr w:type="spellStart"/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programmes</w:t>
            </w:r>
            <w:proofErr w:type="spellEnd"/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especially for women, children and the least educated on persistent organic pollutants, as well as on their health and environmental effects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on their alternatives.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Public participation in addressing persistent organic pollutants and their health and environmental effects.</w:t>
            </w: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Training of workers, scientists, educators and technical and managerial personnel.</w:t>
            </w: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Development and exchange of educational and public awareness materials at the national and international level.</w:t>
            </w: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Development and implementation of education and training </w:t>
            </w:r>
            <w:proofErr w:type="spellStart"/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programmes</w:t>
            </w:r>
            <w:proofErr w:type="spellEnd"/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the nation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 and international level.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Other : </w:t>
            </w:r>
          </w:p>
        </w:tc>
        <w:tc>
          <w:tcPr>
            <w:tcW w:w="961" w:type="pct"/>
            <w:shd w:val="clear" w:color="auto" w:fill="auto"/>
            <w:vAlign w:val="bottom"/>
            <w:hideMark/>
          </w:tcPr>
          <w:p w14:paraId="7E1DA199" w14:textId="79B12429" w:rsidR="002658F9" w:rsidRPr="002B0491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16" w:name="_Hlk11387718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[] </w:t>
            </w: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Lack of institu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tional or policy framework.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Lack of financial capacity.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Limited human resources.</w:t>
            </w:r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[] Insuf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ficient technical capacity.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[] </w:t>
            </w:r>
            <w:proofErr w:type="gramStart"/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:</w:t>
            </w:r>
            <w:proofErr w:type="gramEnd"/>
            <w:r w:rsidRPr="002B04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bookmarkEnd w:id="16"/>
          </w:p>
        </w:tc>
        <w:tc>
          <w:tcPr>
            <w:tcW w:w="961" w:type="pct"/>
          </w:tcPr>
          <w:p w14:paraId="25C55B43" w14:textId="77777777" w:rsidR="002658F9" w:rsidRDefault="002658F9" w:rsidP="002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D111A99" w14:textId="77777777" w:rsidR="002B0491" w:rsidRDefault="002B0491" w:rsidP="00931D9B"/>
    <w:p w14:paraId="2436433D" w14:textId="28AC845C" w:rsidR="008629FB" w:rsidRPr="008629FB" w:rsidRDefault="00F41073" w:rsidP="008629FB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4.</w:t>
      </w:r>
      <w:r w:rsidR="008629FB" w:rsidRPr="008629FB">
        <w:rPr>
          <w:rFonts w:eastAsia="Times New Roman"/>
        </w:rPr>
        <w:t>2.1</w:t>
      </w:r>
      <w:r w:rsidR="0022375E">
        <w:rPr>
          <w:rFonts w:eastAsia="Times New Roman"/>
        </w:rPr>
        <w:t>5</w:t>
      </w:r>
      <w:r w:rsidR="008629FB" w:rsidRPr="008629FB">
        <w:rPr>
          <w:rFonts w:eastAsia="Times New Roman"/>
        </w:rPr>
        <w:t xml:space="preserve"> Mechanism to report under Article 15 on measures taken to implement the provisions of the Convention and for information exchange with other Parties to the Convention</w:t>
      </w:r>
    </w:p>
    <w:p w14:paraId="50BE44F7" w14:textId="3E00E16B" w:rsidR="008629FB" w:rsidRDefault="008629FB" w:rsidP="008629FB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42D493B9" w14:textId="5412E88E" w:rsidR="000F41CE" w:rsidRPr="00D811AF" w:rsidRDefault="0084661F" w:rsidP="008629FB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20</w:t>
      </w:r>
      <w:r w:rsidR="00F41073">
        <w:rPr>
          <w:bCs/>
          <w:color w:val="000000" w:themeColor="text1"/>
        </w:rPr>
        <w:t>4</w:t>
      </w:r>
      <w:r w:rsidRPr="00D811AF">
        <w:rPr>
          <w:bCs/>
          <w:color w:val="000000" w:themeColor="text1"/>
        </w:rPr>
        <w:t xml:space="preserve">. </w:t>
      </w:r>
      <w:r w:rsidR="00DD5BEC">
        <w:rPr>
          <w:bCs/>
          <w:color w:val="000000" w:themeColor="text1"/>
        </w:rPr>
        <w:t xml:space="preserve">Information on </w:t>
      </w:r>
      <w:r w:rsidR="00DD5BEC">
        <w:rPr>
          <w:rFonts w:eastAsia="Times New Roman"/>
          <w:color w:val="000000" w:themeColor="text1"/>
        </w:rPr>
        <w:t>m</w:t>
      </w:r>
      <w:r w:rsidR="00FD74B7" w:rsidRPr="00D811AF">
        <w:rPr>
          <w:rFonts w:eastAsia="Times New Roman"/>
          <w:color w:val="000000" w:themeColor="text1"/>
        </w:rPr>
        <w:t>echanism to report under Article 15 and submission status</w:t>
      </w:r>
      <w:r w:rsidR="00984D39">
        <w:rPr>
          <w:rFonts w:eastAsia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2348"/>
        <w:gridCol w:w="2399"/>
        <w:gridCol w:w="1972"/>
      </w:tblGrid>
      <w:tr w:rsidR="00D811AF" w:rsidRPr="00D811AF" w14:paraId="494BF7F7" w14:textId="21AB7867" w:rsidTr="00551E80">
        <w:tc>
          <w:tcPr>
            <w:tcW w:w="2857" w:type="dxa"/>
          </w:tcPr>
          <w:p w14:paraId="136F2296" w14:textId="19BAA676" w:rsidR="00551E80" w:rsidRPr="00D811AF" w:rsidRDefault="00551E80" w:rsidP="008629FB">
            <w:pPr>
              <w:rPr>
                <w:b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color w:val="000000" w:themeColor="text1"/>
                <w:sz w:val="20"/>
                <w:szCs w:val="20"/>
              </w:rPr>
              <w:t>Mechanism/arrangements in place to prepare and submit the report under Article 15</w:t>
            </w:r>
          </w:p>
        </w:tc>
        <w:tc>
          <w:tcPr>
            <w:tcW w:w="2348" w:type="dxa"/>
          </w:tcPr>
          <w:p w14:paraId="298EA112" w14:textId="2E3F5827" w:rsidR="00551E80" w:rsidRPr="00D811AF" w:rsidRDefault="00551E80" w:rsidP="008629FB">
            <w:pPr>
              <w:rPr>
                <w:b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color w:val="000000" w:themeColor="text1"/>
                <w:sz w:val="20"/>
                <w:szCs w:val="20"/>
              </w:rPr>
              <w:t>Submission status</w:t>
            </w:r>
          </w:p>
        </w:tc>
        <w:tc>
          <w:tcPr>
            <w:tcW w:w="2399" w:type="dxa"/>
          </w:tcPr>
          <w:p w14:paraId="5FC5FB71" w14:textId="3780F79A" w:rsidR="00551E80" w:rsidRPr="00D811AF" w:rsidRDefault="00551E80" w:rsidP="008629FB">
            <w:pPr>
              <w:rPr>
                <w:b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color w:val="000000" w:themeColor="text1"/>
                <w:sz w:val="20"/>
                <w:szCs w:val="20"/>
              </w:rPr>
              <w:t>Main problems encountered</w:t>
            </w:r>
          </w:p>
        </w:tc>
        <w:tc>
          <w:tcPr>
            <w:tcW w:w="1972" w:type="dxa"/>
          </w:tcPr>
          <w:p w14:paraId="4A36D831" w14:textId="1A936D8D" w:rsidR="00551E80" w:rsidRPr="00D811AF" w:rsidRDefault="00551E80" w:rsidP="008629FB">
            <w:pPr>
              <w:rPr>
                <w:b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D811AF" w:rsidRPr="00D811AF" w14:paraId="5D375A35" w14:textId="3510A24C" w:rsidTr="00551E80">
        <w:tc>
          <w:tcPr>
            <w:tcW w:w="2857" w:type="dxa"/>
          </w:tcPr>
          <w:p w14:paraId="6542D796" w14:textId="77777777" w:rsidR="00551E80" w:rsidRPr="00D811AF" w:rsidRDefault="00551E80" w:rsidP="008629FB">
            <w:pPr>
              <w:rPr>
                <w:bCs/>
                <w:color w:val="000000" w:themeColor="text1"/>
                <w:sz w:val="20"/>
                <w:szCs w:val="20"/>
              </w:rPr>
            </w:pPr>
            <w:bookmarkStart w:id="17" w:name="_Hlk113877418"/>
            <w:r w:rsidRPr="00D811AF">
              <w:rPr>
                <w:bCs/>
                <w:color w:val="000000" w:themeColor="text1"/>
                <w:sz w:val="20"/>
                <w:szCs w:val="20"/>
              </w:rPr>
              <w:t>[] Yes</w:t>
            </w:r>
          </w:p>
          <w:p w14:paraId="4B7C34E6" w14:textId="77777777" w:rsidR="00551E80" w:rsidRPr="00D811AF" w:rsidRDefault="00551E80" w:rsidP="00862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No</w:t>
            </w:r>
          </w:p>
          <w:p w14:paraId="02749760" w14:textId="0B031ED3" w:rsidR="00551E80" w:rsidRPr="00D811AF" w:rsidRDefault="00551E80" w:rsidP="00862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Currently under development</w:t>
            </w:r>
          </w:p>
        </w:tc>
        <w:tc>
          <w:tcPr>
            <w:tcW w:w="2348" w:type="dxa"/>
          </w:tcPr>
          <w:p w14:paraId="55DE64C8" w14:textId="77777777" w:rsidR="00551E80" w:rsidRPr="00D811AF" w:rsidRDefault="00551E80" w:rsidP="00862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1</w:t>
            </w:r>
            <w:r w:rsidRPr="00D811AF">
              <w:rPr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D811AF">
              <w:rPr>
                <w:bCs/>
                <w:color w:val="000000" w:themeColor="text1"/>
                <w:sz w:val="20"/>
                <w:szCs w:val="20"/>
              </w:rPr>
              <w:t xml:space="preserve"> Report </w:t>
            </w:r>
          </w:p>
          <w:p w14:paraId="3DD75B9A" w14:textId="77777777" w:rsidR="00551E80" w:rsidRPr="00D811AF" w:rsidRDefault="00551E80" w:rsidP="00862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2</w:t>
            </w:r>
            <w:r w:rsidRPr="00D811AF">
              <w:rPr>
                <w:bCs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D811AF">
              <w:rPr>
                <w:bCs/>
                <w:color w:val="000000" w:themeColor="text1"/>
                <w:sz w:val="20"/>
                <w:szCs w:val="20"/>
              </w:rPr>
              <w:t xml:space="preserve"> Report </w:t>
            </w:r>
          </w:p>
          <w:p w14:paraId="75A27000" w14:textId="77777777" w:rsidR="00551E80" w:rsidRPr="00D811AF" w:rsidRDefault="00551E80" w:rsidP="00862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3</w:t>
            </w:r>
            <w:r w:rsidRPr="00D811AF">
              <w:rPr>
                <w:bCs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D811AF">
              <w:rPr>
                <w:bCs/>
                <w:color w:val="000000" w:themeColor="text1"/>
                <w:sz w:val="20"/>
                <w:szCs w:val="20"/>
              </w:rPr>
              <w:t xml:space="preserve"> Report </w:t>
            </w:r>
          </w:p>
          <w:p w14:paraId="40710EB5" w14:textId="77777777" w:rsidR="00551E80" w:rsidRDefault="00934448" w:rsidP="008629F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[] </w:t>
            </w:r>
            <w:r w:rsidR="00551E80" w:rsidRPr="00D811AF"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551E80" w:rsidRPr="00D811AF">
              <w:rPr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551E80" w:rsidRPr="00D811AF">
              <w:rPr>
                <w:bCs/>
                <w:color w:val="000000" w:themeColor="text1"/>
                <w:sz w:val="20"/>
                <w:szCs w:val="20"/>
              </w:rPr>
              <w:t xml:space="preserve"> Report</w:t>
            </w:r>
          </w:p>
          <w:p w14:paraId="4DDFECC8" w14:textId="7D80A3DA" w:rsidR="00934448" w:rsidRPr="00D811AF" w:rsidRDefault="00934448" w:rsidP="008629F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[] 5</w:t>
            </w:r>
            <w:r w:rsidRPr="00934448">
              <w:rPr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Report</w:t>
            </w:r>
          </w:p>
        </w:tc>
        <w:tc>
          <w:tcPr>
            <w:tcW w:w="2399" w:type="dxa"/>
          </w:tcPr>
          <w:p w14:paraId="228B8343" w14:textId="77777777" w:rsidR="00551E80" w:rsidRPr="00D811AF" w:rsidRDefault="00551E80" w:rsidP="008629F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A2F16EC" w14:textId="77777777" w:rsidR="00551E80" w:rsidRPr="00D811AF" w:rsidRDefault="00551E80" w:rsidP="008629F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17"/>
    </w:tbl>
    <w:p w14:paraId="11653E5E" w14:textId="77777777" w:rsidR="000F41CE" w:rsidRPr="000F41CE" w:rsidRDefault="000F41CE" w:rsidP="008629FB">
      <w:pPr>
        <w:rPr>
          <w:bCs/>
          <w:color w:val="FF0000"/>
        </w:rPr>
      </w:pPr>
    </w:p>
    <w:p w14:paraId="2E688E59" w14:textId="69D12153" w:rsidR="004932A1" w:rsidRPr="004932A1" w:rsidRDefault="00F41073" w:rsidP="004932A1">
      <w:pPr>
        <w:pStyle w:val="Heading3"/>
        <w:rPr>
          <w:rFonts w:eastAsia="Times New Roman"/>
        </w:rPr>
      </w:pPr>
      <w:r>
        <w:rPr>
          <w:rFonts w:eastAsia="Times New Roman"/>
        </w:rPr>
        <w:t>4.</w:t>
      </w:r>
      <w:r w:rsidR="004932A1" w:rsidRPr="004932A1">
        <w:rPr>
          <w:rFonts w:eastAsia="Times New Roman"/>
        </w:rPr>
        <w:t>2.1</w:t>
      </w:r>
      <w:r w:rsidR="0022375E">
        <w:rPr>
          <w:rFonts w:eastAsia="Times New Roman"/>
        </w:rPr>
        <w:t>6</w:t>
      </w:r>
      <w:r w:rsidR="004932A1" w:rsidRPr="004932A1">
        <w:rPr>
          <w:rFonts w:eastAsia="Times New Roman"/>
        </w:rPr>
        <w:t xml:space="preserve"> Relevant activities of non-governmental stakeholders</w:t>
      </w:r>
    </w:p>
    <w:p w14:paraId="7C29C545" w14:textId="6530C1FC" w:rsidR="004932A1" w:rsidRDefault="004932A1" w:rsidP="004932A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A8EDEA7" w14:textId="74706022" w:rsidR="002D5DB0" w:rsidRPr="00D811AF" w:rsidRDefault="002D5DB0" w:rsidP="004932A1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20</w:t>
      </w:r>
      <w:r w:rsidR="00F41073">
        <w:rPr>
          <w:bCs/>
          <w:color w:val="000000" w:themeColor="text1"/>
        </w:rPr>
        <w:t>5</w:t>
      </w:r>
      <w:r w:rsidRPr="00D811AF">
        <w:rPr>
          <w:bCs/>
          <w:color w:val="000000" w:themeColor="text1"/>
        </w:rPr>
        <w:t xml:space="preserve">. </w:t>
      </w:r>
      <w:r w:rsidR="00DD5BEC">
        <w:rPr>
          <w:bCs/>
          <w:color w:val="000000" w:themeColor="text1"/>
        </w:rPr>
        <w:t>Information on r</w:t>
      </w:r>
      <w:r w:rsidR="00677BE4" w:rsidRPr="00D811AF">
        <w:rPr>
          <w:bCs/>
          <w:color w:val="000000" w:themeColor="text1"/>
        </w:rPr>
        <w:t>elevant activities of non-governmental stakeholders</w:t>
      </w:r>
      <w:r w:rsidR="00984D39">
        <w:rPr>
          <w:bCs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5"/>
        <w:gridCol w:w="3235"/>
        <w:gridCol w:w="2936"/>
      </w:tblGrid>
      <w:tr w:rsidR="00B667C9" w:rsidRPr="00D67C92" w14:paraId="23B3D290" w14:textId="67E63C40" w:rsidTr="00B667C9">
        <w:tc>
          <w:tcPr>
            <w:tcW w:w="3405" w:type="dxa"/>
          </w:tcPr>
          <w:p w14:paraId="3742B06A" w14:textId="61649475" w:rsidR="00B667C9" w:rsidRPr="002D5DB0" w:rsidRDefault="00B667C9" w:rsidP="00931D9B">
            <w:pPr>
              <w:rPr>
                <w:b/>
                <w:bCs/>
                <w:sz w:val="20"/>
                <w:szCs w:val="20"/>
              </w:rPr>
            </w:pPr>
            <w:r w:rsidRPr="002D5DB0">
              <w:rPr>
                <w:b/>
                <w:bCs/>
                <w:sz w:val="20"/>
                <w:szCs w:val="20"/>
              </w:rPr>
              <w:t>Non-governmental stakeholder</w:t>
            </w:r>
          </w:p>
        </w:tc>
        <w:tc>
          <w:tcPr>
            <w:tcW w:w="3235" w:type="dxa"/>
          </w:tcPr>
          <w:p w14:paraId="14769160" w14:textId="08B6E629" w:rsidR="00B667C9" w:rsidRPr="002D5DB0" w:rsidRDefault="00B667C9" w:rsidP="00931D9B">
            <w:pPr>
              <w:rPr>
                <w:b/>
                <w:bCs/>
                <w:sz w:val="20"/>
                <w:szCs w:val="20"/>
              </w:rPr>
            </w:pPr>
            <w:r w:rsidRPr="002D5DB0">
              <w:rPr>
                <w:b/>
                <w:bCs/>
                <w:sz w:val="20"/>
                <w:szCs w:val="20"/>
              </w:rPr>
              <w:t>POPs related activities</w:t>
            </w:r>
          </w:p>
        </w:tc>
        <w:tc>
          <w:tcPr>
            <w:tcW w:w="2936" w:type="dxa"/>
          </w:tcPr>
          <w:p w14:paraId="06A2646E" w14:textId="1047D34C" w:rsidR="00B667C9" w:rsidRPr="002D5DB0" w:rsidRDefault="00B667C9" w:rsidP="00931D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B667C9" w:rsidRPr="00D67C92" w14:paraId="51FFF585" w14:textId="1EF38922" w:rsidTr="00B667C9">
        <w:tc>
          <w:tcPr>
            <w:tcW w:w="3405" w:type="dxa"/>
          </w:tcPr>
          <w:p w14:paraId="44A1AB1D" w14:textId="77777777" w:rsidR="00B667C9" w:rsidRPr="00D67C92" w:rsidRDefault="00B667C9" w:rsidP="00931D9B">
            <w:pPr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14:paraId="092E5859" w14:textId="77777777" w:rsidR="00B667C9" w:rsidRPr="00D67C92" w:rsidRDefault="00B667C9" w:rsidP="00931D9B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14:paraId="7FE0A787" w14:textId="77777777" w:rsidR="00B667C9" w:rsidRPr="00D67C92" w:rsidRDefault="00B667C9" w:rsidP="00931D9B">
            <w:pPr>
              <w:rPr>
                <w:sz w:val="20"/>
                <w:szCs w:val="20"/>
              </w:rPr>
            </w:pPr>
          </w:p>
        </w:tc>
      </w:tr>
    </w:tbl>
    <w:p w14:paraId="6981D935" w14:textId="77777777" w:rsidR="008629FB" w:rsidRDefault="008629FB" w:rsidP="00931D9B"/>
    <w:p w14:paraId="3576AAE2" w14:textId="1B44530E" w:rsidR="002E0B31" w:rsidRPr="002E0B31" w:rsidRDefault="009318FB" w:rsidP="002E0B31">
      <w:pPr>
        <w:pStyle w:val="Heading3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="002E0B31" w:rsidRPr="002E0B31">
        <w:rPr>
          <w:rFonts w:eastAsia="Times New Roman"/>
        </w:rPr>
        <w:t>2.1</w:t>
      </w:r>
      <w:r w:rsidR="0022375E">
        <w:rPr>
          <w:rFonts w:eastAsia="Times New Roman"/>
        </w:rPr>
        <w:t>7</w:t>
      </w:r>
      <w:r w:rsidR="002E0B31" w:rsidRPr="002E0B31">
        <w:rPr>
          <w:rFonts w:eastAsia="Times New Roman"/>
        </w:rPr>
        <w:t xml:space="preserve"> Overview of technical infrastructure for POPs assessment, measurement, analysis, alternatives and prevention measures, </w:t>
      </w:r>
      <w:proofErr w:type="gramStart"/>
      <w:r w:rsidR="002E0B31" w:rsidRPr="002E0B31">
        <w:rPr>
          <w:rFonts w:eastAsia="Times New Roman"/>
        </w:rPr>
        <w:t>research</w:t>
      </w:r>
      <w:proofErr w:type="gramEnd"/>
      <w:r w:rsidR="002E0B31" w:rsidRPr="002E0B31">
        <w:rPr>
          <w:rFonts w:eastAsia="Times New Roman"/>
        </w:rPr>
        <w:t xml:space="preserve"> and development – linkage to international </w:t>
      </w:r>
      <w:proofErr w:type="spellStart"/>
      <w:r w:rsidR="002E0B31" w:rsidRPr="002E0B31">
        <w:rPr>
          <w:rFonts w:eastAsia="Times New Roman"/>
        </w:rPr>
        <w:t>programmes</w:t>
      </w:r>
      <w:proofErr w:type="spellEnd"/>
      <w:r w:rsidR="002E0B31" w:rsidRPr="002E0B31">
        <w:rPr>
          <w:rFonts w:eastAsia="Times New Roman"/>
        </w:rPr>
        <w:t xml:space="preserve"> and projects</w:t>
      </w:r>
    </w:p>
    <w:p w14:paraId="248677C5" w14:textId="77777777" w:rsidR="002E0B31" w:rsidRDefault="002E0B31" w:rsidP="002E0B3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55AD87F9" w14:textId="79D363C4" w:rsidR="002E0B31" w:rsidRDefault="004A2035" w:rsidP="00931D9B">
      <w:r>
        <w:t>Table</w:t>
      </w:r>
      <w:r w:rsidR="00693FA4">
        <w:t xml:space="preserve"> </w:t>
      </w:r>
      <w:r w:rsidR="00A02C60">
        <w:t>2</w:t>
      </w:r>
      <w:r w:rsidR="00693FA4">
        <w:t>0</w:t>
      </w:r>
      <w:r w:rsidR="009318FB">
        <w:t>6</w:t>
      </w:r>
      <w:r>
        <w:t xml:space="preserve">. </w:t>
      </w:r>
      <w:bookmarkStart w:id="18" w:name="_Hlk84591246"/>
      <w:r w:rsidRPr="002E0B31">
        <w:rPr>
          <w:rFonts w:eastAsia="Times New Roman"/>
        </w:rPr>
        <w:t xml:space="preserve">Overview of technical infrastructure for POPs assessment, measurement, analysis, alternatives and prevention measures, </w:t>
      </w:r>
      <w:proofErr w:type="gramStart"/>
      <w:r w:rsidRPr="002E0B31">
        <w:rPr>
          <w:rFonts w:eastAsia="Times New Roman"/>
        </w:rPr>
        <w:t>research</w:t>
      </w:r>
      <w:proofErr w:type="gramEnd"/>
      <w:r w:rsidRPr="002E0B31">
        <w:rPr>
          <w:rFonts w:eastAsia="Times New Roman"/>
        </w:rPr>
        <w:t xml:space="preserve"> and development</w:t>
      </w:r>
      <w:bookmarkEnd w:id="18"/>
      <w:r w:rsidR="00984D39">
        <w:rPr>
          <w:rFonts w:eastAsia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077"/>
        <w:gridCol w:w="1140"/>
        <w:gridCol w:w="1077"/>
        <w:gridCol w:w="1077"/>
        <w:gridCol w:w="1077"/>
        <w:gridCol w:w="1097"/>
        <w:gridCol w:w="1061"/>
        <w:gridCol w:w="790"/>
      </w:tblGrid>
      <w:tr w:rsidR="00396E99" w:rsidRPr="00D811AF" w14:paraId="38780995" w14:textId="1782DD5A" w:rsidTr="00396E99">
        <w:tc>
          <w:tcPr>
            <w:tcW w:w="1259" w:type="dxa"/>
            <w:vMerge w:val="restart"/>
          </w:tcPr>
          <w:p w14:paraId="28CFD032" w14:textId="75870950" w:rsidR="00396E99" w:rsidRPr="00D811AF" w:rsidRDefault="00396E99" w:rsidP="00931D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19" w:name="_Hlk84591260"/>
            <w:r w:rsidRPr="00D811AF">
              <w:rPr>
                <w:b/>
                <w:bCs/>
                <w:color w:val="000000" w:themeColor="text1"/>
                <w:sz w:val="20"/>
                <w:szCs w:val="20"/>
              </w:rPr>
              <w:t>Overview of technical infrastructure for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3174">
              <w:rPr>
                <w:b/>
                <w:bCs/>
                <w:color w:val="000000" w:themeColor="text1"/>
                <w:sz w:val="20"/>
                <w:szCs w:val="20"/>
              </w:rPr>
              <w:t xml:space="preserve">POPs assessment, measurement, analysis, alternatives and prevention measures, </w:t>
            </w:r>
            <w:proofErr w:type="gramStart"/>
            <w:r w:rsidRPr="007E3174">
              <w:rPr>
                <w:b/>
                <w:bCs/>
                <w:color w:val="000000" w:themeColor="text1"/>
                <w:sz w:val="20"/>
                <w:szCs w:val="20"/>
              </w:rPr>
              <w:t>research</w:t>
            </w:r>
            <w:proofErr w:type="gramEnd"/>
            <w:r w:rsidRPr="007E3174">
              <w:rPr>
                <w:b/>
                <w:bCs/>
                <w:color w:val="000000" w:themeColor="text1"/>
                <w:sz w:val="20"/>
                <w:szCs w:val="20"/>
              </w:rPr>
              <w:t xml:space="preserve"> and </w:t>
            </w:r>
            <w:r w:rsidRPr="007E317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development</w:t>
            </w:r>
          </w:p>
        </w:tc>
        <w:tc>
          <w:tcPr>
            <w:tcW w:w="1147" w:type="dxa"/>
          </w:tcPr>
          <w:p w14:paraId="4772DC3D" w14:textId="0953C4BD" w:rsidR="00396E99" w:rsidRPr="00D811AF" w:rsidRDefault="00396E99" w:rsidP="00931D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POPs assessment</w:t>
            </w:r>
          </w:p>
        </w:tc>
        <w:tc>
          <w:tcPr>
            <w:tcW w:w="1214" w:type="dxa"/>
          </w:tcPr>
          <w:p w14:paraId="1C77F457" w14:textId="307FA5BF" w:rsidR="00396E99" w:rsidRPr="00D811AF" w:rsidRDefault="00396E99" w:rsidP="00931D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bCs/>
                <w:color w:val="000000" w:themeColor="text1"/>
                <w:sz w:val="20"/>
                <w:szCs w:val="20"/>
              </w:rPr>
              <w:t>POPs measurement</w:t>
            </w:r>
          </w:p>
        </w:tc>
        <w:tc>
          <w:tcPr>
            <w:tcW w:w="1146" w:type="dxa"/>
          </w:tcPr>
          <w:p w14:paraId="40E581D3" w14:textId="26749F21" w:rsidR="00396E99" w:rsidRPr="00D811AF" w:rsidRDefault="00396E99" w:rsidP="00931D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bCs/>
                <w:color w:val="000000" w:themeColor="text1"/>
                <w:sz w:val="20"/>
                <w:szCs w:val="20"/>
              </w:rPr>
              <w:t>POPs analysis</w:t>
            </w:r>
          </w:p>
        </w:tc>
        <w:tc>
          <w:tcPr>
            <w:tcW w:w="1146" w:type="dxa"/>
          </w:tcPr>
          <w:p w14:paraId="3FB25BC9" w14:textId="2D39D441" w:rsidR="00396E99" w:rsidRPr="00D811AF" w:rsidRDefault="00396E99" w:rsidP="00931D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bCs/>
                <w:color w:val="000000" w:themeColor="text1"/>
                <w:sz w:val="20"/>
                <w:szCs w:val="20"/>
              </w:rPr>
              <w:t>POP alternatives</w:t>
            </w:r>
          </w:p>
        </w:tc>
        <w:tc>
          <w:tcPr>
            <w:tcW w:w="1146" w:type="dxa"/>
          </w:tcPr>
          <w:p w14:paraId="33C0A93C" w14:textId="1C7E2367" w:rsidR="00396E99" w:rsidRPr="00D811AF" w:rsidRDefault="00396E99" w:rsidP="00931D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bCs/>
                <w:color w:val="000000" w:themeColor="text1"/>
                <w:sz w:val="20"/>
                <w:szCs w:val="20"/>
              </w:rPr>
              <w:t>POPs prevention measure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68" w:type="dxa"/>
          </w:tcPr>
          <w:p w14:paraId="554E84E2" w14:textId="2AC4F03B" w:rsidR="00396E99" w:rsidRPr="00D811AF" w:rsidRDefault="00396E99" w:rsidP="00931D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bCs/>
                <w:color w:val="000000" w:themeColor="text1"/>
                <w:sz w:val="20"/>
                <w:szCs w:val="20"/>
              </w:rPr>
              <w:t>POPs research and development</w:t>
            </w:r>
          </w:p>
        </w:tc>
        <w:tc>
          <w:tcPr>
            <w:tcW w:w="1129" w:type="dxa"/>
          </w:tcPr>
          <w:p w14:paraId="6DCBA150" w14:textId="78C409C6" w:rsidR="00396E99" w:rsidRPr="00D811AF" w:rsidRDefault="00396E99" w:rsidP="00931D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bCs/>
                <w:color w:val="000000" w:themeColor="text1"/>
                <w:sz w:val="20"/>
                <w:szCs w:val="20"/>
              </w:rPr>
              <w:t>Main problems encountered</w:t>
            </w:r>
          </w:p>
        </w:tc>
        <w:tc>
          <w:tcPr>
            <w:tcW w:w="221" w:type="dxa"/>
          </w:tcPr>
          <w:p w14:paraId="127289F5" w14:textId="06FDC216" w:rsidR="00396E99" w:rsidRPr="00D811AF" w:rsidRDefault="00396E99" w:rsidP="00931D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Remarks</w:t>
            </w:r>
          </w:p>
        </w:tc>
      </w:tr>
      <w:bookmarkEnd w:id="19"/>
      <w:tr w:rsidR="00396E99" w:rsidRPr="00D811AF" w14:paraId="2A17D049" w14:textId="4F2341B0" w:rsidTr="00396E99">
        <w:tc>
          <w:tcPr>
            <w:tcW w:w="1259" w:type="dxa"/>
            <w:vMerge/>
          </w:tcPr>
          <w:p w14:paraId="7014719E" w14:textId="77777777" w:rsidR="00396E99" w:rsidRPr="00D811AF" w:rsidRDefault="00396E99" w:rsidP="00931D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DABB34B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Yes</w:t>
            </w:r>
          </w:p>
          <w:p w14:paraId="1F0A3670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No</w:t>
            </w:r>
          </w:p>
          <w:p w14:paraId="1AA646A8" w14:textId="77777777" w:rsidR="00396E99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Currently under development</w:t>
            </w:r>
          </w:p>
          <w:p w14:paraId="77F15459" w14:textId="77777777" w:rsidR="00396E99" w:rsidRDefault="00396E99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B57A818" w14:textId="003DD8D1" w:rsidR="00396E99" w:rsidRPr="00D811AF" w:rsidRDefault="00396E99" w:rsidP="000631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214" w:type="dxa"/>
          </w:tcPr>
          <w:p w14:paraId="1CB50A8A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Yes</w:t>
            </w:r>
          </w:p>
          <w:p w14:paraId="6862003C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No</w:t>
            </w:r>
          </w:p>
          <w:p w14:paraId="019FC3F6" w14:textId="77777777" w:rsidR="00396E99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Currently under development</w:t>
            </w:r>
          </w:p>
          <w:p w14:paraId="692D61FF" w14:textId="77777777" w:rsidR="00396E99" w:rsidRDefault="00396E99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CD8778F" w14:textId="0D15653C" w:rsidR="00396E99" w:rsidRPr="00D811AF" w:rsidRDefault="00396E99" w:rsidP="000631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46" w:type="dxa"/>
          </w:tcPr>
          <w:p w14:paraId="24E704C8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Yes</w:t>
            </w:r>
          </w:p>
          <w:p w14:paraId="4DAF2839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No</w:t>
            </w:r>
          </w:p>
          <w:p w14:paraId="14B05F38" w14:textId="77777777" w:rsidR="00396E99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Currently under development</w:t>
            </w:r>
          </w:p>
          <w:p w14:paraId="5EA7D7BF" w14:textId="77777777" w:rsidR="00396E99" w:rsidRDefault="00396E99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76F96CC" w14:textId="680CA6CE" w:rsidR="00396E99" w:rsidRPr="00D811AF" w:rsidRDefault="00396E99" w:rsidP="000631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46" w:type="dxa"/>
          </w:tcPr>
          <w:p w14:paraId="4DA32B21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Yes</w:t>
            </w:r>
          </w:p>
          <w:p w14:paraId="07BA80EF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No</w:t>
            </w:r>
          </w:p>
          <w:p w14:paraId="5EA0554C" w14:textId="77777777" w:rsidR="00396E99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Currently under development</w:t>
            </w:r>
          </w:p>
          <w:p w14:paraId="47F52305" w14:textId="77777777" w:rsidR="00396E99" w:rsidRDefault="00396E99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7EF8CE85" w14:textId="224D4B90" w:rsidR="00396E99" w:rsidRPr="00D811AF" w:rsidRDefault="00396E99" w:rsidP="000631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46" w:type="dxa"/>
          </w:tcPr>
          <w:p w14:paraId="64C59FC9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Yes</w:t>
            </w:r>
          </w:p>
          <w:p w14:paraId="0C8FD064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No</w:t>
            </w:r>
          </w:p>
          <w:p w14:paraId="03B8C838" w14:textId="77777777" w:rsidR="00396E99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Currently under development</w:t>
            </w:r>
          </w:p>
          <w:p w14:paraId="62E5C117" w14:textId="77777777" w:rsidR="00396E99" w:rsidRDefault="00396E99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26DCC152" w14:textId="232D8AC4" w:rsidR="00396E99" w:rsidRPr="00D811AF" w:rsidRDefault="00396E99" w:rsidP="000631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68" w:type="dxa"/>
          </w:tcPr>
          <w:p w14:paraId="26C3E357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Yes</w:t>
            </w:r>
          </w:p>
          <w:p w14:paraId="43F54ADC" w14:textId="77777777" w:rsidR="00396E99" w:rsidRPr="00D811AF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No</w:t>
            </w:r>
          </w:p>
          <w:p w14:paraId="6CAD5E25" w14:textId="77777777" w:rsidR="00396E99" w:rsidRDefault="00396E99" w:rsidP="0000067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Currently under development</w:t>
            </w:r>
          </w:p>
          <w:p w14:paraId="5201B46A" w14:textId="77777777" w:rsidR="00396E99" w:rsidRDefault="00396E99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57C375DA" w14:textId="267333D4" w:rsidR="00396E99" w:rsidRPr="00D811AF" w:rsidRDefault="00396E99" w:rsidP="000631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129" w:type="dxa"/>
          </w:tcPr>
          <w:p w14:paraId="4DCB8A40" w14:textId="77777777" w:rsidR="00396E99" w:rsidRPr="00D811AF" w:rsidRDefault="00396E99" w:rsidP="00931D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dxa"/>
          </w:tcPr>
          <w:p w14:paraId="169BD3EF" w14:textId="77777777" w:rsidR="00396E99" w:rsidRPr="00D811AF" w:rsidRDefault="00396E99" w:rsidP="00931D9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A8B3B2F" w14:textId="77777777" w:rsidR="00000673" w:rsidRDefault="00000673" w:rsidP="00931D9B"/>
    <w:p w14:paraId="7D463944" w14:textId="625AB1A7" w:rsidR="001F20D1" w:rsidRPr="001F20D1" w:rsidRDefault="009318FB" w:rsidP="001F20D1">
      <w:pPr>
        <w:pStyle w:val="Heading3"/>
        <w:rPr>
          <w:rFonts w:eastAsia="Times New Roman"/>
        </w:rPr>
      </w:pPr>
      <w:r>
        <w:rPr>
          <w:rFonts w:eastAsia="Times New Roman"/>
        </w:rPr>
        <w:t>4.</w:t>
      </w:r>
      <w:r w:rsidR="001F20D1" w:rsidRPr="001F20D1">
        <w:rPr>
          <w:rFonts w:eastAsia="Times New Roman"/>
        </w:rPr>
        <w:t>2.1</w:t>
      </w:r>
      <w:r w:rsidR="0022375E">
        <w:rPr>
          <w:rFonts w:eastAsia="Times New Roman"/>
        </w:rPr>
        <w:t>8</w:t>
      </w:r>
      <w:r w:rsidR="001F20D1" w:rsidRPr="001F20D1">
        <w:rPr>
          <w:rFonts w:eastAsia="Times New Roman"/>
        </w:rPr>
        <w:t xml:space="preserve"> Overview of technical infrastructure for POPs management and destruction</w:t>
      </w:r>
    </w:p>
    <w:p w14:paraId="0A0FCF6E" w14:textId="6E69F514" w:rsidR="001F20D1" w:rsidRDefault="001F20D1" w:rsidP="001F20D1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71EBEB7C" w14:textId="59CD7B61" w:rsidR="00AD70C4" w:rsidRPr="00D811AF" w:rsidRDefault="00AD70C4" w:rsidP="001F20D1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2</w:t>
      </w:r>
      <w:r w:rsidR="009318FB">
        <w:rPr>
          <w:bCs/>
          <w:color w:val="000000" w:themeColor="text1"/>
        </w:rPr>
        <w:t>07</w:t>
      </w:r>
      <w:r w:rsidRPr="00D811AF">
        <w:rPr>
          <w:bCs/>
          <w:color w:val="000000" w:themeColor="text1"/>
        </w:rPr>
        <w:t xml:space="preserve">. </w:t>
      </w:r>
      <w:bookmarkStart w:id="20" w:name="_Hlk84591328"/>
      <w:r w:rsidRPr="00D811AF">
        <w:rPr>
          <w:rFonts w:eastAsia="Times New Roman"/>
          <w:color w:val="000000" w:themeColor="text1"/>
        </w:rPr>
        <w:t>Overview of technical infrastructure for POPs management and destruction</w:t>
      </w:r>
      <w:bookmarkEnd w:id="20"/>
      <w:r w:rsidR="00984D39">
        <w:rPr>
          <w:rFonts w:eastAsia="Times New Roman"/>
          <w:color w:val="000000" w:themeColor="text1"/>
        </w:rPr>
        <w:t xml:space="preserve"> 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366"/>
        <w:gridCol w:w="2003"/>
        <w:gridCol w:w="2126"/>
        <w:gridCol w:w="1984"/>
        <w:gridCol w:w="1984"/>
      </w:tblGrid>
      <w:tr w:rsidR="00D811AF" w:rsidRPr="00D811AF" w14:paraId="53DB076B" w14:textId="12AA418F" w:rsidTr="004A2035">
        <w:tc>
          <w:tcPr>
            <w:tcW w:w="1366" w:type="dxa"/>
            <w:vMerge w:val="restart"/>
          </w:tcPr>
          <w:p w14:paraId="07B2BCE1" w14:textId="6A866012" w:rsidR="004A2035" w:rsidRPr="00D811AF" w:rsidRDefault="004A2035" w:rsidP="00835E1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21" w:name="_Hlk84591341"/>
            <w:r w:rsidRPr="00D811AF">
              <w:rPr>
                <w:b/>
                <w:bCs/>
                <w:color w:val="000000" w:themeColor="text1"/>
                <w:sz w:val="20"/>
                <w:szCs w:val="20"/>
              </w:rPr>
              <w:t>Overview of technical infrastructure for</w:t>
            </w:r>
            <w:r w:rsidR="007E317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E3174" w:rsidRPr="007E3174">
              <w:rPr>
                <w:b/>
                <w:bCs/>
                <w:color w:val="000000" w:themeColor="text1"/>
                <w:sz w:val="20"/>
                <w:szCs w:val="20"/>
              </w:rPr>
              <w:t>POPs management and destruction</w:t>
            </w:r>
          </w:p>
        </w:tc>
        <w:tc>
          <w:tcPr>
            <w:tcW w:w="2003" w:type="dxa"/>
          </w:tcPr>
          <w:p w14:paraId="6F04ABD3" w14:textId="0C4E9AA5" w:rsidR="004A2035" w:rsidRPr="00D811AF" w:rsidRDefault="004A2035" w:rsidP="00835E1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POPs management</w:t>
            </w:r>
          </w:p>
        </w:tc>
        <w:tc>
          <w:tcPr>
            <w:tcW w:w="2126" w:type="dxa"/>
          </w:tcPr>
          <w:p w14:paraId="2388DD8D" w14:textId="34A3EC5A" w:rsidR="004A2035" w:rsidRPr="00D811AF" w:rsidRDefault="004A2035" w:rsidP="00835E1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bCs/>
                <w:color w:val="000000" w:themeColor="text1"/>
                <w:sz w:val="20"/>
                <w:szCs w:val="20"/>
              </w:rPr>
              <w:t>POPs destruction</w:t>
            </w:r>
          </w:p>
        </w:tc>
        <w:tc>
          <w:tcPr>
            <w:tcW w:w="1984" w:type="dxa"/>
          </w:tcPr>
          <w:p w14:paraId="54A833E0" w14:textId="77777777" w:rsidR="004A2035" w:rsidRPr="00D811AF" w:rsidRDefault="004A2035" w:rsidP="00835E1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bCs/>
                <w:color w:val="000000" w:themeColor="text1"/>
                <w:sz w:val="20"/>
                <w:szCs w:val="20"/>
              </w:rPr>
              <w:t>Main problems encountered</w:t>
            </w:r>
          </w:p>
        </w:tc>
        <w:tc>
          <w:tcPr>
            <w:tcW w:w="1984" w:type="dxa"/>
          </w:tcPr>
          <w:p w14:paraId="28A1D342" w14:textId="3C923D37" w:rsidR="004A2035" w:rsidRPr="00D811AF" w:rsidRDefault="004A2035" w:rsidP="00835E1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/>
                <w:bCs/>
                <w:color w:val="000000" w:themeColor="text1"/>
                <w:sz w:val="20"/>
                <w:szCs w:val="20"/>
              </w:rPr>
              <w:t>Remarks</w:t>
            </w:r>
          </w:p>
        </w:tc>
      </w:tr>
      <w:bookmarkEnd w:id="21"/>
      <w:tr w:rsidR="00D811AF" w:rsidRPr="00D811AF" w14:paraId="69AEA78C" w14:textId="633254D1" w:rsidTr="004A2035">
        <w:tc>
          <w:tcPr>
            <w:tcW w:w="1366" w:type="dxa"/>
            <w:vMerge/>
          </w:tcPr>
          <w:p w14:paraId="14B8750E" w14:textId="77777777" w:rsidR="004A2035" w:rsidRPr="00D811AF" w:rsidRDefault="004A2035" w:rsidP="00835E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36F641E" w14:textId="77777777" w:rsidR="004A2035" w:rsidRPr="00D811AF" w:rsidRDefault="004A2035" w:rsidP="00835E1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Yes</w:t>
            </w:r>
          </w:p>
          <w:p w14:paraId="6360980E" w14:textId="77777777" w:rsidR="004A2035" w:rsidRPr="00D811AF" w:rsidRDefault="004A2035" w:rsidP="00835E1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No</w:t>
            </w:r>
          </w:p>
          <w:p w14:paraId="64053353" w14:textId="77777777" w:rsidR="004A2035" w:rsidRDefault="004A2035" w:rsidP="00835E1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Currently under development</w:t>
            </w:r>
          </w:p>
          <w:p w14:paraId="1F0C3713" w14:textId="77777777" w:rsidR="00063149" w:rsidRDefault="00063149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0BB64408" w14:textId="32A9A919" w:rsidR="00063149" w:rsidRPr="00D811AF" w:rsidRDefault="00063149" w:rsidP="000631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2126" w:type="dxa"/>
          </w:tcPr>
          <w:p w14:paraId="21F9549D" w14:textId="77777777" w:rsidR="004A2035" w:rsidRPr="00D811AF" w:rsidRDefault="004A2035" w:rsidP="00835E1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Yes</w:t>
            </w:r>
          </w:p>
          <w:p w14:paraId="752FE060" w14:textId="77777777" w:rsidR="004A2035" w:rsidRPr="00D811AF" w:rsidRDefault="004A2035" w:rsidP="00835E1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No</w:t>
            </w:r>
          </w:p>
          <w:p w14:paraId="040797D6" w14:textId="77777777" w:rsidR="004A2035" w:rsidRDefault="004A2035" w:rsidP="00835E1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811AF">
              <w:rPr>
                <w:bCs/>
                <w:color w:val="000000" w:themeColor="text1"/>
                <w:sz w:val="20"/>
                <w:szCs w:val="20"/>
              </w:rPr>
              <w:t>[] Currently under development</w:t>
            </w:r>
          </w:p>
          <w:p w14:paraId="3258A3BE" w14:textId="77777777" w:rsidR="00063149" w:rsidRDefault="00063149" w:rsidP="000631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relevant</w:t>
            </w:r>
          </w:p>
          <w:p w14:paraId="48BFBECE" w14:textId="0D8E6FF1" w:rsidR="00063149" w:rsidRPr="00D811AF" w:rsidRDefault="00063149" w:rsidP="000631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[] Not applicable</w:t>
            </w:r>
          </w:p>
        </w:tc>
        <w:tc>
          <w:tcPr>
            <w:tcW w:w="1984" w:type="dxa"/>
          </w:tcPr>
          <w:p w14:paraId="7F07CF75" w14:textId="77777777" w:rsidR="004A2035" w:rsidRPr="00D811AF" w:rsidRDefault="004A2035" w:rsidP="00835E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ECC336" w14:textId="77777777" w:rsidR="004A2035" w:rsidRPr="00D811AF" w:rsidRDefault="004A2035" w:rsidP="00835E1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B956DD4" w14:textId="77777777" w:rsidR="002E0B31" w:rsidRPr="00D811AF" w:rsidRDefault="002E0B31" w:rsidP="00931D9B">
      <w:pPr>
        <w:rPr>
          <w:color w:val="000000" w:themeColor="text1"/>
        </w:rPr>
      </w:pPr>
    </w:p>
    <w:p w14:paraId="4EA320B4" w14:textId="20127AD1" w:rsidR="00F31FAA" w:rsidRPr="00F31FAA" w:rsidRDefault="009318FB" w:rsidP="00F31FAA">
      <w:pPr>
        <w:pStyle w:val="Heading3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="00F31FAA" w:rsidRPr="00F31FAA">
        <w:rPr>
          <w:rFonts w:eastAsia="Times New Roman"/>
        </w:rPr>
        <w:t>2.1</w:t>
      </w:r>
      <w:r w:rsidR="0022375E">
        <w:rPr>
          <w:rFonts w:eastAsia="Times New Roman"/>
        </w:rPr>
        <w:t>9</w:t>
      </w:r>
      <w:r w:rsidR="00F31FAA" w:rsidRPr="00F31FAA">
        <w:rPr>
          <w:rFonts w:eastAsia="Times New Roman"/>
        </w:rPr>
        <w:t xml:space="preserve"> </w:t>
      </w:r>
      <w:bookmarkStart w:id="22" w:name="_Hlk84591386"/>
      <w:r w:rsidR="00F31FAA" w:rsidRPr="00F31FAA">
        <w:rPr>
          <w:rFonts w:eastAsia="Times New Roman"/>
        </w:rPr>
        <w:t>Identification of impacted populations or environments, estimated scale and magnitude of threats to public health and environmental quality, and social implications for workers and local communities</w:t>
      </w:r>
      <w:bookmarkEnd w:id="22"/>
    </w:p>
    <w:p w14:paraId="632A6631" w14:textId="77777777" w:rsidR="00F31FAA" w:rsidRDefault="00F31FAA" w:rsidP="00F31FAA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C9F469B" w14:textId="7FBB0228" w:rsidR="00F31FAA" w:rsidRDefault="0085108D" w:rsidP="00931D9B">
      <w:r>
        <w:t xml:space="preserve">Table </w:t>
      </w:r>
      <w:r w:rsidR="00A02C60">
        <w:t>2</w:t>
      </w:r>
      <w:r w:rsidR="009318FB">
        <w:t>08</w:t>
      </w:r>
      <w:r>
        <w:t>.</w:t>
      </w:r>
      <w:r w:rsidR="00396E99">
        <w:t xml:space="preserve"> Information on</w:t>
      </w:r>
      <w:r>
        <w:t xml:space="preserve"> </w:t>
      </w:r>
      <w:r w:rsidR="00396E99">
        <w:rPr>
          <w:rFonts w:eastAsia="Times New Roman"/>
        </w:rPr>
        <w:t>i</w:t>
      </w:r>
      <w:r w:rsidRPr="00F31FAA">
        <w:rPr>
          <w:rFonts w:eastAsia="Times New Roman"/>
        </w:rPr>
        <w:t>dentification of impacted populations or environments, estimated scale and magnitude of threats to public health and environmental quality, and social implications for workers and local communities</w:t>
      </w:r>
      <w:r w:rsidR="00984D39">
        <w:rPr>
          <w:rFonts w:eastAsia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2049"/>
        <w:gridCol w:w="2660"/>
        <w:gridCol w:w="2011"/>
        <w:gridCol w:w="1637"/>
      </w:tblGrid>
      <w:tr w:rsidR="00396E99" w:rsidRPr="0085108D" w14:paraId="3E7465DB" w14:textId="39CE62EB" w:rsidTr="00396E99">
        <w:tc>
          <w:tcPr>
            <w:tcW w:w="1219" w:type="dxa"/>
          </w:tcPr>
          <w:p w14:paraId="35AE8648" w14:textId="02DFD5F4" w:rsidR="00396E99" w:rsidRPr="0085108D" w:rsidRDefault="00396E99" w:rsidP="00931D9B">
            <w:pPr>
              <w:rPr>
                <w:b/>
                <w:bCs/>
                <w:sz w:val="20"/>
                <w:szCs w:val="20"/>
              </w:rPr>
            </w:pPr>
            <w:bookmarkStart w:id="23" w:name="_Hlk84591408"/>
            <w:r w:rsidRPr="0085108D">
              <w:rPr>
                <w:b/>
                <w:bCs/>
                <w:sz w:val="20"/>
                <w:szCs w:val="20"/>
              </w:rPr>
              <w:t xml:space="preserve">POPs </w:t>
            </w:r>
          </w:p>
        </w:tc>
        <w:tc>
          <w:tcPr>
            <w:tcW w:w="2049" w:type="dxa"/>
          </w:tcPr>
          <w:p w14:paraId="0362493C" w14:textId="140263DE" w:rsidR="00396E99" w:rsidRPr="0085108D" w:rsidRDefault="00396E99" w:rsidP="00931D9B">
            <w:pPr>
              <w:rPr>
                <w:b/>
                <w:bCs/>
                <w:sz w:val="20"/>
                <w:szCs w:val="20"/>
              </w:rPr>
            </w:pPr>
            <w:r w:rsidRPr="0085108D">
              <w:rPr>
                <w:b/>
                <w:bCs/>
                <w:sz w:val="20"/>
                <w:szCs w:val="20"/>
              </w:rPr>
              <w:t>Impacted populations or environments</w:t>
            </w:r>
          </w:p>
        </w:tc>
        <w:tc>
          <w:tcPr>
            <w:tcW w:w="2660" w:type="dxa"/>
          </w:tcPr>
          <w:p w14:paraId="6CA02470" w14:textId="2A52BB91" w:rsidR="00396E99" w:rsidRPr="0085108D" w:rsidRDefault="00396E99" w:rsidP="00931D9B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E</w:t>
            </w:r>
            <w:r w:rsidRPr="0085108D">
              <w:rPr>
                <w:rFonts w:eastAsia="Times New Roman"/>
                <w:b/>
                <w:bCs/>
              </w:rPr>
              <w:t>stimated scale and magnitude of threats to public health and environmental quality</w:t>
            </w:r>
          </w:p>
        </w:tc>
        <w:tc>
          <w:tcPr>
            <w:tcW w:w="2011" w:type="dxa"/>
          </w:tcPr>
          <w:p w14:paraId="794EB6E8" w14:textId="46CBABA2" w:rsidR="00396E99" w:rsidRPr="0085108D" w:rsidRDefault="00396E99" w:rsidP="00851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85108D">
              <w:rPr>
                <w:b/>
                <w:bCs/>
                <w:sz w:val="20"/>
                <w:szCs w:val="20"/>
              </w:rPr>
              <w:t>ocial implications for workers and local communities</w:t>
            </w:r>
          </w:p>
          <w:p w14:paraId="56A2CBE1" w14:textId="77777777" w:rsidR="00396E99" w:rsidRPr="0085108D" w:rsidRDefault="00396E99" w:rsidP="00931D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7" w:type="dxa"/>
          </w:tcPr>
          <w:p w14:paraId="3DB5B181" w14:textId="2C5AC89B" w:rsidR="00396E99" w:rsidRDefault="00396E99" w:rsidP="00851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bookmarkEnd w:id="23"/>
      <w:tr w:rsidR="00396E99" w:rsidRPr="0085108D" w14:paraId="44417786" w14:textId="7E677D6C" w:rsidTr="00396E99">
        <w:tc>
          <w:tcPr>
            <w:tcW w:w="1219" w:type="dxa"/>
          </w:tcPr>
          <w:p w14:paraId="12746AB6" w14:textId="77777777" w:rsidR="00396E99" w:rsidRPr="0085108D" w:rsidRDefault="00396E99" w:rsidP="00931D9B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</w:tcPr>
          <w:p w14:paraId="172E8E07" w14:textId="77777777" w:rsidR="00396E99" w:rsidRPr="0085108D" w:rsidRDefault="00396E99" w:rsidP="00931D9B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14:paraId="700B6813" w14:textId="77777777" w:rsidR="00396E99" w:rsidRPr="0085108D" w:rsidRDefault="00396E99" w:rsidP="00931D9B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14:paraId="00A49053" w14:textId="77777777" w:rsidR="00396E99" w:rsidRPr="0085108D" w:rsidRDefault="00396E99" w:rsidP="00931D9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14:paraId="63439716" w14:textId="77777777" w:rsidR="00396E99" w:rsidRPr="0085108D" w:rsidRDefault="00396E99" w:rsidP="00931D9B">
            <w:pPr>
              <w:rPr>
                <w:sz w:val="20"/>
                <w:szCs w:val="20"/>
              </w:rPr>
            </w:pPr>
          </w:p>
        </w:tc>
      </w:tr>
    </w:tbl>
    <w:p w14:paraId="2CB2BFA2" w14:textId="77777777" w:rsidR="00A57ACB" w:rsidRDefault="00A57ACB" w:rsidP="00931D9B"/>
    <w:p w14:paraId="35649C39" w14:textId="55CEB6F4" w:rsidR="00F31FAA" w:rsidRPr="00F31FAA" w:rsidRDefault="009318FB" w:rsidP="00F31FAA">
      <w:pPr>
        <w:pStyle w:val="Heading3"/>
        <w:rPr>
          <w:rFonts w:eastAsia="Times New Roman"/>
        </w:rPr>
      </w:pPr>
      <w:r>
        <w:rPr>
          <w:rFonts w:eastAsia="Times New Roman"/>
        </w:rPr>
        <w:t>4.</w:t>
      </w:r>
      <w:r w:rsidR="00F31FAA" w:rsidRPr="00F31FAA">
        <w:rPr>
          <w:rFonts w:eastAsia="Times New Roman"/>
        </w:rPr>
        <w:t>2.</w:t>
      </w:r>
      <w:r w:rsidR="0022375E">
        <w:rPr>
          <w:rFonts w:eastAsia="Times New Roman"/>
        </w:rPr>
        <w:t>20</w:t>
      </w:r>
      <w:r w:rsidR="00F31FAA" w:rsidRPr="00F31FAA">
        <w:rPr>
          <w:rFonts w:eastAsia="Times New Roman"/>
        </w:rPr>
        <w:t xml:space="preserve"> Details of any relevant system for the assessment and listing of new chemicals</w:t>
      </w:r>
    </w:p>
    <w:p w14:paraId="6FCA108B" w14:textId="77777777" w:rsidR="00F31FAA" w:rsidRDefault="00F31FAA" w:rsidP="00F31FAA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5E99C88" w14:textId="367B4A22" w:rsidR="00F31FAA" w:rsidRDefault="0037608A" w:rsidP="00931D9B">
      <w:r>
        <w:t xml:space="preserve">Table </w:t>
      </w:r>
      <w:r w:rsidR="00A02C60">
        <w:t>2</w:t>
      </w:r>
      <w:r w:rsidR="009318FB">
        <w:t>09</w:t>
      </w:r>
      <w:r>
        <w:t xml:space="preserve">. </w:t>
      </w:r>
      <w:bookmarkStart w:id="24" w:name="_Hlk84591463"/>
      <w:r w:rsidRPr="0037608A">
        <w:t>Details of any relevant system for the assessment and listing of new chemicals</w:t>
      </w:r>
      <w:bookmarkEnd w:id="24"/>
      <w:r w:rsidR="00984D39">
        <w:t>, i</w:t>
      </w:r>
      <w:r w:rsidR="00984D39" w:rsidRPr="00984D39">
        <w:t>n accordance with paragraph 3 of Article 3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86"/>
        <w:gridCol w:w="1687"/>
        <w:gridCol w:w="2048"/>
        <w:gridCol w:w="1688"/>
      </w:tblGrid>
      <w:tr w:rsidR="004F358E" w:rsidRPr="00215EC0" w14:paraId="79FE14A7" w14:textId="42A7A356" w:rsidTr="004F358E">
        <w:tc>
          <w:tcPr>
            <w:tcW w:w="2067" w:type="dxa"/>
          </w:tcPr>
          <w:p w14:paraId="5E26E6F2" w14:textId="77777777" w:rsidR="004F358E" w:rsidRPr="00215EC0" w:rsidRDefault="004F358E" w:rsidP="00931D9B">
            <w:pPr>
              <w:rPr>
                <w:b/>
                <w:sz w:val="20"/>
                <w:szCs w:val="20"/>
              </w:rPr>
            </w:pPr>
            <w:r w:rsidRPr="00215EC0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2086" w:type="dxa"/>
          </w:tcPr>
          <w:p w14:paraId="1576AE14" w14:textId="77777777" w:rsidR="004F358E" w:rsidRPr="00215EC0" w:rsidRDefault="004F358E" w:rsidP="00931D9B">
            <w:pPr>
              <w:rPr>
                <w:b/>
                <w:sz w:val="20"/>
                <w:szCs w:val="20"/>
              </w:rPr>
            </w:pPr>
            <w:r w:rsidRPr="00215EC0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1687" w:type="dxa"/>
          </w:tcPr>
          <w:p w14:paraId="0500F8C8" w14:textId="77777777" w:rsidR="004F358E" w:rsidRPr="00215EC0" w:rsidRDefault="004F358E" w:rsidP="00931D9B">
            <w:pPr>
              <w:rPr>
                <w:b/>
                <w:sz w:val="20"/>
                <w:szCs w:val="20"/>
              </w:rPr>
            </w:pPr>
            <w:r w:rsidRPr="00215EC0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048" w:type="dxa"/>
          </w:tcPr>
          <w:p w14:paraId="1154B706" w14:textId="77777777" w:rsidR="004F358E" w:rsidRPr="00215EC0" w:rsidRDefault="004F358E" w:rsidP="00931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</w:t>
            </w:r>
          </w:p>
        </w:tc>
        <w:tc>
          <w:tcPr>
            <w:tcW w:w="1688" w:type="dxa"/>
          </w:tcPr>
          <w:p w14:paraId="3432010B" w14:textId="3EC8A97C" w:rsidR="004F358E" w:rsidRDefault="004F358E" w:rsidP="00931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4F358E" w:rsidRPr="00215EC0" w14:paraId="04D50265" w14:textId="7D5EE4ED" w:rsidTr="004F358E">
        <w:tc>
          <w:tcPr>
            <w:tcW w:w="2067" w:type="dxa"/>
          </w:tcPr>
          <w:p w14:paraId="236B42B5" w14:textId="77777777" w:rsidR="004F358E" w:rsidRPr="00215EC0" w:rsidRDefault="004F358E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</w:t>
            </w:r>
            <w:r w:rsidRPr="00215EC0">
              <w:rPr>
                <w:sz w:val="20"/>
                <w:szCs w:val="20"/>
              </w:rPr>
              <w:t xml:space="preserve"> measures to regulate new pesticides or new industrial chemicals (</w:t>
            </w:r>
            <w:proofErr w:type="gramStart"/>
            <w:r w:rsidRPr="00215EC0">
              <w:rPr>
                <w:sz w:val="20"/>
                <w:szCs w:val="20"/>
              </w:rPr>
              <w:t>i.e.</w:t>
            </w:r>
            <w:proofErr w:type="gramEnd"/>
            <w:r w:rsidRPr="00215EC0">
              <w:rPr>
                <w:sz w:val="20"/>
                <w:szCs w:val="20"/>
              </w:rPr>
              <w:t xml:space="preserve"> chemicals that have not yet been introduced in the </w:t>
            </w:r>
            <w:r w:rsidRPr="00215EC0">
              <w:rPr>
                <w:sz w:val="20"/>
                <w:szCs w:val="20"/>
              </w:rPr>
              <w:lastRenderedPageBreak/>
              <w:t>market or registered in your country), with the aim of preventing the production and use of new chemicals that exhibit the characteristics of persistent organic pollutants</w:t>
            </w:r>
          </w:p>
        </w:tc>
        <w:tc>
          <w:tcPr>
            <w:tcW w:w="2086" w:type="dxa"/>
          </w:tcPr>
          <w:p w14:paraId="64EACCEE" w14:textId="77777777" w:rsidR="004F358E" w:rsidRDefault="004F358E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[] Yes</w:t>
            </w:r>
          </w:p>
          <w:p w14:paraId="1EC4A2A0" w14:textId="77777777" w:rsidR="004F358E" w:rsidRDefault="004F358E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Currently being developed</w:t>
            </w:r>
          </w:p>
          <w:p w14:paraId="66CEEE7B" w14:textId="77777777" w:rsidR="004F358E" w:rsidRDefault="004F358E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789F97A2" w14:textId="7DDB8C17" w:rsidR="004F358E" w:rsidRPr="00215EC0" w:rsidRDefault="004F358E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Other</w:t>
            </w:r>
          </w:p>
        </w:tc>
        <w:tc>
          <w:tcPr>
            <w:tcW w:w="1687" w:type="dxa"/>
          </w:tcPr>
          <w:p w14:paraId="1D8914F2" w14:textId="77777777" w:rsidR="004F358E" w:rsidRPr="00215EC0" w:rsidRDefault="004F358E" w:rsidP="0093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</w:t>
            </w:r>
          </w:p>
        </w:tc>
        <w:tc>
          <w:tcPr>
            <w:tcW w:w="2048" w:type="dxa"/>
          </w:tcPr>
          <w:p w14:paraId="2EF53B64" w14:textId="77777777" w:rsidR="004F358E" w:rsidRPr="00215EC0" w:rsidRDefault="004F358E" w:rsidP="00215EC0">
            <w:pPr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[] </w:t>
            </w:r>
            <w:r w:rsidRPr="00215EC0">
              <w:rPr>
                <w:rFonts w:cstheme="minorHAnsi"/>
                <w:sz w:val="20"/>
              </w:rPr>
              <w:t>no regulatory and assessment schemes for new pes</w:t>
            </w:r>
            <w:r>
              <w:rPr>
                <w:rFonts w:cstheme="minorHAnsi"/>
                <w:sz w:val="20"/>
              </w:rPr>
              <w:t>ticides or industrial chemicals in place</w:t>
            </w:r>
          </w:p>
          <w:p w14:paraId="10F43D01" w14:textId="77777777" w:rsidR="004F358E" w:rsidRPr="00215EC0" w:rsidRDefault="004F358E" w:rsidP="00931D9B">
            <w:pPr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[] </w:t>
            </w:r>
            <w:r w:rsidRPr="00215EC0">
              <w:rPr>
                <w:rFonts w:cstheme="minorHAnsi"/>
                <w:sz w:val="20"/>
              </w:rPr>
              <w:t xml:space="preserve">regulatory and assessment schemes </w:t>
            </w:r>
            <w:r w:rsidRPr="00215EC0">
              <w:rPr>
                <w:rFonts w:cstheme="minorHAnsi"/>
                <w:sz w:val="20"/>
              </w:rPr>
              <w:lastRenderedPageBreak/>
              <w:t>for new pesticides or new industrial chemicals</w:t>
            </w:r>
            <w:r>
              <w:rPr>
                <w:rFonts w:cstheme="minorHAnsi"/>
                <w:sz w:val="20"/>
              </w:rPr>
              <w:t xml:space="preserve"> in place</w:t>
            </w:r>
            <w:r w:rsidRPr="00215EC0">
              <w:rPr>
                <w:rFonts w:cstheme="minorHAnsi"/>
                <w:sz w:val="20"/>
              </w:rPr>
              <w:t>, but it does not take into consideration the criteria in paragraph 1 of Annex D.</w:t>
            </w:r>
          </w:p>
        </w:tc>
        <w:tc>
          <w:tcPr>
            <w:tcW w:w="1688" w:type="dxa"/>
          </w:tcPr>
          <w:p w14:paraId="3C814173" w14:textId="77777777" w:rsidR="004F358E" w:rsidRDefault="004F358E" w:rsidP="00215EC0">
            <w:pPr>
              <w:rPr>
                <w:rFonts w:eastAsia="MS Gothic" w:cstheme="minorHAnsi"/>
                <w:sz w:val="20"/>
              </w:rPr>
            </w:pPr>
          </w:p>
        </w:tc>
      </w:tr>
    </w:tbl>
    <w:p w14:paraId="7AC9848D" w14:textId="77777777" w:rsidR="00215EC0" w:rsidRDefault="00215EC0" w:rsidP="00931D9B"/>
    <w:p w14:paraId="1FEF0757" w14:textId="68C2076D" w:rsidR="00F31FAA" w:rsidRPr="00F31FAA" w:rsidRDefault="005E219B" w:rsidP="00F31FAA">
      <w:pPr>
        <w:pStyle w:val="Heading3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="00F31FAA" w:rsidRPr="00F31FAA">
        <w:rPr>
          <w:rFonts w:eastAsia="Times New Roman"/>
        </w:rPr>
        <w:t>2.</w:t>
      </w:r>
      <w:r w:rsidR="0022375E">
        <w:rPr>
          <w:rFonts w:eastAsia="Times New Roman"/>
        </w:rPr>
        <w:t>21</w:t>
      </w:r>
      <w:r w:rsidR="00F31FAA" w:rsidRPr="00F31FAA">
        <w:rPr>
          <w:rFonts w:eastAsia="Times New Roman"/>
        </w:rPr>
        <w:t xml:space="preserve"> Details of any relevant system for the assessment and regulation of chemicals already in the market</w:t>
      </w:r>
    </w:p>
    <w:p w14:paraId="2FF960A9" w14:textId="0453E8DC" w:rsidR="00B77ACF" w:rsidRDefault="00F31FAA" w:rsidP="00F31FAA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2218F6B2" w14:textId="5F79FB78" w:rsidR="00267861" w:rsidRPr="00D811AF" w:rsidRDefault="00267861" w:rsidP="00F31FAA">
      <w:pPr>
        <w:rPr>
          <w:bCs/>
          <w:color w:val="000000" w:themeColor="text1"/>
        </w:rPr>
      </w:pPr>
      <w:r w:rsidRPr="00D811AF">
        <w:rPr>
          <w:bCs/>
          <w:color w:val="000000" w:themeColor="text1"/>
        </w:rPr>
        <w:t xml:space="preserve">Table </w:t>
      </w:r>
      <w:r w:rsidR="00A02C60">
        <w:rPr>
          <w:bCs/>
          <w:color w:val="000000" w:themeColor="text1"/>
        </w:rPr>
        <w:t>21</w:t>
      </w:r>
      <w:r w:rsidR="005E219B">
        <w:rPr>
          <w:bCs/>
          <w:color w:val="000000" w:themeColor="text1"/>
        </w:rPr>
        <w:t>0</w:t>
      </w:r>
      <w:r w:rsidRPr="00D811AF">
        <w:rPr>
          <w:bCs/>
          <w:color w:val="000000" w:themeColor="text1"/>
        </w:rPr>
        <w:t xml:space="preserve">. </w:t>
      </w:r>
      <w:bookmarkStart w:id="25" w:name="_Hlk84591546"/>
      <w:r w:rsidRPr="00D811AF">
        <w:rPr>
          <w:rFonts w:eastAsia="Times New Roman"/>
          <w:color w:val="000000" w:themeColor="text1"/>
        </w:rPr>
        <w:t>Details of any relevant system for the assessment and regulation of chemicals already in the market</w:t>
      </w:r>
      <w:r w:rsidR="00984D39">
        <w:rPr>
          <w:rFonts w:eastAsia="Times New Roman"/>
          <w:color w:val="000000" w:themeColor="text1"/>
        </w:rPr>
        <w:t>, i</w:t>
      </w:r>
      <w:r w:rsidR="00984D39" w:rsidRPr="00984D39">
        <w:rPr>
          <w:rFonts w:eastAsia="Times New Roman"/>
          <w:color w:val="000000" w:themeColor="text1"/>
        </w:rPr>
        <w:t>n accordance with paragraph 4 of Article 3 of the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2090"/>
        <w:gridCol w:w="1691"/>
        <w:gridCol w:w="2051"/>
        <w:gridCol w:w="1694"/>
      </w:tblGrid>
      <w:tr w:rsidR="00105A05" w:rsidRPr="00215EC0" w14:paraId="6E5ED5C2" w14:textId="266C8C93" w:rsidTr="00105A05">
        <w:tc>
          <w:tcPr>
            <w:tcW w:w="2050" w:type="dxa"/>
          </w:tcPr>
          <w:bookmarkEnd w:id="25"/>
          <w:p w14:paraId="0CFDF4E3" w14:textId="77777777" w:rsidR="00105A05" w:rsidRPr="00215EC0" w:rsidRDefault="00105A05" w:rsidP="000D4C18">
            <w:pPr>
              <w:rPr>
                <w:b/>
                <w:sz w:val="20"/>
                <w:szCs w:val="20"/>
              </w:rPr>
            </w:pPr>
            <w:r w:rsidRPr="00215EC0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2090" w:type="dxa"/>
          </w:tcPr>
          <w:p w14:paraId="05A85281" w14:textId="77777777" w:rsidR="00105A05" w:rsidRPr="00215EC0" w:rsidRDefault="00105A05" w:rsidP="000D4C18">
            <w:pPr>
              <w:rPr>
                <w:b/>
                <w:sz w:val="20"/>
                <w:szCs w:val="20"/>
              </w:rPr>
            </w:pPr>
            <w:r w:rsidRPr="00215EC0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1691" w:type="dxa"/>
          </w:tcPr>
          <w:p w14:paraId="2571CE85" w14:textId="77777777" w:rsidR="00105A05" w:rsidRPr="00215EC0" w:rsidRDefault="00105A05" w:rsidP="000D4C18">
            <w:pPr>
              <w:rPr>
                <w:b/>
                <w:sz w:val="20"/>
                <w:szCs w:val="20"/>
              </w:rPr>
            </w:pPr>
            <w:r w:rsidRPr="00215EC0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</w:tcPr>
          <w:p w14:paraId="1A0C8BE0" w14:textId="77777777" w:rsidR="00105A05" w:rsidRPr="00215EC0" w:rsidRDefault="00105A05" w:rsidP="000D4C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</w:t>
            </w:r>
          </w:p>
        </w:tc>
        <w:tc>
          <w:tcPr>
            <w:tcW w:w="1694" w:type="dxa"/>
          </w:tcPr>
          <w:p w14:paraId="2D59B78C" w14:textId="5435D7D1" w:rsidR="00105A05" w:rsidRDefault="00105A05" w:rsidP="000D4C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105A05" w:rsidRPr="00215EC0" w14:paraId="037D2A5E" w14:textId="65E34F06" w:rsidTr="00105A05">
        <w:tc>
          <w:tcPr>
            <w:tcW w:w="2050" w:type="dxa"/>
          </w:tcPr>
          <w:p w14:paraId="473B54F5" w14:textId="77777777" w:rsidR="00105A05" w:rsidRPr="00215EC0" w:rsidRDefault="00105A05" w:rsidP="000D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</w:t>
            </w:r>
            <w:r w:rsidRPr="00215EC0">
              <w:rPr>
                <w:sz w:val="20"/>
                <w:szCs w:val="20"/>
              </w:rPr>
              <w:t xml:space="preserve"> </w:t>
            </w:r>
            <w:r w:rsidRPr="00B77ACF">
              <w:rPr>
                <w:sz w:val="20"/>
              </w:rPr>
              <w:t>into consideration the criteria in paragraph 1 of Annex D when conducting assessments of pesticides or industrial chemicals currently in use</w:t>
            </w:r>
          </w:p>
        </w:tc>
        <w:tc>
          <w:tcPr>
            <w:tcW w:w="2090" w:type="dxa"/>
          </w:tcPr>
          <w:p w14:paraId="4A3720FB" w14:textId="77777777" w:rsidR="00105A05" w:rsidRDefault="00105A05" w:rsidP="000D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Yes</w:t>
            </w:r>
          </w:p>
          <w:p w14:paraId="3FF91F31" w14:textId="77777777" w:rsidR="00105A05" w:rsidRDefault="00105A05" w:rsidP="000D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Currently being developed</w:t>
            </w:r>
          </w:p>
          <w:p w14:paraId="3737E4A0" w14:textId="77777777" w:rsidR="00105A05" w:rsidRDefault="00105A05" w:rsidP="000D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No</w:t>
            </w:r>
          </w:p>
          <w:p w14:paraId="532E64C1" w14:textId="764AA364" w:rsidR="00105A05" w:rsidRPr="00215EC0" w:rsidRDefault="00105A05" w:rsidP="000D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Other</w:t>
            </w:r>
          </w:p>
        </w:tc>
        <w:tc>
          <w:tcPr>
            <w:tcW w:w="1691" w:type="dxa"/>
          </w:tcPr>
          <w:p w14:paraId="35DC24AB" w14:textId="77777777" w:rsidR="00105A05" w:rsidRPr="00215EC0" w:rsidRDefault="00105A05" w:rsidP="000D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</w:t>
            </w:r>
          </w:p>
        </w:tc>
        <w:tc>
          <w:tcPr>
            <w:tcW w:w="2051" w:type="dxa"/>
          </w:tcPr>
          <w:p w14:paraId="597784D1" w14:textId="77777777" w:rsidR="00105A05" w:rsidRPr="00215EC0" w:rsidRDefault="00105A05" w:rsidP="000D4C18">
            <w:pPr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[] </w:t>
            </w:r>
            <w:r w:rsidRPr="00B77ACF">
              <w:rPr>
                <w:sz w:val="20"/>
              </w:rPr>
              <w:t>no regulatory and assessment schemes for existing pesticides or industrial chemicals</w:t>
            </w:r>
            <w:r w:rsidRPr="00B77ACF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20"/>
              </w:rPr>
              <w:t>in place</w:t>
            </w:r>
          </w:p>
          <w:p w14:paraId="592F37D1" w14:textId="77777777" w:rsidR="00105A05" w:rsidRPr="00215EC0" w:rsidRDefault="00105A05" w:rsidP="000D4C18">
            <w:pPr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[] </w:t>
            </w:r>
            <w:r w:rsidRPr="00B77ACF">
              <w:rPr>
                <w:sz w:val="20"/>
              </w:rPr>
              <w:t>regulatory and assessment schemes for existing pesticides or industrial chemicals</w:t>
            </w:r>
            <w:r w:rsidRPr="00B77ACF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20"/>
              </w:rPr>
              <w:t>in place</w:t>
            </w:r>
            <w:r w:rsidRPr="00215EC0">
              <w:rPr>
                <w:rFonts w:cstheme="minorHAnsi"/>
                <w:sz w:val="20"/>
              </w:rPr>
              <w:t>, but it does not take into consideration the criteria in paragraph 1 of Annex D.</w:t>
            </w:r>
          </w:p>
        </w:tc>
        <w:tc>
          <w:tcPr>
            <w:tcW w:w="1694" w:type="dxa"/>
          </w:tcPr>
          <w:p w14:paraId="5C5B78DD" w14:textId="77777777" w:rsidR="00105A05" w:rsidRDefault="00105A05" w:rsidP="000D4C18">
            <w:pPr>
              <w:rPr>
                <w:rFonts w:eastAsia="MS Gothic" w:cstheme="minorHAnsi"/>
                <w:sz w:val="20"/>
              </w:rPr>
            </w:pPr>
          </w:p>
        </w:tc>
      </w:tr>
    </w:tbl>
    <w:p w14:paraId="73CEF8AA" w14:textId="77777777" w:rsidR="00F31FAA" w:rsidRDefault="00F31FAA" w:rsidP="00931D9B"/>
    <w:p w14:paraId="66268B84" w14:textId="5B96148A" w:rsidR="0051114E" w:rsidRPr="0051114E" w:rsidRDefault="0051114E" w:rsidP="0051114E">
      <w:pPr>
        <w:pStyle w:val="Heading2"/>
      </w:pPr>
      <w:bookmarkStart w:id="26" w:name="_Hlk117859151"/>
      <w:r w:rsidRPr="0051114E">
        <w:t>4</w:t>
      </w:r>
      <w:r w:rsidR="009E4454">
        <w:t>.3</w:t>
      </w:r>
      <w:r w:rsidRPr="0051114E">
        <w:t xml:space="preserve"> Implementation status  </w:t>
      </w:r>
    </w:p>
    <w:p w14:paraId="6FC3273C" w14:textId="77777777" w:rsidR="0051114E" w:rsidRPr="0051114E" w:rsidRDefault="00BD4E0E" w:rsidP="00BD4E0E">
      <w:r>
        <w:t>In the case of NIP review and updating, this subchapter would summarize progress to date in implementing the initial and, where relevant, subsequent versions of the NIP.</w:t>
      </w:r>
    </w:p>
    <w:bookmarkEnd w:id="26"/>
    <w:p w14:paraId="2CC5124C" w14:textId="77777777" w:rsidR="0051114E" w:rsidRDefault="0051114E" w:rsidP="0051114E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1F5BBDDC" w14:textId="08775BFC" w:rsidR="0051114E" w:rsidRDefault="006E4CF3" w:rsidP="00931D9B">
      <w:r>
        <w:t xml:space="preserve">Table </w:t>
      </w:r>
      <w:r w:rsidR="00A02C60">
        <w:t>21</w:t>
      </w:r>
      <w:r w:rsidR="009E4454">
        <w:t>1</w:t>
      </w:r>
      <w:r>
        <w:t xml:space="preserve">. </w:t>
      </w:r>
      <w:bookmarkStart w:id="27" w:name="_Hlk84591578"/>
      <w:r w:rsidR="00DD5BEC">
        <w:t>Information on p</w:t>
      </w:r>
      <w:r w:rsidR="00C7717C">
        <w:t xml:space="preserve">revious NIP action plans implementation status </w:t>
      </w:r>
      <w:bookmarkEnd w:id="27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3083"/>
        <w:gridCol w:w="2342"/>
        <w:gridCol w:w="1791"/>
      </w:tblGrid>
      <w:tr w:rsidR="006C2443" w:rsidRPr="009A40C8" w14:paraId="46F5B95A" w14:textId="04634AD4" w:rsidTr="006C2443">
        <w:trPr>
          <w:jc w:val="center"/>
        </w:trPr>
        <w:tc>
          <w:tcPr>
            <w:tcW w:w="2360" w:type="dxa"/>
          </w:tcPr>
          <w:p w14:paraId="1D8F6901" w14:textId="13F4C453" w:rsidR="006C2443" w:rsidRPr="009A40C8" w:rsidRDefault="006C2443" w:rsidP="00C849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Previous NIP Action Plan</w:t>
            </w:r>
          </w:p>
        </w:tc>
        <w:tc>
          <w:tcPr>
            <w:tcW w:w="3083" w:type="dxa"/>
          </w:tcPr>
          <w:p w14:paraId="21BC1B2A" w14:textId="4D25384B" w:rsidR="006C2443" w:rsidRPr="009A40C8" w:rsidRDefault="006C2443" w:rsidP="00C849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Previous NIP Action Plan Component/Activity/Measure </w:t>
            </w:r>
          </w:p>
        </w:tc>
        <w:tc>
          <w:tcPr>
            <w:tcW w:w="2342" w:type="dxa"/>
          </w:tcPr>
          <w:p w14:paraId="486ADEE4" w14:textId="0F9EC468" w:rsidR="006C2443" w:rsidRPr="009A40C8" w:rsidRDefault="006C2443" w:rsidP="00C849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Implementation status</w:t>
            </w:r>
          </w:p>
        </w:tc>
        <w:tc>
          <w:tcPr>
            <w:tcW w:w="1791" w:type="dxa"/>
          </w:tcPr>
          <w:p w14:paraId="703A571E" w14:textId="7509F353" w:rsidR="006C2443" w:rsidRDefault="006C2443" w:rsidP="00C849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Remarks</w:t>
            </w:r>
          </w:p>
        </w:tc>
      </w:tr>
      <w:tr w:rsidR="006C2443" w:rsidRPr="009A40C8" w14:paraId="752B2FBA" w14:textId="092D0B45" w:rsidTr="006C2443">
        <w:trPr>
          <w:jc w:val="center"/>
        </w:trPr>
        <w:tc>
          <w:tcPr>
            <w:tcW w:w="2360" w:type="dxa"/>
          </w:tcPr>
          <w:p w14:paraId="779490A3" w14:textId="3381FD90" w:rsidR="006C2443" w:rsidRPr="009A40C8" w:rsidRDefault="006C2443" w:rsidP="009261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197DAEF5" w14:textId="77777777" w:rsidR="006C2443" w:rsidRPr="009A40C8" w:rsidRDefault="006C2443" w:rsidP="00926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2" w:type="dxa"/>
          </w:tcPr>
          <w:p w14:paraId="05ADBCA8" w14:textId="77777777" w:rsidR="006C2443" w:rsidRPr="009A40C8" w:rsidRDefault="006C2443" w:rsidP="00926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01602CD" w14:textId="77777777" w:rsidR="006C2443" w:rsidRPr="009A40C8" w:rsidRDefault="006C2443" w:rsidP="0092612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D2E357" w14:textId="125528E9" w:rsidR="009A40C8" w:rsidRDefault="009A40C8" w:rsidP="00931D9B"/>
    <w:p w14:paraId="285BA341" w14:textId="77777777" w:rsidR="009E4454" w:rsidRPr="00557BCF" w:rsidRDefault="009E4454" w:rsidP="009E4454">
      <w:pPr>
        <w:pStyle w:val="Heading1"/>
      </w:pPr>
      <w:r>
        <w:lastRenderedPageBreak/>
        <w:t xml:space="preserve">5. </w:t>
      </w:r>
      <w:r w:rsidRPr="00557BCF">
        <w:t>Results of the gap-analysis and limitations identified for completion of the inventory</w:t>
      </w:r>
    </w:p>
    <w:p w14:paraId="5E92BECA" w14:textId="77777777" w:rsidR="009E4454" w:rsidRDefault="009E4454" w:rsidP="009E445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3EAE44D8" w14:textId="77777777" w:rsidR="009E4454" w:rsidRDefault="009E4454" w:rsidP="009E4454"/>
    <w:p w14:paraId="3E93D6CE" w14:textId="77777777" w:rsidR="009E4454" w:rsidRPr="00557BCF" w:rsidRDefault="009E4454" w:rsidP="009E4454">
      <w:pPr>
        <w:pStyle w:val="Heading1"/>
      </w:pPr>
      <w:r>
        <w:t xml:space="preserve">6. </w:t>
      </w:r>
      <w:r w:rsidRPr="00557BCF">
        <w:t>Further actions to be taken to complete the inventory (</w:t>
      </w:r>
      <w:proofErr w:type="gramStart"/>
      <w:r w:rsidRPr="00557BCF">
        <w:t>e.g.</w:t>
      </w:r>
      <w:proofErr w:type="gramEnd"/>
      <w:r w:rsidRPr="00557BCF">
        <w:t xml:space="preserve"> stakeholder involvement, data collection strategies) and recommendations</w:t>
      </w:r>
    </w:p>
    <w:p w14:paraId="48A4697D" w14:textId="77777777" w:rsidR="009E4454" w:rsidRDefault="009E4454" w:rsidP="009E445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66FB347" w14:textId="77777777" w:rsidR="009E4454" w:rsidRDefault="009E4454" w:rsidP="009E4454"/>
    <w:p w14:paraId="663DA6F2" w14:textId="77777777" w:rsidR="009E4454" w:rsidRDefault="009E4454" w:rsidP="009E4454">
      <w:pPr>
        <w:pStyle w:val="Heading1"/>
      </w:pPr>
      <w:r>
        <w:t xml:space="preserve">7. </w:t>
      </w:r>
      <w:r w:rsidRPr="00557BCF">
        <w:t>Other information (</w:t>
      </w:r>
      <w:proofErr w:type="gramStart"/>
      <w:r w:rsidRPr="00557BCF">
        <w:t>e.g.</w:t>
      </w:r>
      <w:proofErr w:type="gramEnd"/>
      <w:r w:rsidRPr="00557BCF">
        <w:t xml:space="preserve"> stakeholder list)</w:t>
      </w:r>
    </w:p>
    <w:p w14:paraId="663A914A" w14:textId="77777777" w:rsidR="009E4454" w:rsidRDefault="009E4454" w:rsidP="009E445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6FE4BBFE" w14:textId="77777777" w:rsidR="009E4454" w:rsidRDefault="009E4454" w:rsidP="009E4454"/>
    <w:p w14:paraId="350CDFA2" w14:textId="77777777" w:rsidR="009E4454" w:rsidRDefault="009E4454" w:rsidP="009E4454">
      <w:pPr>
        <w:pStyle w:val="Heading1"/>
      </w:pPr>
      <w:r>
        <w:t>Annexes</w:t>
      </w:r>
    </w:p>
    <w:p w14:paraId="49EC141B" w14:textId="77777777" w:rsidR="009E4454" w:rsidRDefault="009E4454" w:rsidP="009E4454">
      <w:pPr>
        <w:rPr>
          <w:b/>
          <w:color w:val="FF0000"/>
        </w:rPr>
      </w:pPr>
      <w:r w:rsidRPr="00C32019">
        <w:rPr>
          <w:b/>
          <w:color w:val="FF0000"/>
        </w:rPr>
        <w:t>[Placeholder for narrative]</w:t>
      </w:r>
    </w:p>
    <w:p w14:paraId="00CC29E0" w14:textId="77777777" w:rsidR="009E4454" w:rsidRPr="00F93D39" w:rsidRDefault="009E4454" w:rsidP="009E4454">
      <w:r>
        <w:t>Please add all raw activity data collected</w:t>
      </w:r>
    </w:p>
    <w:p w14:paraId="680F2718" w14:textId="77777777" w:rsidR="009E4454" w:rsidRDefault="009E4454" w:rsidP="00931D9B"/>
    <w:sectPr w:rsidR="009E4454" w:rsidSect="00584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BD84" w14:textId="77777777" w:rsidR="00D84AAD" w:rsidRDefault="00D84AAD" w:rsidP="00D902BE">
      <w:pPr>
        <w:spacing w:after="0" w:line="240" w:lineRule="auto"/>
      </w:pPr>
      <w:r>
        <w:separator/>
      </w:r>
    </w:p>
  </w:endnote>
  <w:endnote w:type="continuationSeparator" w:id="0">
    <w:p w14:paraId="4FDDF1E5" w14:textId="77777777" w:rsidR="00D84AAD" w:rsidRDefault="00D84AAD" w:rsidP="00D9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038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390FD" w14:textId="77777777" w:rsidR="00736FD0" w:rsidRDefault="00736F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14:paraId="310E0451" w14:textId="77777777" w:rsidR="00736FD0" w:rsidRDefault="00736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4E58" w14:textId="77777777" w:rsidR="00D84AAD" w:rsidRDefault="00D84AAD" w:rsidP="00D902BE">
      <w:pPr>
        <w:spacing w:after="0" w:line="240" w:lineRule="auto"/>
      </w:pPr>
      <w:r>
        <w:separator/>
      </w:r>
    </w:p>
  </w:footnote>
  <w:footnote w:type="continuationSeparator" w:id="0">
    <w:p w14:paraId="1ED53BC2" w14:textId="77777777" w:rsidR="00D84AAD" w:rsidRDefault="00D84AAD" w:rsidP="00D90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6B0"/>
    <w:multiLevelType w:val="hybridMultilevel"/>
    <w:tmpl w:val="53AA3514"/>
    <w:lvl w:ilvl="0" w:tplc="D2661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9E6C9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44496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56AD44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780A8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9812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910A2C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11A368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8372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42743"/>
    <w:multiLevelType w:val="hybridMultilevel"/>
    <w:tmpl w:val="6436D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2ED0"/>
    <w:multiLevelType w:val="hybridMultilevel"/>
    <w:tmpl w:val="2760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59F4"/>
    <w:multiLevelType w:val="hybridMultilevel"/>
    <w:tmpl w:val="A746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6DD6"/>
    <w:multiLevelType w:val="hybridMultilevel"/>
    <w:tmpl w:val="E3E6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27EBC"/>
    <w:multiLevelType w:val="hybridMultilevel"/>
    <w:tmpl w:val="2CC28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119C7"/>
    <w:multiLevelType w:val="hybridMultilevel"/>
    <w:tmpl w:val="4444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08C7"/>
    <w:multiLevelType w:val="hybridMultilevel"/>
    <w:tmpl w:val="D5A84CCC"/>
    <w:lvl w:ilvl="0" w:tplc="AD4AC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61F06"/>
    <w:multiLevelType w:val="hybridMultilevel"/>
    <w:tmpl w:val="A994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11B9"/>
    <w:multiLevelType w:val="hybridMultilevel"/>
    <w:tmpl w:val="53AA3514"/>
    <w:lvl w:ilvl="0" w:tplc="D2661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9E6C9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44496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56AD44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780A8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9812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910A2C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11A368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8372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82D6F"/>
    <w:multiLevelType w:val="hybridMultilevel"/>
    <w:tmpl w:val="53AA3514"/>
    <w:lvl w:ilvl="0" w:tplc="D2661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9E6C9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44496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56AD44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780A8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9812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910A2C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11A368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8372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30595"/>
    <w:multiLevelType w:val="hybridMultilevel"/>
    <w:tmpl w:val="542A6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556A1"/>
    <w:multiLevelType w:val="hybridMultilevel"/>
    <w:tmpl w:val="3230E160"/>
    <w:lvl w:ilvl="0" w:tplc="C2745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67E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1C8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FA8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EAD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68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16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CE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0C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1B83A4F"/>
    <w:multiLevelType w:val="hybridMultilevel"/>
    <w:tmpl w:val="3EC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3193"/>
    <w:multiLevelType w:val="multilevel"/>
    <w:tmpl w:val="6DE08E6C"/>
    <w:lvl w:ilvl="0">
      <w:start w:val="1"/>
      <w:numFmt w:val="upperRoman"/>
      <w:pStyle w:val="mai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76" w:hanging="1440"/>
      </w:pPr>
      <w:rPr>
        <w:rFonts w:hint="default"/>
      </w:rPr>
    </w:lvl>
  </w:abstractNum>
  <w:abstractNum w:abstractNumId="15" w15:restartNumberingAfterBreak="0">
    <w:nsid w:val="2FB87386"/>
    <w:multiLevelType w:val="hybridMultilevel"/>
    <w:tmpl w:val="5166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263F9"/>
    <w:multiLevelType w:val="hybridMultilevel"/>
    <w:tmpl w:val="53AA3514"/>
    <w:lvl w:ilvl="0" w:tplc="D2661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9E6C9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44496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56AD44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780A8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9812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910A2C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11A368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8372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B00A0C"/>
    <w:multiLevelType w:val="hybridMultilevel"/>
    <w:tmpl w:val="2B98E18A"/>
    <w:lvl w:ilvl="0" w:tplc="2298919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8" w15:restartNumberingAfterBreak="0">
    <w:nsid w:val="3D477F1F"/>
    <w:multiLevelType w:val="hybridMultilevel"/>
    <w:tmpl w:val="5A4CA884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MS Mincho" w:hAnsi="Calibri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E20944"/>
    <w:multiLevelType w:val="hybridMultilevel"/>
    <w:tmpl w:val="31EA6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44CC7"/>
    <w:multiLevelType w:val="hybridMultilevel"/>
    <w:tmpl w:val="E2CEA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B24B7"/>
    <w:multiLevelType w:val="multilevel"/>
    <w:tmpl w:val="9C304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1B71605"/>
    <w:multiLevelType w:val="multilevel"/>
    <w:tmpl w:val="00B0B3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8A86A1F"/>
    <w:multiLevelType w:val="hybridMultilevel"/>
    <w:tmpl w:val="CB18E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046EF"/>
    <w:multiLevelType w:val="hybridMultilevel"/>
    <w:tmpl w:val="53AA3514"/>
    <w:lvl w:ilvl="0" w:tplc="D2661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9E6C9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44496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56AD44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780A8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9812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910A2C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11A368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8372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C4A12"/>
    <w:multiLevelType w:val="hybridMultilevel"/>
    <w:tmpl w:val="5C9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5201"/>
    <w:multiLevelType w:val="hybridMultilevel"/>
    <w:tmpl w:val="C674DF8A"/>
    <w:lvl w:ilvl="0" w:tplc="A442FC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76634"/>
    <w:multiLevelType w:val="hybridMultilevel"/>
    <w:tmpl w:val="53AA3514"/>
    <w:lvl w:ilvl="0" w:tplc="D2661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9E6C9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44496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56AD44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780A8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9812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910A2C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11A368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8372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94E90"/>
    <w:multiLevelType w:val="hybridMultilevel"/>
    <w:tmpl w:val="3A2C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11155"/>
    <w:multiLevelType w:val="hybridMultilevel"/>
    <w:tmpl w:val="53AA3514"/>
    <w:lvl w:ilvl="0" w:tplc="D2661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9E6C9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44496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56AD44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780A8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9812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910A2C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11A368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8372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12F39"/>
    <w:multiLevelType w:val="hybridMultilevel"/>
    <w:tmpl w:val="53AA3514"/>
    <w:lvl w:ilvl="0" w:tplc="D2661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9E6C9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44496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56AD44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780A8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9812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910A2C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11A368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8372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354E2"/>
    <w:multiLevelType w:val="hybridMultilevel"/>
    <w:tmpl w:val="221CD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A700B"/>
    <w:multiLevelType w:val="hybridMultilevel"/>
    <w:tmpl w:val="9E6A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D34E3"/>
    <w:multiLevelType w:val="hybridMultilevel"/>
    <w:tmpl w:val="D8CA387A"/>
    <w:lvl w:ilvl="0" w:tplc="ECDEA7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5045A"/>
    <w:multiLevelType w:val="hybridMultilevel"/>
    <w:tmpl w:val="ED44D096"/>
    <w:lvl w:ilvl="0" w:tplc="82E4CD64">
      <w:start w:val="1"/>
      <w:numFmt w:val="lowerRoman"/>
      <w:lvlText w:val="%1)"/>
      <w:lvlJc w:val="left"/>
      <w:pPr>
        <w:ind w:left="1080" w:hanging="72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3300E"/>
    <w:multiLevelType w:val="hybridMultilevel"/>
    <w:tmpl w:val="53AA3514"/>
    <w:lvl w:ilvl="0" w:tplc="D2661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9E6C9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44496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56AD44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780A8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9812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910A2C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11A368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8372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9228103">
    <w:abstractNumId w:val="25"/>
  </w:num>
  <w:num w:numId="2" w16cid:durableId="1331177904">
    <w:abstractNumId w:val="1"/>
  </w:num>
  <w:num w:numId="3" w16cid:durableId="180047825">
    <w:abstractNumId w:val="0"/>
  </w:num>
  <w:num w:numId="4" w16cid:durableId="1146316587">
    <w:abstractNumId w:val="29"/>
  </w:num>
  <w:num w:numId="5" w16cid:durableId="918908539">
    <w:abstractNumId w:val="24"/>
  </w:num>
  <w:num w:numId="6" w16cid:durableId="578639600">
    <w:abstractNumId w:val="9"/>
  </w:num>
  <w:num w:numId="7" w16cid:durableId="1461416183">
    <w:abstractNumId w:val="16"/>
  </w:num>
  <w:num w:numId="8" w16cid:durableId="976447424">
    <w:abstractNumId w:val="27"/>
  </w:num>
  <w:num w:numId="9" w16cid:durableId="87581544">
    <w:abstractNumId w:val="21"/>
  </w:num>
  <w:num w:numId="10" w16cid:durableId="1680355182">
    <w:abstractNumId w:val="30"/>
  </w:num>
  <w:num w:numId="11" w16cid:durableId="987367868">
    <w:abstractNumId w:val="35"/>
  </w:num>
  <w:num w:numId="12" w16cid:durableId="630746767">
    <w:abstractNumId w:val="10"/>
  </w:num>
  <w:num w:numId="13" w16cid:durableId="1663046287">
    <w:abstractNumId w:val="22"/>
  </w:num>
  <w:num w:numId="14" w16cid:durableId="1724985420">
    <w:abstractNumId w:val="11"/>
  </w:num>
  <w:num w:numId="15" w16cid:durableId="1305043999">
    <w:abstractNumId w:val="5"/>
  </w:num>
  <w:num w:numId="16" w16cid:durableId="1424758373">
    <w:abstractNumId w:val="13"/>
  </w:num>
  <w:num w:numId="17" w16cid:durableId="1883590846">
    <w:abstractNumId w:val="28"/>
  </w:num>
  <w:num w:numId="18" w16cid:durableId="59911439">
    <w:abstractNumId w:val="19"/>
  </w:num>
  <w:num w:numId="19" w16cid:durableId="546113697">
    <w:abstractNumId w:val="7"/>
  </w:num>
  <w:num w:numId="20" w16cid:durableId="968818927">
    <w:abstractNumId w:val="20"/>
  </w:num>
  <w:num w:numId="21" w16cid:durableId="638652081">
    <w:abstractNumId w:val="3"/>
  </w:num>
  <w:num w:numId="22" w16cid:durableId="892695349">
    <w:abstractNumId w:val="23"/>
  </w:num>
  <w:num w:numId="23" w16cid:durableId="732890193">
    <w:abstractNumId w:val="33"/>
  </w:num>
  <w:num w:numId="24" w16cid:durableId="2123109855">
    <w:abstractNumId w:val="34"/>
  </w:num>
  <w:num w:numId="25" w16cid:durableId="941842325">
    <w:abstractNumId w:val="4"/>
  </w:num>
  <w:num w:numId="26" w16cid:durableId="1126630352">
    <w:abstractNumId w:val="18"/>
  </w:num>
  <w:num w:numId="27" w16cid:durableId="984241864">
    <w:abstractNumId w:val="2"/>
  </w:num>
  <w:num w:numId="28" w16cid:durableId="782261627">
    <w:abstractNumId w:val="31"/>
  </w:num>
  <w:num w:numId="29" w16cid:durableId="1713841690">
    <w:abstractNumId w:val="15"/>
  </w:num>
  <w:num w:numId="30" w16cid:durableId="470443795">
    <w:abstractNumId w:val="32"/>
  </w:num>
  <w:num w:numId="31" w16cid:durableId="758404797">
    <w:abstractNumId w:val="26"/>
  </w:num>
  <w:num w:numId="32" w16cid:durableId="17854453">
    <w:abstractNumId w:val="12"/>
  </w:num>
  <w:num w:numId="33" w16cid:durableId="970088368">
    <w:abstractNumId w:val="8"/>
  </w:num>
  <w:num w:numId="34" w16cid:durableId="145704949">
    <w:abstractNumId w:val="6"/>
  </w:num>
  <w:num w:numId="35" w16cid:durableId="1107458183">
    <w:abstractNumId w:val="17"/>
  </w:num>
  <w:num w:numId="36" w16cid:durableId="16709853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A26"/>
    <w:rsid w:val="000002E3"/>
    <w:rsid w:val="0000043B"/>
    <w:rsid w:val="00000673"/>
    <w:rsid w:val="00000830"/>
    <w:rsid w:val="00002448"/>
    <w:rsid w:val="00002574"/>
    <w:rsid w:val="00007391"/>
    <w:rsid w:val="0001119A"/>
    <w:rsid w:val="00013710"/>
    <w:rsid w:val="0001580F"/>
    <w:rsid w:val="0001700A"/>
    <w:rsid w:val="000219E7"/>
    <w:rsid w:val="00022486"/>
    <w:rsid w:val="000226F5"/>
    <w:rsid w:val="000243AE"/>
    <w:rsid w:val="00027631"/>
    <w:rsid w:val="0002774D"/>
    <w:rsid w:val="00031810"/>
    <w:rsid w:val="00032E15"/>
    <w:rsid w:val="00033ABD"/>
    <w:rsid w:val="00033C27"/>
    <w:rsid w:val="00036A78"/>
    <w:rsid w:val="00036DA5"/>
    <w:rsid w:val="0003728A"/>
    <w:rsid w:val="00040701"/>
    <w:rsid w:val="00041D59"/>
    <w:rsid w:val="00042E8B"/>
    <w:rsid w:val="00043105"/>
    <w:rsid w:val="000446A3"/>
    <w:rsid w:val="00046178"/>
    <w:rsid w:val="00050EDE"/>
    <w:rsid w:val="0005477B"/>
    <w:rsid w:val="000555A7"/>
    <w:rsid w:val="00063149"/>
    <w:rsid w:val="00063709"/>
    <w:rsid w:val="000638C0"/>
    <w:rsid w:val="00063C62"/>
    <w:rsid w:val="0006540F"/>
    <w:rsid w:val="000703A4"/>
    <w:rsid w:val="00071F88"/>
    <w:rsid w:val="00073FF7"/>
    <w:rsid w:val="0007630D"/>
    <w:rsid w:val="00076B97"/>
    <w:rsid w:val="00076C34"/>
    <w:rsid w:val="00080410"/>
    <w:rsid w:val="00083AD2"/>
    <w:rsid w:val="00083DAB"/>
    <w:rsid w:val="0008431C"/>
    <w:rsid w:val="000855FC"/>
    <w:rsid w:val="00086138"/>
    <w:rsid w:val="0008763A"/>
    <w:rsid w:val="0008768C"/>
    <w:rsid w:val="00087849"/>
    <w:rsid w:val="000878B2"/>
    <w:rsid w:val="000918A6"/>
    <w:rsid w:val="00094547"/>
    <w:rsid w:val="000A132D"/>
    <w:rsid w:val="000A399D"/>
    <w:rsid w:val="000A425D"/>
    <w:rsid w:val="000A63B5"/>
    <w:rsid w:val="000A6B55"/>
    <w:rsid w:val="000B048E"/>
    <w:rsid w:val="000B0BB0"/>
    <w:rsid w:val="000B24FE"/>
    <w:rsid w:val="000B25CB"/>
    <w:rsid w:val="000B2603"/>
    <w:rsid w:val="000B4522"/>
    <w:rsid w:val="000B6C86"/>
    <w:rsid w:val="000B74F8"/>
    <w:rsid w:val="000C09B2"/>
    <w:rsid w:val="000C0DFF"/>
    <w:rsid w:val="000C2BCB"/>
    <w:rsid w:val="000C6189"/>
    <w:rsid w:val="000D07EF"/>
    <w:rsid w:val="000D1F6F"/>
    <w:rsid w:val="000D2290"/>
    <w:rsid w:val="000D3960"/>
    <w:rsid w:val="000D4074"/>
    <w:rsid w:val="000D4C18"/>
    <w:rsid w:val="000D5290"/>
    <w:rsid w:val="000D6963"/>
    <w:rsid w:val="000D6EF5"/>
    <w:rsid w:val="000D7869"/>
    <w:rsid w:val="000E1499"/>
    <w:rsid w:val="000E5178"/>
    <w:rsid w:val="000E6B06"/>
    <w:rsid w:val="000E6BF1"/>
    <w:rsid w:val="000F1B88"/>
    <w:rsid w:val="000F2CCF"/>
    <w:rsid w:val="000F3BCF"/>
    <w:rsid w:val="000F41CE"/>
    <w:rsid w:val="000F7D16"/>
    <w:rsid w:val="0010059F"/>
    <w:rsid w:val="001027CA"/>
    <w:rsid w:val="0010409C"/>
    <w:rsid w:val="00105A05"/>
    <w:rsid w:val="00107E83"/>
    <w:rsid w:val="00110908"/>
    <w:rsid w:val="00111E67"/>
    <w:rsid w:val="0011255D"/>
    <w:rsid w:val="0011311D"/>
    <w:rsid w:val="00113227"/>
    <w:rsid w:val="00114DCF"/>
    <w:rsid w:val="001160C2"/>
    <w:rsid w:val="00116101"/>
    <w:rsid w:val="00117DE3"/>
    <w:rsid w:val="00123DA7"/>
    <w:rsid w:val="001254AB"/>
    <w:rsid w:val="00126340"/>
    <w:rsid w:val="00126FE1"/>
    <w:rsid w:val="001301F9"/>
    <w:rsid w:val="001323FA"/>
    <w:rsid w:val="001342D3"/>
    <w:rsid w:val="00135E8F"/>
    <w:rsid w:val="00135EE6"/>
    <w:rsid w:val="001404F8"/>
    <w:rsid w:val="0014226A"/>
    <w:rsid w:val="001423E6"/>
    <w:rsid w:val="0014267B"/>
    <w:rsid w:val="00142CB3"/>
    <w:rsid w:val="00145B5A"/>
    <w:rsid w:val="00147302"/>
    <w:rsid w:val="001476EF"/>
    <w:rsid w:val="001478E4"/>
    <w:rsid w:val="00151D83"/>
    <w:rsid w:val="00153A2F"/>
    <w:rsid w:val="00154030"/>
    <w:rsid w:val="00155874"/>
    <w:rsid w:val="00155CCB"/>
    <w:rsid w:val="00161612"/>
    <w:rsid w:val="00162D96"/>
    <w:rsid w:val="00163981"/>
    <w:rsid w:val="0016462E"/>
    <w:rsid w:val="00167B06"/>
    <w:rsid w:val="001704AA"/>
    <w:rsid w:val="00170A52"/>
    <w:rsid w:val="001748AD"/>
    <w:rsid w:val="00175221"/>
    <w:rsid w:val="00175397"/>
    <w:rsid w:val="001768BE"/>
    <w:rsid w:val="00180E96"/>
    <w:rsid w:val="00181410"/>
    <w:rsid w:val="00183023"/>
    <w:rsid w:val="00185BA0"/>
    <w:rsid w:val="00186FDA"/>
    <w:rsid w:val="00187CF1"/>
    <w:rsid w:val="00187FD1"/>
    <w:rsid w:val="001900DB"/>
    <w:rsid w:val="00190372"/>
    <w:rsid w:val="00190F68"/>
    <w:rsid w:val="00191058"/>
    <w:rsid w:val="00192DC8"/>
    <w:rsid w:val="00193FB6"/>
    <w:rsid w:val="001954A7"/>
    <w:rsid w:val="00195B21"/>
    <w:rsid w:val="00197B54"/>
    <w:rsid w:val="001A06E6"/>
    <w:rsid w:val="001A1903"/>
    <w:rsid w:val="001A27E8"/>
    <w:rsid w:val="001A365A"/>
    <w:rsid w:val="001A4222"/>
    <w:rsid w:val="001A5D68"/>
    <w:rsid w:val="001A77C6"/>
    <w:rsid w:val="001A7FDF"/>
    <w:rsid w:val="001B0E8A"/>
    <w:rsid w:val="001B23FD"/>
    <w:rsid w:val="001B4206"/>
    <w:rsid w:val="001B6B60"/>
    <w:rsid w:val="001C234D"/>
    <w:rsid w:val="001C2A94"/>
    <w:rsid w:val="001C3A8B"/>
    <w:rsid w:val="001C674B"/>
    <w:rsid w:val="001C68E4"/>
    <w:rsid w:val="001C74DA"/>
    <w:rsid w:val="001D039B"/>
    <w:rsid w:val="001D04BB"/>
    <w:rsid w:val="001D04F0"/>
    <w:rsid w:val="001D0952"/>
    <w:rsid w:val="001D1FD8"/>
    <w:rsid w:val="001D271A"/>
    <w:rsid w:val="001D2837"/>
    <w:rsid w:val="001D325D"/>
    <w:rsid w:val="001D4636"/>
    <w:rsid w:val="001E16E4"/>
    <w:rsid w:val="001E6608"/>
    <w:rsid w:val="001E6DCD"/>
    <w:rsid w:val="001E78C1"/>
    <w:rsid w:val="001F038E"/>
    <w:rsid w:val="001F0DA7"/>
    <w:rsid w:val="001F1A0C"/>
    <w:rsid w:val="001F1C16"/>
    <w:rsid w:val="001F20D1"/>
    <w:rsid w:val="001F22D2"/>
    <w:rsid w:val="001F235D"/>
    <w:rsid w:val="001F31CE"/>
    <w:rsid w:val="001F4039"/>
    <w:rsid w:val="001F4262"/>
    <w:rsid w:val="001F4559"/>
    <w:rsid w:val="001F5119"/>
    <w:rsid w:val="001F612D"/>
    <w:rsid w:val="001F6539"/>
    <w:rsid w:val="001F671E"/>
    <w:rsid w:val="001F6B22"/>
    <w:rsid w:val="00200E12"/>
    <w:rsid w:val="00204972"/>
    <w:rsid w:val="00204E0B"/>
    <w:rsid w:val="00205F04"/>
    <w:rsid w:val="002116CC"/>
    <w:rsid w:val="00214BD6"/>
    <w:rsid w:val="00214F33"/>
    <w:rsid w:val="00215EC0"/>
    <w:rsid w:val="00216E7D"/>
    <w:rsid w:val="002204EA"/>
    <w:rsid w:val="002209B6"/>
    <w:rsid w:val="00221CA3"/>
    <w:rsid w:val="00222098"/>
    <w:rsid w:val="0022318E"/>
    <w:rsid w:val="0022375E"/>
    <w:rsid w:val="0022491A"/>
    <w:rsid w:val="002275BD"/>
    <w:rsid w:val="00231D41"/>
    <w:rsid w:val="0023591C"/>
    <w:rsid w:val="002363F4"/>
    <w:rsid w:val="00240806"/>
    <w:rsid w:val="0024176A"/>
    <w:rsid w:val="00241B6A"/>
    <w:rsid w:val="00242EC4"/>
    <w:rsid w:val="00245BAA"/>
    <w:rsid w:val="00251053"/>
    <w:rsid w:val="002530F5"/>
    <w:rsid w:val="00253481"/>
    <w:rsid w:val="00253FEE"/>
    <w:rsid w:val="00254B13"/>
    <w:rsid w:val="00256B3C"/>
    <w:rsid w:val="00256F49"/>
    <w:rsid w:val="0025752E"/>
    <w:rsid w:val="00262D76"/>
    <w:rsid w:val="0026375F"/>
    <w:rsid w:val="002658F9"/>
    <w:rsid w:val="002663A4"/>
    <w:rsid w:val="002673A8"/>
    <w:rsid w:val="00267861"/>
    <w:rsid w:val="0027154A"/>
    <w:rsid w:val="00272100"/>
    <w:rsid w:val="00272234"/>
    <w:rsid w:val="00272741"/>
    <w:rsid w:val="00273940"/>
    <w:rsid w:val="0027435B"/>
    <w:rsid w:val="00274C8A"/>
    <w:rsid w:val="00276B56"/>
    <w:rsid w:val="002808A1"/>
    <w:rsid w:val="00280AC4"/>
    <w:rsid w:val="00282B8C"/>
    <w:rsid w:val="002854A5"/>
    <w:rsid w:val="00285ED2"/>
    <w:rsid w:val="002862A8"/>
    <w:rsid w:val="0028637C"/>
    <w:rsid w:val="002866ED"/>
    <w:rsid w:val="00287785"/>
    <w:rsid w:val="0029030D"/>
    <w:rsid w:val="00291C97"/>
    <w:rsid w:val="00291CC9"/>
    <w:rsid w:val="00291FA1"/>
    <w:rsid w:val="002955AE"/>
    <w:rsid w:val="00295E30"/>
    <w:rsid w:val="00297486"/>
    <w:rsid w:val="002A04AC"/>
    <w:rsid w:val="002A1218"/>
    <w:rsid w:val="002A1BDB"/>
    <w:rsid w:val="002A2BA7"/>
    <w:rsid w:val="002A467D"/>
    <w:rsid w:val="002A5851"/>
    <w:rsid w:val="002A75BB"/>
    <w:rsid w:val="002A7B12"/>
    <w:rsid w:val="002B0491"/>
    <w:rsid w:val="002B2BB9"/>
    <w:rsid w:val="002B2C5E"/>
    <w:rsid w:val="002B5858"/>
    <w:rsid w:val="002B5879"/>
    <w:rsid w:val="002B5E7E"/>
    <w:rsid w:val="002B6D95"/>
    <w:rsid w:val="002C170C"/>
    <w:rsid w:val="002C31B9"/>
    <w:rsid w:val="002C430F"/>
    <w:rsid w:val="002C4A5B"/>
    <w:rsid w:val="002C5D76"/>
    <w:rsid w:val="002D0839"/>
    <w:rsid w:val="002D2271"/>
    <w:rsid w:val="002D2FDF"/>
    <w:rsid w:val="002D5693"/>
    <w:rsid w:val="002D56B1"/>
    <w:rsid w:val="002D5DB0"/>
    <w:rsid w:val="002D6AF0"/>
    <w:rsid w:val="002E0B31"/>
    <w:rsid w:val="002E3551"/>
    <w:rsid w:val="002E4221"/>
    <w:rsid w:val="002E49F2"/>
    <w:rsid w:val="002F0073"/>
    <w:rsid w:val="002F0730"/>
    <w:rsid w:val="002F11E1"/>
    <w:rsid w:val="002F54BE"/>
    <w:rsid w:val="002F56FB"/>
    <w:rsid w:val="002F5B96"/>
    <w:rsid w:val="002F5C8E"/>
    <w:rsid w:val="002F61FA"/>
    <w:rsid w:val="002F63ED"/>
    <w:rsid w:val="00300A46"/>
    <w:rsid w:val="003014C1"/>
    <w:rsid w:val="00302CB7"/>
    <w:rsid w:val="00305476"/>
    <w:rsid w:val="00305B0F"/>
    <w:rsid w:val="00305C8B"/>
    <w:rsid w:val="00310949"/>
    <w:rsid w:val="00310ACB"/>
    <w:rsid w:val="00314FF4"/>
    <w:rsid w:val="00315FB3"/>
    <w:rsid w:val="0031796D"/>
    <w:rsid w:val="003205FE"/>
    <w:rsid w:val="00322065"/>
    <w:rsid w:val="00322F5B"/>
    <w:rsid w:val="00324135"/>
    <w:rsid w:val="0032726B"/>
    <w:rsid w:val="00327C8B"/>
    <w:rsid w:val="00330099"/>
    <w:rsid w:val="0033117D"/>
    <w:rsid w:val="00331403"/>
    <w:rsid w:val="00334239"/>
    <w:rsid w:val="00334F8D"/>
    <w:rsid w:val="003370CD"/>
    <w:rsid w:val="003439ED"/>
    <w:rsid w:val="003449D0"/>
    <w:rsid w:val="00346CF4"/>
    <w:rsid w:val="00350AB9"/>
    <w:rsid w:val="00350FE4"/>
    <w:rsid w:val="00351171"/>
    <w:rsid w:val="00351CAA"/>
    <w:rsid w:val="00353C9B"/>
    <w:rsid w:val="00354BCC"/>
    <w:rsid w:val="00355903"/>
    <w:rsid w:val="003560EF"/>
    <w:rsid w:val="003611B5"/>
    <w:rsid w:val="00361C22"/>
    <w:rsid w:val="00361EDC"/>
    <w:rsid w:val="00365238"/>
    <w:rsid w:val="00367956"/>
    <w:rsid w:val="00370270"/>
    <w:rsid w:val="00375A8E"/>
    <w:rsid w:val="0037608A"/>
    <w:rsid w:val="00376167"/>
    <w:rsid w:val="003815B9"/>
    <w:rsid w:val="00382883"/>
    <w:rsid w:val="00383671"/>
    <w:rsid w:val="003844D9"/>
    <w:rsid w:val="00390B93"/>
    <w:rsid w:val="00391CA7"/>
    <w:rsid w:val="0039621E"/>
    <w:rsid w:val="00396BBA"/>
    <w:rsid w:val="00396D7F"/>
    <w:rsid w:val="00396E99"/>
    <w:rsid w:val="003A0E60"/>
    <w:rsid w:val="003A2296"/>
    <w:rsid w:val="003A2B20"/>
    <w:rsid w:val="003A6205"/>
    <w:rsid w:val="003B02A6"/>
    <w:rsid w:val="003B0EC3"/>
    <w:rsid w:val="003B15FB"/>
    <w:rsid w:val="003B3125"/>
    <w:rsid w:val="003B42F4"/>
    <w:rsid w:val="003B49EF"/>
    <w:rsid w:val="003B6CDF"/>
    <w:rsid w:val="003B7CAC"/>
    <w:rsid w:val="003C1253"/>
    <w:rsid w:val="003C26E7"/>
    <w:rsid w:val="003C62B4"/>
    <w:rsid w:val="003C79C9"/>
    <w:rsid w:val="003D0DC8"/>
    <w:rsid w:val="003D3172"/>
    <w:rsid w:val="003D4331"/>
    <w:rsid w:val="003D4A92"/>
    <w:rsid w:val="003E1783"/>
    <w:rsid w:val="003E5B35"/>
    <w:rsid w:val="003E5FD0"/>
    <w:rsid w:val="003E6C2A"/>
    <w:rsid w:val="003E6C83"/>
    <w:rsid w:val="003F0D5B"/>
    <w:rsid w:val="003F0EEF"/>
    <w:rsid w:val="003F3089"/>
    <w:rsid w:val="003F340E"/>
    <w:rsid w:val="003F3E4C"/>
    <w:rsid w:val="003F659A"/>
    <w:rsid w:val="0040133F"/>
    <w:rsid w:val="00402916"/>
    <w:rsid w:val="004031D1"/>
    <w:rsid w:val="00403512"/>
    <w:rsid w:val="00404152"/>
    <w:rsid w:val="00404429"/>
    <w:rsid w:val="00410CA2"/>
    <w:rsid w:val="00410DF4"/>
    <w:rsid w:val="0041144D"/>
    <w:rsid w:val="00412B19"/>
    <w:rsid w:val="00412EF1"/>
    <w:rsid w:val="004135ED"/>
    <w:rsid w:val="00414ECB"/>
    <w:rsid w:val="00421108"/>
    <w:rsid w:val="004235B4"/>
    <w:rsid w:val="00424BDF"/>
    <w:rsid w:val="004250FD"/>
    <w:rsid w:val="0042637A"/>
    <w:rsid w:val="004268D3"/>
    <w:rsid w:val="00426D4A"/>
    <w:rsid w:val="00427333"/>
    <w:rsid w:val="00431978"/>
    <w:rsid w:val="00432527"/>
    <w:rsid w:val="00435802"/>
    <w:rsid w:val="004360B2"/>
    <w:rsid w:val="0043736C"/>
    <w:rsid w:val="004375B8"/>
    <w:rsid w:val="0044063C"/>
    <w:rsid w:val="004417E2"/>
    <w:rsid w:val="00443451"/>
    <w:rsid w:val="00444F9E"/>
    <w:rsid w:val="00446FB2"/>
    <w:rsid w:val="00453A19"/>
    <w:rsid w:val="004542EE"/>
    <w:rsid w:val="00454612"/>
    <w:rsid w:val="00454B70"/>
    <w:rsid w:val="00454E80"/>
    <w:rsid w:val="004560C1"/>
    <w:rsid w:val="00456159"/>
    <w:rsid w:val="004565CA"/>
    <w:rsid w:val="00457C82"/>
    <w:rsid w:val="00457F3C"/>
    <w:rsid w:val="004603A3"/>
    <w:rsid w:val="00460A00"/>
    <w:rsid w:val="00460DE6"/>
    <w:rsid w:val="00461043"/>
    <w:rsid w:val="00463D16"/>
    <w:rsid w:val="00464A98"/>
    <w:rsid w:val="00464B91"/>
    <w:rsid w:val="004651AE"/>
    <w:rsid w:val="00465E58"/>
    <w:rsid w:val="004669B7"/>
    <w:rsid w:val="00467881"/>
    <w:rsid w:val="00467EE8"/>
    <w:rsid w:val="00471567"/>
    <w:rsid w:val="0047571A"/>
    <w:rsid w:val="0047599E"/>
    <w:rsid w:val="00477521"/>
    <w:rsid w:val="00477E29"/>
    <w:rsid w:val="0048266B"/>
    <w:rsid w:val="00482A01"/>
    <w:rsid w:val="0048333C"/>
    <w:rsid w:val="00484EBA"/>
    <w:rsid w:val="00485409"/>
    <w:rsid w:val="00490135"/>
    <w:rsid w:val="004906BF"/>
    <w:rsid w:val="004932A1"/>
    <w:rsid w:val="004964D0"/>
    <w:rsid w:val="00496616"/>
    <w:rsid w:val="0049708E"/>
    <w:rsid w:val="00497D57"/>
    <w:rsid w:val="004A034A"/>
    <w:rsid w:val="004A0B76"/>
    <w:rsid w:val="004A0D79"/>
    <w:rsid w:val="004A15AC"/>
    <w:rsid w:val="004A2035"/>
    <w:rsid w:val="004A290E"/>
    <w:rsid w:val="004A43F2"/>
    <w:rsid w:val="004A7D6C"/>
    <w:rsid w:val="004B00E1"/>
    <w:rsid w:val="004B06E6"/>
    <w:rsid w:val="004B0BA6"/>
    <w:rsid w:val="004B45F5"/>
    <w:rsid w:val="004B52B0"/>
    <w:rsid w:val="004B59AB"/>
    <w:rsid w:val="004B620C"/>
    <w:rsid w:val="004B64E3"/>
    <w:rsid w:val="004B7147"/>
    <w:rsid w:val="004C1356"/>
    <w:rsid w:val="004C2D8F"/>
    <w:rsid w:val="004C5374"/>
    <w:rsid w:val="004D0690"/>
    <w:rsid w:val="004D56AF"/>
    <w:rsid w:val="004D70FD"/>
    <w:rsid w:val="004E0937"/>
    <w:rsid w:val="004E157C"/>
    <w:rsid w:val="004E42C8"/>
    <w:rsid w:val="004E73CF"/>
    <w:rsid w:val="004F0BED"/>
    <w:rsid w:val="004F1459"/>
    <w:rsid w:val="004F358E"/>
    <w:rsid w:val="004F4050"/>
    <w:rsid w:val="004F41BF"/>
    <w:rsid w:val="004F4924"/>
    <w:rsid w:val="004F6ACC"/>
    <w:rsid w:val="004F6C7A"/>
    <w:rsid w:val="004F6D6D"/>
    <w:rsid w:val="004F7DBC"/>
    <w:rsid w:val="00500F2F"/>
    <w:rsid w:val="005010FD"/>
    <w:rsid w:val="00503032"/>
    <w:rsid w:val="00503215"/>
    <w:rsid w:val="005032BD"/>
    <w:rsid w:val="005058AE"/>
    <w:rsid w:val="00506E92"/>
    <w:rsid w:val="00510EF1"/>
    <w:rsid w:val="0051114E"/>
    <w:rsid w:val="005112F6"/>
    <w:rsid w:val="00513742"/>
    <w:rsid w:val="005177E5"/>
    <w:rsid w:val="005207A3"/>
    <w:rsid w:val="005229D3"/>
    <w:rsid w:val="00522CC7"/>
    <w:rsid w:val="005242EA"/>
    <w:rsid w:val="005242F7"/>
    <w:rsid w:val="00526A44"/>
    <w:rsid w:val="00530F67"/>
    <w:rsid w:val="00531888"/>
    <w:rsid w:val="0053350F"/>
    <w:rsid w:val="00533617"/>
    <w:rsid w:val="0053376D"/>
    <w:rsid w:val="005337D7"/>
    <w:rsid w:val="0053404B"/>
    <w:rsid w:val="00536B0D"/>
    <w:rsid w:val="005376BD"/>
    <w:rsid w:val="00537CAF"/>
    <w:rsid w:val="00540A05"/>
    <w:rsid w:val="00540C85"/>
    <w:rsid w:val="00542781"/>
    <w:rsid w:val="005434BB"/>
    <w:rsid w:val="00544A0B"/>
    <w:rsid w:val="00546E99"/>
    <w:rsid w:val="00546F2A"/>
    <w:rsid w:val="00546F70"/>
    <w:rsid w:val="005471D6"/>
    <w:rsid w:val="00550C28"/>
    <w:rsid w:val="00551E80"/>
    <w:rsid w:val="005524B8"/>
    <w:rsid w:val="005527C1"/>
    <w:rsid w:val="00553F99"/>
    <w:rsid w:val="00554C02"/>
    <w:rsid w:val="00556442"/>
    <w:rsid w:val="00556972"/>
    <w:rsid w:val="00556CA5"/>
    <w:rsid w:val="005628D6"/>
    <w:rsid w:val="00562E48"/>
    <w:rsid w:val="00563F8C"/>
    <w:rsid w:val="00565E1D"/>
    <w:rsid w:val="00567A20"/>
    <w:rsid w:val="00570548"/>
    <w:rsid w:val="0057102C"/>
    <w:rsid w:val="00571F3F"/>
    <w:rsid w:val="005733F4"/>
    <w:rsid w:val="005737D0"/>
    <w:rsid w:val="00575C82"/>
    <w:rsid w:val="00577F19"/>
    <w:rsid w:val="0058129E"/>
    <w:rsid w:val="00583926"/>
    <w:rsid w:val="00583FA8"/>
    <w:rsid w:val="0058444B"/>
    <w:rsid w:val="005844F3"/>
    <w:rsid w:val="00585A14"/>
    <w:rsid w:val="005863FF"/>
    <w:rsid w:val="00586505"/>
    <w:rsid w:val="00587682"/>
    <w:rsid w:val="00592881"/>
    <w:rsid w:val="00593209"/>
    <w:rsid w:val="005A0E60"/>
    <w:rsid w:val="005A627F"/>
    <w:rsid w:val="005A6584"/>
    <w:rsid w:val="005A6BE5"/>
    <w:rsid w:val="005B062D"/>
    <w:rsid w:val="005B143C"/>
    <w:rsid w:val="005B26DE"/>
    <w:rsid w:val="005B42D5"/>
    <w:rsid w:val="005B43E7"/>
    <w:rsid w:val="005B56BB"/>
    <w:rsid w:val="005B5CBB"/>
    <w:rsid w:val="005C0A0F"/>
    <w:rsid w:val="005C18DE"/>
    <w:rsid w:val="005C2AF8"/>
    <w:rsid w:val="005C4F7B"/>
    <w:rsid w:val="005D1B40"/>
    <w:rsid w:val="005D246D"/>
    <w:rsid w:val="005D3AA9"/>
    <w:rsid w:val="005D3C4E"/>
    <w:rsid w:val="005D47D9"/>
    <w:rsid w:val="005E03D2"/>
    <w:rsid w:val="005E0802"/>
    <w:rsid w:val="005E1232"/>
    <w:rsid w:val="005E1C7A"/>
    <w:rsid w:val="005E219B"/>
    <w:rsid w:val="005E2939"/>
    <w:rsid w:val="005E4A6F"/>
    <w:rsid w:val="005E4A7D"/>
    <w:rsid w:val="005E5A5E"/>
    <w:rsid w:val="005F00C5"/>
    <w:rsid w:val="005F21F8"/>
    <w:rsid w:val="005F32EC"/>
    <w:rsid w:val="005F333D"/>
    <w:rsid w:val="005F35CB"/>
    <w:rsid w:val="005F3C40"/>
    <w:rsid w:val="005F484B"/>
    <w:rsid w:val="005F5ED8"/>
    <w:rsid w:val="005F7675"/>
    <w:rsid w:val="005F7C69"/>
    <w:rsid w:val="00600252"/>
    <w:rsid w:val="006016F1"/>
    <w:rsid w:val="00601735"/>
    <w:rsid w:val="00603092"/>
    <w:rsid w:val="00603458"/>
    <w:rsid w:val="00603C3A"/>
    <w:rsid w:val="00603FDE"/>
    <w:rsid w:val="00605F8A"/>
    <w:rsid w:val="00610B48"/>
    <w:rsid w:val="00611E6A"/>
    <w:rsid w:val="00612142"/>
    <w:rsid w:val="00614A3E"/>
    <w:rsid w:val="00617474"/>
    <w:rsid w:val="00617817"/>
    <w:rsid w:val="00617EA8"/>
    <w:rsid w:val="00620B02"/>
    <w:rsid w:val="0062233F"/>
    <w:rsid w:val="00623ACD"/>
    <w:rsid w:val="0062436E"/>
    <w:rsid w:val="00624A26"/>
    <w:rsid w:val="006258DF"/>
    <w:rsid w:val="00630337"/>
    <w:rsid w:val="0063390A"/>
    <w:rsid w:val="00633DD6"/>
    <w:rsid w:val="00633E05"/>
    <w:rsid w:val="006357C2"/>
    <w:rsid w:val="006359AA"/>
    <w:rsid w:val="00635BB3"/>
    <w:rsid w:val="006360BB"/>
    <w:rsid w:val="006364DA"/>
    <w:rsid w:val="00637338"/>
    <w:rsid w:val="00637FEF"/>
    <w:rsid w:val="00640D73"/>
    <w:rsid w:val="0064160A"/>
    <w:rsid w:val="0064179D"/>
    <w:rsid w:val="00642D6B"/>
    <w:rsid w:val="00645514"/>
    <w:rsid w:val="00646B57"/>
    <w:rsid w:val="00646EB9"/>
    <w:rsid w:val="0064706D"/>
    <w:rsid w:val="00647B8D"/>
    <w:rsid w:val="00647F3D"/>
    <w:rsid w:val="0065019E"/>
    <w:rsid w:val="006506FD"/>
    <w:rsid w:val="00650C65"/>
    <w:rsid w:val="00651EAF"/>
    <w:rsid w:val="00652033"/>
    <w:rsid w:val="006550E0"/>
    <w:rsid w:val="00655395"/>
    <w:rsid w:val="0065572B"/>
    <w:rsid w:val="0065669A"/>
    <w:rsid w:val="00660480"/>
    <w:rsid w:val="00663078"/>
    <w:rsid w:val="0066370C"/>
    <w:rsid w:val="006645F4"/>
    <w:rsid w:val="00665226"/>
    <w:rsid w:val="0066771D"/>
    <w:rsid w:val="00667AED"/>
    <w:rsid w:val="00671634"/>
    <w:rsid w:val="006719D8"/>
    <w:rsid w:val="0067206E"/>
    <w:rsid w:val="00672BC2"/>
    <w:rsid w:val="00673DC3"/>
    <w:rsid w:val="006744A3"/>
    <w:rsid w:val="0067601B"/>
    <w:rsid w:val="006774AB"/>
    <w:rsid w:val="00677BE4"/>
    <w:rsid w:val="00681D59"/>
    <w:rsid w:val="006825CA"/>
    <w:rsid w:val="00683F63"/>
    <w:rsid w:val="00684DBE"/>
    <w:rsid w:val="006863FE"/>
    <w:rsid w:val="00686F0F"/>
    <w:rsid w:val="00687A6A"/>
    <w:rsid w:val="0069366C"/>
    <w:rsid w:val="00693FA4"/>
    <w:rsid w:val="00694F3B"/>
    <w:rsid w:val="00695269"/>
    <w:rsid w:val="006A07CA"/>
    <w:rsid w:val="006A1BE1"/>
    <w:rsid w:val="006A262C"/>
    <w:rsid w:val="006A292D"/>
    <w:rsid w:val="006A2EB8"/>
    <w:rsid w:val="006A51D9"/>
    <w:rsid w:val="006B1814"/>
    <w:rsid w:val="006B476D"/>
    <w:rsid w:val="006B4908"/>
    <w:rsid w:val="006B5526"/>
    <w:rsid w:val="006C10C3"/>
    <w:rsid w:val="006C112A"/>
    <w:rsid w:val="006C148A"/>
    <w:rsid w:val="006C2443"/>
    <w:rsid w:val="006C5C15"/>
    <w:rsid w:val="006C640B"/>
    <w:rsid w:val="006C721A"/>
    <w:rsid w:val="006C756B"/>
    <w:rsid w:val="006C757E"/>
    <w:rsid w:val="006D0C99"/>
    <w:rsid w:val="006D24C8"/>
    <w:rsid w:val="006D46C9"/>
    <w:rsid w:val="006D60E8"/>
    <w:rsid w:val="006D7575"/>
    <w:rsid w:val="006E0A4E"/>
    <w:rsid w:val="006E2E26"/>
    <w:rsid w:val="006E4605"/>
    <w:rsid w:val="006E4685"/>
    <w:rsid w:val="006E4CF3"/>
    <w:rsid w:val="006E5614"/>
    <w:rsid w:val="006E7DA4"/>
    <w:rsid w:val="006F037F"/>
    <w:rsid w:val="00703EEC"/>
    <w:rsid w:val="00703F97"/>
    <w:rsid w:val="007114C3"/>
    <w:rsid w:val="00712D4D"/>
    <w:rsid w:val="00715C97"/>
    <w:rsid w:val="007206A8"/>
    <w:rsid w:val="007206E3"/>
    <w:rsid w:val="00720E8A"/>
    <w:rsid w:val="00721B2B"/>
    <w:rsid w:val="00721B32"/>
    <w:rsid w:val="00722705"/>
    <w:rsid w:val="00722925"/>
    <w:rsid w:val="00722CD7"/>
    <w:rsid w:val="00723D8E"/>
    <w:rsid w:val="0072455B"/>
    <w:rsid w:val="00727B33"/>
    <w:rsid w:val="00730952"/>
    <w:rsid w:val="007340C0"/>
    <w:rsid w:val="007346AA"/>
    <w:rsid w:val="0073641E"/>
    <w:rsid w:val="00736FD0"/>
    <w:rsid w:val="0073734A"/>
    <w:rsid w:val="0074224C"/>
    <w:rsid w:val="0074280E"/>
    <w:rsid w:val="00743C49"/>
    <w:rsid w:val="00744088"/>
    <w:rsid w:val="00745B37"/>
    <w:rsid w:val="00750B28"/>
    <w:rsid w:val="007523BC"/>
    <w:rsid w:val="00755764"/>
    <w:rsid w:val="00756DE4"/>
    <w:rsid w:val="0075719F"/>
    <w:rsid w:val="00757747"/>
    <w:rsid w:val="007624EC"/>
    <w:rsid w:val="00763834"/>
    <w:rsid w:val="00764314"/>
    <w:rsid w:val="007643B2"/>
    <w:rsid w:val="0076558B"/>
    <w:rsid w:val="00766AC8"/>
    <w:rsid w:val="0077124D"/>
    <w:rsid w:val="00773E0F"/>
    <w:rsid w:val="007742F6"/>
    <w:rsid w:val="007818E1"/>
    <w:rsid w:val="007843C1"/>
    <w:rsid w:val="007849B3"/>
    <w:rsid w:val="007859F7"/>
    <w:rsid w:val="00786B97"/>
    <w:rsid w:val="00790C7D"/>
    <w:rsid w:val="00790CE5"/>
    <w:rsid w:val="00791933"/>
    <w:rsid w:val="00792A16"/>
    <w:rsid w:val="00793B98"/>
    <w:rsid w:val="00794435"/>
    <w:rsid w:val="007958CA"/>
    <w:rsid w:val="00796773"/>
    <w:rsid w:val="007A2F56"/>
    <w:rsid w:val="007A319C"/>
    <w:rsid w:val="007A36A6"/>
    <w:rsid w:val="007A439C"/>
    <w:rsid w:val="007A4B48"/>
    <w:rsid w:val="007A5543"/>
    <w:rsid w:val="007B1496"/>
    <w:rsid w:val="007B249F"/>
    <w:rsid w:val="007B2E24"/>
    <w:rsid w:val="007B5581"/>
    <w:rsid w:val="007B6CEF"/>
    <w:rsid w:val="007B7D07"/>
    <w:rsid w:val="007C0122"/>
    <w:rsid w:val="007C1DE3"/>
    <w:rsid w:val="007C2D92"/>
    <w:rsid w:val="007C4166"/>
    <w:rsid w:val="007C56B8"/>
    <w:rsid w:val="007C5FFA"/>
    <w:rsid w:val="007C785A"/>
    <w:rsid w:val="007D01AA"/>
    <w:rsid w:val="007D01AB"/>
    <w:rsid w:val="007D07EF"/>
    <w:rsid w:val="007D09ED"/>
    <w:rsid w:val="007D1D02"/>
    <w:rsid w:val="007D1D51"/>
    <w:rsid w:val="007D28D0"/>
    <w:rsid w:val="007D30F6"/>
    <w:rsid w:val="007D40F0"/>
    <w:rsid w:val="007D4640"/>
    <w:rsid w:val="007D5BA4"/>
    <w:rsid w:val="007D748E"/>
    <w:rsid w:val="007D75FA"/>
    <w:rsid w:val="007D7FD7"/>
    <w:rsid w:val="007E3174"/>
    <w:rsid w:val="007E3D08"/>
    <w:rsid w:val="007E586A"/>
    <w:rsid w:val="007E60A0"/>
    <w:rsid w:val="007E632A"/>
    <w:rsid w:val="007E6C32"/>
    <w:rsid w:val="007E7420"/>
    <w:rsid w:val="007F1E8A"/>
    <w:rsid w:val="007F1E8F"/>
    <w:rsid w:val="007F2812"/>
    <w:rsid w:val="007F2CE5"/>
    <w:rsid w:val="007F5214"/>
    <w:rsid w:val="007F66EA"/>
    <w:rsid w:val="007F7E90"/>
    <w:rsid w:val="00800BFC"/>
    <w:rsid w:val="00800E58"/>
    <w:rsid w:val="00801C60"/>
    <w:rsid w:val="008051CB"/>
    <w:rsid w:val="008054BD"/>
    <w:rsid w:val="00805A1F"/>
    <w:rsid w:val="00805E45"/>
    <w:rsid w:val="0081026B"/>
    <w:rsid w:val="00811E41"/>
    <w:rsid w:val="00814143"/>
    <w:rsid w:val="008159FE"/>
    <w:rsid w:val="00823360"/>
    <w:rsid w:val="0082435C"/>
    <w:rsid w:val="00824D56"/>
    <w:rsid w:val="00825024"/>
    <w:rsid w:val="008257E6"/>
    <w:rsid w:val="00830697"/>
    <w:rsid w:val="00830F6F"/>
    <w:rsid w:val="00832093"/>
    <w:rsid w:val="0083221E"/>
    <w:rsid w:val="008322AD"/>
    <w:rsid w:val="00833FC9"/>
    <w:rsid w:val="00835CC9"/>
    <w:rsid w:val="00835E10"/>
    <w:rsid w:val="00835E14"/>
    <w:rsid w:val="00837947"/>
    <w:rsid w:val="0084313D"/>
    <w:rsid w:val="00843141"/>
    <w:rsid w:val="0084407B"/>
    <w:rsid w:val="00845B37"/>
    <w:rsid w:val="0084661F"/>
    <w:rsid w:val="008505CF"/>
    <w:rsid w:val="0085108D"/>
    <w:rsid w:val="008516B4"/>
    <w:rsid w:val="00851736"/>
    <w:rsid w:val="00851D5D"/>
    <w:rsid w:val="00852CCC"/>
    <w:rsid w:val="00855FDD"/>
    <w:rsid w:val="00857998"/>
    <w:rsid w:val="008629FB"/>
    <w:rsid w:val="00862D35"/>
    <w:rsid w:val="008637A5"/>
    <w:rsid w:val="00864E23"/>
    <w:rsid w:val="00866089"/>
    <w:rsid w:val="00866B40"/>
    <w:rsid w:val="00872824"/>
    <w:rsid w:val="00873ED1"/>
    <w:rsid w:val="0087616A"/>
    <w:rsid w:val="00876E47"/>
    <w:rsid w:val="008775A9"/>
    <w:rsid w:val="0088182F"/>
    <w:rsid w:val="0088505E"/>
    <w:rsid w:val="008851B4"/>
    <w:rsid w:val="00885364"/>
    <w:rsid w:val="00887570"/>
    <w:rsid w:val="0089162C"/>
    <w:rsid w:val="00891E29"/>
    <w:rsid w:val="00893242"/>
    <w:rsid w:val="008934FC"/>
    <w:rsid w:val="00893B40"/>
    <w:rsid w:val="00894305"/>
    <w:rsid w:val="00897277"/>
    <w:rsid w:val="0089763E"/>
    <w:rsid w:val="00897F60"/>
    <w:rsid w:val="008A0E25"/>
    <w:rsid w:val="008A1F35"/>
    <w:rsid w:val="008A2D4A"/>
    <w:rsid w:val="008A4397"/>
    <w:rsid w:val="008A4786"/>
    <w:rsid w:val="008A482B"/>
    <w:rsid w:val="008A53E7"/>
    <w:rsid w:val="008A5BE1"/>
    <w:rsid w:val="008A61D1"/>
    <w:rsid w:val="008A6264"/>
    <w:rsid w:val="008B1B67"/>
    <w:rsid w:val="008B2BC8"/>
    <w:rsid w:val="008B3712"/>
    <w:rsid w:val="008B396F"/>
    <w:rsid w:val="008B593B"/>
    <w:rsid w:val="008C03E2"/>
    <w:rsid w:val="008C0C2D"/>
    <w:rsid w:val="008C5244"/>
    <w:rsid w:val="008C532E"/>
    <w:rsid w:val="008C6121"/>
    <w:rsid w:val="008C64DD"/>
    <w:rsid w:val="008C7478"/>
    <w:rsid w:val="008C7DAF"/>
    <w:rsid w:val="008D0F5E"/>
    <w:rsid w:val="008D1380"/>
    <w:rsid w:val="008D17D0"/>
    <w:rsid w:val="008D1A4F"/>
    <w:rsid w:val="008D1AEB"/>
    <w:rsid w:val="008D2242"/>
    <w:rsid w:val="008D31F2"/>
    <w:rsid w:val="008D4966"/>
    <w:rsid w:val="008D5C38"/>
    <w:rsid w:val="008D6B52"/>
    <w:rsid w:val="008E0008"/>
    <w:rsid w:val="008E0FF6"/>
    <w:rsid w:val="008E27D2"/>
    <w:rsid w:val="008E2AB4"/>
    <w:rsid w:val="008E411F"/>
    <w:rsid w:val="008E4DAC"/>
    <w:rsid w:val="008E5AA0"/>
    <w:rsid w:val="008E5C63"/>
    <w:rsid w:val="008E6FD9"/>
    <w:rsid w:val="008E7111"/>
    <w:rsid w:val="008E7BCD"/>
    <w:rsid w:val="008E7CB0"/>
    <w:rsid w:val="008E7E11"/>
    <w:rsid w:val="008F0B6E"/>
    <w:rsid w:val="008F1E29"/>
    <w:rsid w:val="008F2FC2"/>
    <w:rsid w:val="008F3089"/>
    <w:rsid w:val="008F41B5"/>
    <w:rsid w:val="008F4432"/>
    <w:rsid w:val="0090055F"/>
    <w:rsid w:val="00900E35"/>
    <w:rsid w:val="0090140B"/>
    <w:rsid w:val="00902747"/>
    <w:rsid w:val="0090285F"/>
    <w:rsid w:val="009030C8"/>
    <w:rsid w:val="00905E1E"/>
    <w:rsid w:val="00907593"/>
    <w:rsid w:val="0091028C"/>
    <w:rsid w:val="009104D4"/>
    <w:rsid w:val="00910AAC"/>
    <w:rsid w:val="00913906"/>
    <w:rsid w:val="00913BD5"/>
    <w:rsid w:val="00920CAE"/>
    <w:rsid w:val="00921526"/>
    <w:rsid w:val="009220EC"/>
    <w:rsid w:val="009243E6"/>
    <w:rsid w:val="00924E68"/>
    <w:rsid w:val="0092612F"/>
    <w:rsid w:val="009273AF"/>
    <w:rsid w:val="009276AA"/>
    <w:rsid w:val="00930476"/>
    <w:rsid w:val="00930D1C"/>
    <w:rsid w:val="009318FB"/>
    <w:rsid w:val="00931D9B"/>
    <w:rsid w:val="00933F04"/>
    <w:rsid w:val="00934448"/>
    <w:rsid w:val="0093524A"/>
    <w:rsid w:val="009362F0"/>
    <w:rsid w:val="00936F8F"/>
    <w:rsid w:val="00937B03"/>
    <w:rsid w:val="00940750"/>
    <w:rsid w:val="0094314F"/>
    <w:rsid w:val="0094357F"/>
    <w:rsid w:val="009435A4"/>
    <w:rsid w:val="00944A74"/>
    <w:rsid w:val="00946EFE"/>
    <w:rsid w:val="00946F38"/>
    <w:rsid w:val="00950AA0"/>
    <w:rsid w:val="00952909"/>
    <w:rsid w:val="00953C78"/>
    <w:rsid w:val="00954EF5"/>
    <w:rsid w:val="0095720A"/>
    <w:rsid w:val="00960440"/>
    <w:rsid w:val="00961CD6"/>
    <w:rsid w:val="00962454"/>
    <w:rsid w:val="0096326E"/>
    <w:rsid w:val="009637E7"/>
    <w:rsid w:val="00964007"/>
    <w:rsid w:val="00964103"/>
    <w:rsid w:val="00964268"/>
    <w:rsid w:val="00965187"/>
    <w:rsid w:val="00970B26"/>
    <w:rsid w:val="00970D73"/>
    <w:rsid w:val="00971B72"/>
    <w:rsid w:val="00971B75"/>
    <w:rsid w:val="00972102"/>
    <w:rsid w:val="0097251B"/>
    <w:rsid w:val="009732C4"/>
    <w:rsid w:val="00973E97"/>
    <w:rsid w:val="00975310"/>
    <w:rsid w:val="00976259"/>
    <w:rsid w:val="00976D65"/>
    <w:rsid w:val="00977C72"/>
    <w:rsid w:val="00977F4E"/>
    <w:rsid w:val="00980B38"/>
    <w:rsid w:val="00981973"/>
    <w:rsid w:val="009837E3"/>
    <w:rsid w:val="00983989"/>
    <w:rsid w:val="00984D39"/>
    <w:rsid w:val="00985181"/>
    <w:rsid w:val="0098523B"/>
    <w:rsid w:val="00986E45"/>
    <w:rsid w:val="00987263"/>
    <w:rsid w:val="00987628"/>
    <w:rsid w:val="009879E4"/>
    <w:rsid w:val="009906A8"/>
    <w:rsid w:val="0099267B"/>
    <w:rsid w:val="00994B2D"/>
    <w:rsid w:val="00997BB9"/>
    <w:rsid w:val="009A0F10"/>
    <w:rsid w:val="009A1F5B"/>
    <w:rsid w:val="009A239F"/>
    <w:rsid w:val="009A26D8"/>
    <w:rsid w:val="009A40C8"/>
    <w:rsid w:val="009B01AA"/>
    <w:rsid w:val="009B0D44"/>
    <w:rsid w:val="009B2C0D"/>
    <w:rsid w:val="009B2F4F"/>
    <w:rsid w:val="009B5954"/>
    <w:rsid w:val="009B669D"/>
    <w:rsid w:val="009B6881"/>
    <w:rsid w:val="009B6A1B"/>
    <w:rsid w:val="009B7964"/>
    <w:rsid w:val="009C1127"/>
    <w:rsid w:val="009C11F9"/>
    <w:rsid w:val="009C2332"/>
    <w:rsid w:val="009C3D54"/>
    <w:rsid w:val="009C48DC"/>
    <w:rsid w:val="009C5018"/>
    <w:rsid w:val="009C53A6"/>
    <w:rsid w:val="009C5E1A"/>
    <w:rsid w:val="009C6B1F"/>
    <w:rsid w:val="009C6E63"/>
    <w:rsid w:val="009D2456"/>
    <w:rsid w:val="009D25EE"/>
    <w:rsid w:val="009D390D"/>
    <w:rsid w:val="009D5BDE"/>
    <w:rsid w:val="009E2DDF"/>
    <w:rsid w:val="009E4454"/>
    <w:rsid w:val="009E6223"/>
    <w:rsid w:val="009E6BD3"/>
    <w:rsid w:val="009E6D00"/>
    <w:rsid w:val="009E714C"/>
    <w:rsid w:val="009E7353"/>
    <w:rsid w:val="009F0C5C"/>
    <w:rsid w:val="009F45DD"/>
    <w:rsid w:val="009F5D6D"/>
    <w:rsid w:val="009F6B20"/>
    <w:rsid w:val="00A00F88"/>
    <w:rsid w:val="00A01EA5"/>
    <w:rsid w:val="00A02C60"/>
    <w:rsid w:val="00A0489E"/>
    <w:rsid w:val="00A05C4A"/>
    <w:rsid w:val="00A06E0A"/>
    <w:rsid w:val="00A11219"/>
    <w:rsid w:val="00A12324"/>
    <w:rsid w:val="00A127B0"/>
    <w:rsid w:val="00A13C15"/>
    <w:rsid w:val="00A14656"/>
    <w:rsid w:val="00A15F93"/>
    <w:rsid w:val="00A205B8"/>
    <w:rsid w:val="00A216C0"/>
    <w:rsid w:val="00A22EE1"/>
    <w:rsid w:val="00A305BC"/>
    <w:rsid w:val="00A30CC1"/>
    <w:rsid w:val="00A318EF"/>
    <w:rsid w:val="00A32F3D"/>
    <w:rsid w:val="00A3315E"/>
    <w:rsid w:val="00A33702"/>
    <w:rsid w:val="00A33CF3"/>
    <w:rsid w:val="00A358BF"/>
    <w:rsid w:val="00A4005A"/>
    <w:rsid w:val="00A43209"/>
    <w:rsid w:val="00A4322C"/>
    <w:rsid w:val="00A449C2"/>
    <w:rsid w:val="00A45447"/>
    <w:rsid w:val="00A463A5"/>
    <w:rsid w:val="00A46A48"/>
    <w:rsid w:val="00A4707C"/>
    <w:rsid w:val="00A50588"/>
    <w:rsid w:val="00A52DDD"/>
    <w:rsid w:val="00A5350A"/>
    <w:rsid w:val="00A54838"/>
    <w:rsid w:val="00A55140"/>
    <w:rsid w:val="00A55A0B"/>
    <w:rsid w:val="00A55D93"/>
    <w:rsid w:val="00A56239"/>
    <w:rsid w:val="00A56FF3"/>
    <w:rsid w:val="00A57ACB"/>
    <w:rsid w:val="00A6100F"/>
    <w:rsid w:val="00A61524"/>
    <w:rsid w:val="00A62131"/>
    <w:rsid w:val="00A622C4"/>
    <w:rsid w:val="00A63832"/>
    <w:rsid w:val="00A647FA"/>
    <w:rsid w:val="00A64D1B"/>
    <w:rsid w:val="00A664AC"/>
    <w:rsid w:val="00A67439"/>
    <w:rsid w:val="00A677A2"/>
    <w:rsid w:val="00A71788"/>
    <w:rsid w:val="00A7253D"/>
    <w:rsid w:val="00A72593"/>
    <w:rsid w:val="00A726E3"/>
    <w:rsid w:val="00A72874"/>
    <w:rsid w:val="00A72B16"/>
    <w:rsid w:val="00A7411D"/>
    <w:rsid w:val="00A75964"/>
    <w:rsid w:val="00A75E57"/>
    <w:rsid w:val="00A77C1E"/>
    <w:rsid w:val="00A822AB"/>
    <w:rsid w:val="00A86B3A"/>
    <w:rsid w:val="00A87042"/>
    <w:rsid w:val="00A91F02"/>
    <w:rsid w:val="00A93194"/>
    <w:rsid w:val="00A95224"/>
    <w:rsid w:val="00AA0AA5"/>
    <w:rsid w:val="00AA33FC"/>
    <w:rsid w:val="00AA3AC9"/>
    <w:rsid w:val="00AA4270"/>
    <w:rsid w:val="00AA4605"/>
    <w:rsid w:val="00AA498B"/>
    <w:rsid w:val="00AA5102"/>
    <w:rsid w:val="00AA6DDE"/>
    <w:rsid w:val="00AA7936"/>
    <w:rsid w:val="00AB1B19"/>
    <w:rsid w:val="00AB2C22"/>
    <w:rsid w:val="00AB2E87"/>
    <w:rsid w:val="00AB43A1"/>
    <w:rsid w:val="00AB5355"/>
    <w:rsid w:val="00AB61C4"/>
    <w:rsid w:val="00AB71AB"/>
    <w:rsid w:val="00AC1E4E"/>
    <w:rsid w:val="00AC2ED3"/>
    <w:rsid w:val="00AC3699"/>
    <w:rsid w:val="00AC6E35"/>
    <w:rsid w:val="00AD19F1"/>
    <w:rsid w:val="00AD70C4"/>
    <w:rsid w:val="00AE0A6D"/>
    <w:rsid w:val="00AE3B39"/>
    <w:rsid w:val="00AE3B59"/>
    <w:rsid w:val="00AE3D17"/>
    <w:rsid w:val="00AE5125"/>
    <w:rsid w:val="00AE5DFA"/>
    <w:rsid w:val="00AF22DB"/>
    <w:rsid w:val="00AF23DB"/>
    <w:rsid w:val="00AF3F1C"/>
    <w:rsid w:val="00AF4086"/>
    <w:rsid w:val="00AF5D58"/>
    <w:rsid w:val="00AF7EFD"/>
    <w:rsid w:val="00B00CFE"/>
    <w:rsid w:val="00B026C0"/>
    <w:rsid w:val="00B0453B"/>
    <w:rsid w:val="00B046AF"/>
    <w:rsid w:val="00B04B39"/>
    <w:rsid w:val="00B06458"/>
    <w:rsid w:val="00B06DB9"/>
    <w:rsid w:val="00B06F30"/>
    <w:rsid w:val="00B07382"/>
    <w:rsid w:val="00B1131E"/>
    <w:rsid w:val="00B1302E"/>
    <w:rsid w:val="00B140FC"/>
    <w:rsid w:val="00B15395"/>
    <w:rsid w:val="00B16AAA"/>
    <w:rsid w:val="00B17508"/>
    <w:rsid w:val="00B213AA"/>
    <w:rsid w:val="00B21D4E"/>
    <w:rsid w:val="00B21F71"/>
    <w:rsid w:val="00B22AD0"/>
    <w:rsid w:val="00B22B56"/>
    <w:rsid w:val="00B24BEF"/>
    <w:rsid w:val="00B27861"/>
    <w:rsid w:val="00B322A9"/>
    <w:rsid w:val="00B34846"/>
    <w:rsid w:val="00B34AFA"/>
    <w:rsid w:val="00B358F9"/>
    <w:rsid w:val="00B36B79"/>
    <w:rsid w:val="00B36CBF"/>
    <w:rsid w:val="00B4090E"/>
    <w:rsid w:val="00B414E1"/>
    <w:rsid w:val="00B41CC2"/>
    <w:rsid w:val="00B43718"/>
    <w:rsid w:val="00B43A29"/>
    <w:rsid w:val="00B4428C"/>
    <w:rsid w:val="00B44509"/>
    <w:rsid w:val="00B45F5E"/>
    <w:rsid w:val="00B46F2F"/>
    <w:rsid w:val="00B50386"/>
    <w:rsid w:val="00B52930"/>
    <w:rsid w:val="00B548D6"/>
    <w:rsid w:val="00B5596B"/>
    <w:rsid w:val="00B56130"/>
    <w:rsid w:val="00B61479"/>
    <w:rsid w:val="00B61F78"/>
    <w:rsid w:val="00B6267E"/>
    <w:rsid w:val="00B62D9E"/>
    <w:rsid w:val="00B6311C"/>
    <w:rsid w:val="00B642F1"/>
    <w:rsid w:val="00B64A52"/>
    <w:rsid w:val="00B66029"/>
    <w:rsid w:val="00B66712"/>
    <w:rsid w:val="00B667C9"/>
    <w:rsid w:val="00B72057"/>
    <w:rsid w:val="00B7264D"/>
    <w:rsid w:val="00B735F7"/>
    <w:rsid w:val="00B7533A"/>
    <w:rsid w:val="00B7558A"/>
    <w:rsid w:val="00B7716A"/>
    <w:rsid w:val="00B77ACF"/>
    <w:rsid w:val="00B828AC"/>
    <w:rsid w:val="00B82949"/>
    <w:rsid w:val="00B8362E"/>
    <w:rsid w:val="00B8474C"/>
    <w:rsid w:val="00B86B4C"/>
    <w:rsid w:val="00B86D1C"/>
    <w:rsid w:val="00B909DF"/>
    <w:rsid w:val="00B9641E"/>
    <w:rsid w:val="00BA081C"/>
    <w:rsid w:val="00BA66D1"/>
    <w:rsid w:val="00BA735B"/>
    <w:rsid w:val="00BA7BDB"/>
    <w:rsid w:val="00BB1089"/>
    <w:rsid w:val="00BB1AA7"/>
    <w:rsid w:val="00BB1E20"/>
    <w:rsid w:val="00BB1EF2"/>
    <w:rsid w:val="00BB6982"/>
    <w:rsid w:val="00BB7049"/>
    <w:rsid w:val="00BC0564"/>
    <w:rsid w:val="00BC6ED5"/>
    <w:rsid w:val="00BD05F9"/>
    <w:rsid w:val="00BD0620"/>
    <w:rsid w:val="00BD1C79"/>
    <w:rsid w:val="00BD220A"/>
    <w:rsid w:val="00BD2AB1"/>
    <w:rsid w:val="00BD4102"/>
    <w:rsid w:val="00BD4E0E"/>
    <w:rsid w:val="00BD5ECB"/>
    <w:rsid w:val="00BD6705"/>
    <w:rsid w:val="00BD6932"/>
    <w:rsid w:val="00BD699A"/>
    <w:rsid w:val="00BD6C64"/>
    <w:rsid w:val="00BD7DC5"/>
    <w:rsid w:val="00BE0146"/>
    <w:rsid w:val="00BE0309"/>
    <w:rsid w:val="00BE1066"/>
    <w:rsid w:val="00BE2D92"/>
    <w:rsid w:val="00BE36F3"/>
    <w:rsid w:val="00BE5219"/>
    <w:rsid w:val="00BE71B3"/>
    <w:rsid w:val="00BE79EF"/>
    <w:rsid w:val="00BF007D"/>
    <w:rsid w:val="00BF44D6"/>
    <w:rsid w:val="00BF6F07"/>
    <w:rsid w:val="00BF6F9F"/>
    <w:rsid w:val="00BF7665"/>
    <w:rsid w:val="00C008A6"/>
    <w:rsid w:val="00C01C53"/>
    <w:rsid w:val="00C107F8"/>
    <w:rsid w:val="00C10B4D"/>
    <w:rsid w:val="00C10D7A"/>
    <w:rsid w:val="00C135BE"/>
    <w:rsid w:val="00C14096"/>
    <w:rsid w:val="00C16249"/>
    <w:rsid w:val="00C17542"/>
    <w:rsid w:val="00C232D6"/>
    <w:rsid w:val="00C23617"/>
    <w:rsid w:val="00C27345"/>
    <w:rsid w:val="00C32019"/>
    <w:rsid w:val="00C320B8"/>
    <w:rsid w:val="00C32C78"/>
    <w:rsid w:val="00C333D2"/>
    <w:rsid w:val="00C34A78"/>
    <w:rsid w:val="00C368CF"/>
    <w:rsid w:val="00C40111"/>
    <w:rsid w:val="00C40D63"/>
    <w:rsid w:val="00C45495"/>
    <w:rsid w:val="00C4589D"/>
    <w:rsid w:val="00C4609F"/>
    <w:rsid w:val="00C47A37"/>
    <w:rsid w:val="00C504EF"/>
    <w:rsid w:val="00C5204C"/>
    <w:rsid w:val="00C52390"/>
    <w:rsid w:val="00C53309"/>
    <w:rsid w:val="00C53EDB"/>
    <w:rsid w:val="00C55F66"/>
    <w:rsid w:val="00C575AC"/>
    <w:rsid w:val="00C60AA7"/>
    <w:rsid w:val="00C60BD7"/>
    <w:rsid w:val="00C62597"/>
    <w:rsid w:val="00C629CD"/>
    <w:rsid w:val="00C641C5"/>
    <w:rsid w:val="00C66D1D"/>
    <w:rsid w:val="00C70010"/>
    <w:rsid w:val="00C738D3"/>
    <w:rsid w:val="00C7717C"/>
    <w:rsid w:val="00C8498C"/>
    <w:rsid w:val="00C90092"/>
    <w:rsid w:val="00C920E3"/>
    <w:rsid w:val="00C921AD"/>
    <w:rsid w:val="00C93045"/>
    <w:rsid w:val="00C93FAB"/>
    <w:rsid w:val="00C94D58"/>
    <w:rsid w:val="00C966E7"/>
    <w:rsid w:val="00C97E41"/>
    <w:rsid w:val="00CA0A5F"/>
    <w:rsid w:val="00CA116F"/>
    <w:rsid w:val="00CA22A5"/>
    <w:rsid w:val="00CA60A8"/>
    <w:rsid w:val="00CA63D5"/>
    <w:rsid w:val="00CA7D86"/>
    <w:rsid w:val="00CA7FFB"/>
    <w:rsid w:val="00CB1A86"/>
    <w:rsid w:val="00CB2164"/>
    <w:rsid w:val="00CB38D9"/>
    <w:rsid w:val="00CB3E2E"/>
    <w:rsid w:val="00CB493E"/>
    <w:rsid w:val="00CB5C43"/>
    <w:rsid w:val="00CB6580"/>
    <w:rsid w:val="00CC083D"/>
    <w:rsid w:val="00CC1AF7"/>
    <w:rsid w:val="00CC1ECA"/>
    <w:rsid w:val="00CC359A"/>
    <w:rsid w:val="00CC36B4"/>
    <w:rsid w:val="00CC38CE"/>
    <w:rsid w:val="00CC3B17"/>
    <w:rsid w:val="00CC3C8F"/>
    <w:rsid w:val="00CC3CCE"/>
    <w:rsid w:val="00CC4D13"/>
    <w:rsid w:val="00CC540B"/>
    <w:rsid w:val="00CC77F9"/>
    <w:rsid w:val="00CC7E58"/>
    <w:rsid w:val="00CD0EC8"/>
    <w:rsid w:val="00CD11A2"/>
    <w:rsid w:val="00CD347E"/>
    <w:rsid w:val="00CD3B31"/>
    <w:rsid w:val="00CD7283"/>
    <w:rsid w:val="00CD7D53"/>
    <w:rsid w:val="00CE04DB"/>
    <w:rsid w:val="00CE0FF6"/>
    <w:rsid w:val="00CE1AF1"/>
    <w:rsid w:val="00CE49AE"/>
    <w:rsid w:val="00CE4DF1"/>
    <w:rsid w:val="00CE5CB0"/>
    <w:rsid w:val="00CE6FB9"/>
    <w:rsid w:val="00CF00C2"/>
    <w:rsid w:val="00CF069A"/>
    <w:rsid w:val="00CF111B"/>
    <w:rsid w:val="00CF12B1"/>
    <w:rsid w:val="00CF4085"/>
    <w:rsid w:val="00CF513A"/>
    <w:rsid w:val="00CF5293"/>
    <w:rsid w:val="00CF53D4"/>
    <w:rsid w:val="00CF5515"/>
    <w:rsid w:val="00D011A2"/>
    <w:rsid w:val="00D0280E"/>
    <w:rsid w:val="00D031BF"/>
    <w:rsid w:val="00D03466"/>
    <w:rsid w:val="00D04B0B"/>
    <w:rsid w:val="00D0574F"/>
    <w:rsid w:val="00D06CBB"/>
    <w:rsid w:val="00D07477"/>
    <w:rsid w:val="00D10681"/>
    <w:rsid w:val="00D10C0E"/>
    <w:rsid w:val="00D12BD0"/>
    <w:rsid w:val="00D13367"/>
    <w:rsid w:val="00D13AAA"/>
    <w:rsid w:val="00D143B7"/>
    <w:rsid w:val="00D14AEB"/>
    <w:rsid w:val="00D1570E"/>
    <w:rsid w:val="00D15D17"/>
    <w:rsid w:val="00D200CE"/>
    <w:rsid w:val="00D23081"/>
    <w:rsid w:val="00D2579A"/>
    <w:rsid w:val="00D32518"/>
    <w:rsid w:val="00D3390F"/>
    <w:rsid w:val="00D35368"/>
    <w:rsid w:val="00D35B6E"/>
    <w:rsid w:val="00D376E0"/>
    <w:rsid w:val="00D44CFA"/>
    <w:rsid w:val="00D45FBB"/>
    <w:rsid w:val="00D469F5"/>
    <w:rsid w:val="00D46E86"/>
    <w:rsid w:val="00D50D78"/>
    <w:rsid w:val="00D53000"/>
    <w:rsid w:val="00D544B6"/>
    <w:rsid w:val="00D5678F"/>
    <w:rsid w:val="00D571A6"/>
    <w:rsid w:val="00D62438"/>
    <w:rsid w:val="00D63574"/>
    <w:rsid w:val="00D66C44"/>
    <w:rsid w:val="00D67C92"/>
    <w:rsid w:val="00D67FBE"/>
    <w:rsid w:val="00D70035"/>
    <w:rsid w:val="00D73C05"/>
    <w:rsid w:val="00D7462E"/>
    <w:rsid w:val="00D77E1F"/>
    <w:rsid w:val="00D77F4D"/>
    <w:rsid w:val="00D80F25"/>
    <w:rsid w:val="00D811AF"/>
    <w:rsid w:val="00D84AAD"/>
    <w:rsid w:val="00D85965"/>
    <w:rsid w:val="00D863A1"/>
    <w:rsid w:val="00D87724"/>
    <w:rsid w:val="00D879F7"/>
    <w:rsid w:val="00D902BE"/>
    <w:rsid w:val="00D90C9A"/>
    <w:rsid w:val="00D91079"/>
    <w:rsid w:val="00D91564"/>
    <w:rsid w:val="00D9260D"/>
    <w:rsid w:val="00D94348"/>
    <w:rsid w:val="00D94853"/>
    <w:rsid w:val="00D94CC3"/>
    <w:rsid w:val="00D97172"/>
    <w:rsid w:val="00D97E1F"/>
    <w:rsid w:val="00DA283B"/>
    <w:rsid w:val="00DA2C7C"/>
    <w:rsid w:val="00DA459B"/>
    <w:rsid w:val="00DB22D1"/>
    <w:rsid w:val="00DB2885"/>
    <w:rsid w:val="00DB2F84"/>
    <w:rsid w:val="00DB36BE"/>
    <w:rsid w:val="00DB4191"/>
    <w:rsid w:val="00DC04C6"/>
    <w:rsid w:val="00DC1273"/>
    <w:rsid w:val="00DC1B5B"/>
    <w:rsid w:val="00DC3389"/>
    <w:rsid w:val="00DC37C9"/>
    <w:rsid w:val="00DD083F"/>
    <w:rsid w:val="00DD1844"/>
    <w:rsid w:val="00DD26AB"/>
    <w:rsid w:val="00DD59AD"/>
    <w:rsid w:val="00DD5BEC"/>
    <w:rsid w:val="00DD62E7"/>
    <w:rsid w:val="00DD79BB"/>
    <w:rsid w:val="00DE350B"/>
    <w:rsid w:val="00DE3F36"/>
    <w:rsid w:val="00DF3FCF"/>
    <w:rsid w:val="00DF677B"/>
    <w:rsid w:val="00E00332"/>
    <w:rsid w:val="00E005AF"/>
    <w:rsid w:val="00E00D54"/>
    <w:rsid w:val="00E01CCF"/>
    <w:rsid w:val="00E02D6B"/>
    <w:rsid w:val="00E02DB8"/>
    <w:rsid w:val="00E035ED"/>
    <w:rsid w:val="00E06BEF"/>
    <w:rsid w:val="00E119AF"/>
    <w:rsid w:val="00E138AE"/>
    <w:rsid w:val="00E149BD"/>
    <w:rsid w:val="00E17620"/>
    <w:rsid w:val="00E277BF"/>
    <w:rsid w:val="00E33DCD"/>
    <w:rsid w:val="00E35124"/>
    <w:rsid w:val="00E3529F"/>
    <w:rsid w:val="00E35ECA"/>
    <w:rsid w:val="00E36934"/>
    <w:rsid w:val="00E36BE5"/>
    <w:rsid w:val="00E4135E"/>
    <w:rsid w:val="00E44EA6"/>
    <w:rsid w:val="00E45D83"/>
    <w:rsid w:val="00E50F40"/>
    <w:rsid w:val="00E536DA"/>
    <w:rsid w:val="00E53E1C"/>
    <w:rsid w:val="00E53E4B"/>
    <w:rsid w:val="00E60B2C"/>
    <w:rsid w:val="00E613CF"/>
    <w:rsid w:val="00E63297"/>
    <w:rsid w:val="00E64388"/>
    <w:rsid w:val="00E6540C"/>
    <w:rsid w:val="00E6560C"/>
    <w:rsid w:val="00E65BD4"/>
    <w:rsid w:val="00E71866"/>
    <w:rsid w:val="00E719C4"/>
    <w:rsid w:val="00E71C21"/>
    <w:rsid w:val="00E726D5"/>
    <w:rsid w:val="00E73970"/>
    <w:rsid w:val="00E75C64"/>
    <w:rsid w:val="00E75F65"/>
    <w:rsid w:val="00E76DE6"/>
    <w:rsid w:val="00E77594"/>
    <w:rsid w:val="00E86A58"/>
    <w:rsid w:val="00E86B3E"/>
    <w:rsid w:val="00E874C4"/>
    <w:rsid w:val="00E87886"/>
    <w:rsid w:val="00E904D5"/>
    <w:rsid w:val="00E908F8"/>
    <w:rsid w:val="00E909DA"/>
    <w:rsid w:val="00E910F5"/>
    <w:rsid w:val="00E9111C"/>
    <w:rsid w:val="00E912F8"/>
    <w:rsid w:val="00E920E9"/>
    <w:rsid w:val="00E95A75"/>
    <w:rsid w:val="00E96329"/>
    <w:rsid w:val="00E9715F"/>
    <w:rsid w:val="00EA02B6"/>
    <w:rsid w:val="00EA0492"/>
    <w:rsid w:val="00EA2035"/>
    <w:rsid w:val="00EA30C3"/>
    <w:rsid w:val="00EA321E"/>
    <w:rsid w:val="00EA4244"/>
    <w:rsid w:val="00EA4B24"/>
    <w:rsid w:val="00EA54C2"/>
    <w:rsid w:val="00EA54FD"/>
    <w:rsid w:val="00EB0908"/>
    <w:rsid w:val="00EB2D53"/>
    <w:rsid w:val="00EB4278"/>
    <w:rsid w:val="00EB5AFE"/>
    <w:rsid w:val="00EB5FF1"/>
    <w:rsid w:val="00EB6695"/>
    <w:rsid w:val="00EB66E1"/>
    <w:rsid w:val="00EB674C"/>
    <w:rsid w:val="00EB67BC"/>
    <w:rsid w:val="00EC1188"/>
    <w:rsid w:val="00EC154C"/>
    <w:rsid w:val="00EC1C71"/>
    <w:rsid w:val="00EC45F6"/>
    <w:rsid w:val="00EC5BD2"/>
    <w:rsid w:val="00ED60A8"/>
    <w:rsid w:val="00EE0D19"/>
    <w:rsid w:val="00EE342B"/>
    <w:rsid w:val="00EE5599"/>
    <w:rsid w:val="00EE5DF3"/>
    <w:rsid w:val="00EE629F"/>
    <w:rsid w:val="00EE7662"/>
    <w:rsid w:val="00EE7D30"/>
    <w:rsid w:val="00EF0FE5"/>
    <w:rsid w:val="00EF464D"/>
    <w:rsid w:val="00EF506C"/>
    <w:rsid w:val="00EF548F"/>
    <w:rsid w:val="00EF7402"/>
    <w:rsid w:val="00EF7CB8"/>
    <w:rsid w:val="00F0023D"/>
    <w:rsid w:val="00F02295"/>
    <w:rsid w:val="00F03D95"/>
    <w:rsid w:val="00F03DD5"/>
    <w:rsid w:val="00F04DE4"/>
    <w:rsid w:val="00F065F2"/>
    <w:rsid w:val="00F1070E"/>
    <w:rsid w:val="00F10C1F"/>
    <w:rsid w:val="00F164DF"/>
    <w:rsid w:val="00F17520"/>
    <w:rsid w:val="00F22145"/>
    <w:rsid w:val="00F23984"/>
    <w:rsid w:val="00F2422F"/>
    <w:rsid w:val="00F24BA9"/>
    <w:rsid w:val="00F31FAA"/>
    <w:rsid w:val="00F32292"/>
    <w:rsid w:val="00F32BB5"/>
    <w:rsid w:val="00F32FD2"/>
    <w:rsid w:val="00F3637B"/>
    <w:rsid w:val="00F401EF"/>
    <w:rsid w:val="00F40375"/>
    <w:rsid w:val="00F41073"/>
    <w:rsid w:val="00F41A71"/>
    <w:rsid w:val="00F43551"/>
    <w:rsid w:val="00F450D9"/>
    <w:rsid w:val="00F45937"/>
    <w:rsid w:val="00F5019B"/>
    <w:rsid w:val="00F5073F"/>
    <w:rsid w:val="00F510EF"/>
    <w:rsid w:val="00F52A48"/>
    <w:rsid w:val="00F53C84"/>
    <w:rsid w:val="00F541BA"/>
    <w:rsid w:val="00F54546"/>
    <w:rsid w:val="00F55FC9"/>
    <w:rsid w:val="00F5686A"/>
    <w:rsid w:val="00F57380"/>
    <w:rsid w:val="00F57878"/>
    <w:rsid w:val="00F62390"/>
    <w:rsid w:val="00F6312C"/>
    <w:rsid w:val="00F63385"/>
    <w:rsid w:val="00F64500"/>
    <w:rsid w:val="00F72A17"/>
    <w:rsid w:val="00F72CF3"/>
    <w:rsid w:val="00F759B6"/>
    <w:rsid w:val="00F76040"/>
    <w:rsid w:val="00F80763"/>
    <w:rsid w:val="00F8116D"/>
    <w:rsid w:val="00F831E6"/>
    <w:rsid w:val="00F83486"/>
    <w:rsid w:val="00F861FB"/>
    <w:rsid w:val="00F86E65"/>
    <w:rsid w:val="00F870E5"/>
    <w:rsid w:val="00F87256"/>
    <w:rsid w:val="00F903EC"/>
    <w:rsid w:val="00FA079E"/>
    <w:rsid w:val="00FA5A32"/>
    <w:rsid w:val="00FA61ED"/>
    <w:rsid w:val="00FB0981"/>
    <w:rsid w:val="00FB17A0"/>
    <w:rsid w:val="00FB3E76"/>
    <w:rsid w:val="00FB6491"/>
    <w:rsid w:val="00FC0810"/>
    <w:rsid w:val="00FC220E"/>
    <w:rsid w:val="00FC379F"/>
    <w:rsid w:val="00FC3F35"/>
    <w:rsid w:val="00FC5B34"/>
    <w:rsid w:val="00FC713E"/>
    <w:rsid w:val="00FC7416"/>
    <w:rsid w:val="00FD0483"/>
    <w:rsid w:val="00FD0763"/>
    <w:rsid w:val="00FD2034"/>
    <w:rsid w:val="00FD2401"/>
    <w:rsid w:val="00FD37AD"/>
    <w:rsid w:val="00FD74B7"/>
    <w:rsid w:val="00FE00AA"/>
    <w:rsid w:val="00FE258A"/>
    <w:rsid w:val="00FE4F35"/>
    <w:rsid w:val="00FE56F4"/>
    <w:rsid w:val="00FE69C6"/>
    <w:rsid w:val="00FE74E1"/>
    <w:rsid w:val="00FF02C8"/>
    <w:rsid w:val="00FF22EB"/>
    <w:rsid w:val="00FF2A1B"/>
    <w:rsid w:val="00FF2A89"/>
    <w:rsid w:val="00FF339B"/>
    <w:rsid w:val="00FF3F8A"/>
    <w:rsid w:val="00FF5ECF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00B10"/>
  <w15:docId w15:val="{1459599B-6192-3842-B6BE-C8890300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B97"/>
  </w:style>
  <w:style w:type="paragraph" w:styleId="Heading1">
    <w:name w:val="heading 1"/>
    <w:basedOn w:val="Normal"/>
    <w:next w:val="Normal"/>
    <w:link w:val="Heading1Char"/>
    <w:uiPriority w:val="9"/>
    <w:qFormat/>
    <w:rsid w:val="00B52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E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E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4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79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79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0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3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5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3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2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3E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3E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854A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noteText">
    <w:name w:val="footnote text"/>
    <w:aliases w:val="Geneva 9,Font: Geneva 9,Boston 10,f,DNV-FT,f Char Char,f Char1,f Char Char Char Char Char Char,f Char Char Char Char Char,f Char Char Char Char,f Char1 Char"/>
    <w:basedOn w:val="Normal"/>
    <w:link w:val="FootnoteTextChar"/>
    <w:unhideWhenUsed/>
    <w:rsid w:val="00DA2C7C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aliases w:val="Geneva 9 Char,Font: Geneva 9 Char,Boston 10 Char,f Char,DNV-FT Char,f Char Char Char,f Char1 Char1,f Char Char Char Char Char Char Char,f Char Char Char Char Char Char1,f Char Char Char Char Char1,f Char1 Char Char"/>
    <w:basedOn w:val="DefaultParagraphFont"/>
    <w:link w:val="FootnoteText"/>
    <w:rsid w:val="00DA2C7C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aliases w:val="16 Point,Superscript 6 Point"/>
    <w:basedOn w:val="DefaultParagraphFont"/>
    <w:semiHidden/>
    <w:unhideWhenUsed/>
    <w:rsid w:val="00DA2C7C"/>
    <w:rPr>
      <w:vertAlign w:val="superscript"/>
    </w:rPr>
  </w:style>
  <w:style w:type="paragraph" w:styleId="Revision">
    <w:name w:val="Revision"/>
    <w:hidden/>
    <w:uiPriority w:val="99"/>
    <w:semiHidden/>
    <w:rsid w:val="00DA2C7C"/>
    <w:pPr>
      <w:spacing w:after="0" w:line="240" w:lineRule="auto"/>
    </w:pPr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A2C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C7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A2C7C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A2C7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A2C7C"/>
    <w:rPr>
      <w:rFonts w:eastAsiaTheme="minorEastAsia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A2C7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A2C7C"/>
    <w:pPr>
      <w:spacing w:after="100" w:line="259" w:lineRule="auto"/>
    </w:pPr>
    <w:rPr>
      <w:rFonts w:eastAsiaTheme="minorEastAsia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DA2C7C"/>
    <w:pPr>
      <w:spacing w:after="100" w:line="259" w:lineRule="auto"/>
      <w:ind w:left="220"/>
    </w:pPr>
    <w:rPr>
      <w:rFonts w:eastAsiaTheme="minorEastAsia"/>
      <w:lang w:val="en-GB" w:eastAsia="en-GB"/>
    </w:rPr>
  </w:style>
  <w:style w:type="paragraph" w:customStyle="1" w:styleId="TOF">
    <w:name w:val="TOF"/>
    <w:basedOn w:val="Normal"/>
    <w:rsid w:val="00EE0D19"/>
    <w:pPr>
      <w:spacing w:before="100" w:beforeAutospacing="1" w:after="0" w:line="48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7264D"/>
    <w:rPr>
      <w:b/>
      <w:bCs/>
    </w:rPr>
  </w:style>
  <w:style w:type="character" w:customStyle="1" w:styleId="containertitle">
    <w:name w:val="containertitle"/>
    <w:basedOn w:val="DefaultParagraphFont"/>
    <w:rsid w:val="00262D76"/>
  </w:style>
  <w:style w:type="paragraph" w:styleId="Caption">
    <w:name w:val="caption"/>
    <w:aliases w:val="Tabelle,Tabelle Char Char Char,Tabelle Char Char Char Char,Tabelle Char Char,Tabelle1,Tabelle Char Char Char1"/>
    <w:basedOn w:val="Normal"/>
    <w:next w:val="Normal"/>
    <w:link w:val="CaptionChar"/>
    <w:qFormat/>
    <w:rsid w:val="00A72B1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aptionChar">
    <w:name w:val="Caption Char"/>
    <w:aliases w:val="Tabelle Char,Tabelle Char Char Char Char1,Tabelle Char Char Char Char Char,Tabelle Char Char Char2,Tabelle1 Char,Tabelle Char Char Char1 Char"/>
    <w:link w:val="Caption"/>
    <w:locked/>
    <w:rsid w:val="00A72B16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C79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C79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2F0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main">
    <w:name w:val="main"/>
    <w:basedOn w:val="Normal"/>
    <w:autoRedefine/>
    <w:uiPriority w:val="99"/>
    <w:rsid w:val="00556442"/>
    <w:pPr>
      <w:keepNext/>
      <w:numPr>
        <w:numId w:val="36"/>
      </w:numPr>
      <w:tabs>
        <w:tab w:val="left" w:pos="624"/>
        <w:tab w:val="left" w:pos="1247"/>
        <w:tab w:val="left" w:pos="1871"/>
        <w:tab w:val="left" w:pos="2495"/>
        <w:tab w:val="left" w:pos="3119"/>
        <w:tab w:val="left" w:pos="3742"/>
      </w:tabs>
      <w:spacing w:after="120" w:line="240" w:lineRule="auto"/>
      <w:ind w:left="595" w:hanging="595"/>
    </w:pPr>
    <w:rPr>
      <w:rFonts w:ascii="Times New Roman" w:eastAsia="Calibri" w:hAnsi="Times New Roman" w:cs="Times New Roman"/>
      <w:b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3529F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8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24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92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8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672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310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118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028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63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7291-9C2A-8B4D-B603-CBA23ACE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4210</TotalTime>
  <Pages>115</Pages>
  <Words>19617</Words>
  <Characters>111823</Characters>
  <Application>Microsoft Office Word</Application>
  <DocSecurity>0</DocSecurity>
  <Lines>931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Claudia PAUN</dc:creator>
  <cp:keywords/>
  <dc:description/>
  <cp:lastModifiedBy>Mihaela Paun</cp:lastModifiedBy>
  <cp:revision>1628</cp:revision>
  <dcterms:created xsi:type="dcterms:W3CDTF">2018-11-15T07:34:00Z</dcterms:created>
  <dcterms:modified xsi:type="dcterms:W3CDTF">2023-03-10T08:04:00Z</dcterms:modified>
</cp:coreProperties>
</file>